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8" w:type="dxa"/>
        <w:jc w:val="center"/>
        <w:tblLook w:val="04A0" w:firstRow="1" w:lastRow="0" w:firstColumn="1" w:lastColumn="0" w:noHBand="0" w:noVBand="1"/>
      </w:tblPr>
      <w:tblGrid>
        <w:gridCol w:w="5257"/>
        <w:gridCol w:w="5331"/>
      </w:tblGrid>
      <w:tr w:rsidR="00C72220" w:rsidRPr="00CB1E01" w14:paraId="52059E01" w14:textId="77777777" w:rsidTr="00F71D3C">
        <w:trPr>
          <w:trHeight w:val="993"/>
          <w:jc w:val="center"/>
        </w:trPr>
        <w:tc>
          <w:tcPr>
            <w:tcW w:w="5257" w:type="dxa"/>
          </w:tcPr>
          <w:p w14:paraId="1FAA37A7" w14:textId="77777777" w:rsidR="00C72220" w:rsidRDefault="00C72220" w:rsidP="00C72220">
            <w:pPr>
              <w:rPr>
                <w:rFonts w:ascii="Calibri" w:hAnsi="Calibri"/>
                <w:b/>
                <w:sz w:val="32"/>
                <w:szCs w:val="32"/>
              </w:rPr>
            </w:pPr>
            <w:bookmarkStart w:id="0" w:name="_GoBack"/>
            <w:bookmarkEnd w:id="0"/>
            <w:r w:rsidRPr="00CB1E01">
              <w:rPr>
                <w:noProof/>
                <w:lang w:val="en-GB"/>
              </w:rPr>
              <w:drawing>
                <wp:inline distT="0" distB="0" distL="0" distR="0" wp14:anchorId="6BA4522E" wp14:editId="19F1A57A">
                  <wp:extent cx="2555875" cy="605790"/>
                  <wp:effectExtent l="0" t="0" r="0" b="3810"/>
                  <wp:docPr id="2" name="Picture 2" descr="SPAI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IS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875" cy="605790"/>
                          </a:xfrm>
                          <a:prstGeom prst="rect">
                            <a:avLst/>
                          </a:prstGeom>
                          <a:noFill/>
                          <a:ln>
                            <a:noFill/>
                          </a:ln>
                        </pic:spPr>
                      </pic:pic>
                    </a:graphicData>
                  </a:graphic>
                </wp:inline>
              </w:drawing>
            </w:r>
          </w:p>
          <w:p w14:paraId="6025CD0B" w14:textId="77777777" w:rsidR="002F6032" w:rsidRPr="00CB1E01" w:rsidRDefault="002F6032" w:rsidP="00C72220">
            <w:pPr>
              <w:rPr>
                <w:rFonts w:ascii="Calibri" w:hAnsi="Calibri"/>
                <w:b/>
                <w:sz w:val="32"/>
                <w:szCs w:val="32"/>
              </w:rPr>
            </w:pPr>
            <w:r>
              <w:rPr>
                <w:rFonts w:ascii="Calibri" w:hAnsi="Calibri"/>
                <w:b/>
                <w:sz w:val="32"/>
                <w:szCs w:val="32"/>
              </w:rPr>
              <w:t>University of Bristol</w:t>
            </w:r>
          </w:p>
        </w:tc>
        <w:tc>
          <w:tcPr>
            <w:tcW w:w="5331" w:type="dxa"/>
          </w:tcPr>
          <w:p w14:paraId="253814DC" w14:textId="77777777" w:rsidR="00C72220" w:rsidRPr="00CB1E01" w:rsidRDefault="00C72220" w:rsidP="00C72220">
            <w:pPr>
              <w:pStyle w:val="Bold"/>
              <w:rPr>
                <w:b w:val="0"/>
                <w:sz w:val="32"/>
                <w:szCs w:val="32"/>
              </w:rPr>
            </w:pPr>
          </w:p>
          <w:p w14:paraId="73850B0B" w14:textId="77777777" w:rsidR="00C72220" w:rsidRPr="00CB1E01" w:rsidRDefault="00C72220" w:rsidP="00C72220">
            <w:pPr>
              <w:pStyle w:val="Bold"/>
              <w:rPr>
                <w:bCs/>
                <w:sz w:val="28"/>
                <w:szCs w:val="28"/>
              </w:rPr>
            </w:pPr>
            <w:r w:rsidRPr="00CB1E01">
              <w:rPr>
                <w:sz w:val="36"/>
                <w:szCs w:val="32"/>
              </w:rPr>
              <w:t xml:space="preserve">         UNIT GUIDE 201</w:t>
            </w:r>
            <w:r w:rsidR="00074AD2" w:rsidRPr="00CB1E01">
              <w:rPr>
                <w:sz w:val="36"/>
                <w:szCs w:val="32"/>
              </w:rPr>
              <w:t>8</w:t>
            </w:r>
            <w:r w:rsidRPr="00CB1E01">
              <w:rPr>
                <w:sz w:val="36"/>
                <w:szCs w:val="32"/>
              </w:rPr>
              <w:t>/1</w:t>
            </w:r>
            <w:r w:rsidR="00074AD2" w:rsidRPr="00CB1E01">
              <w:rPr>
                <w:sz w:val="36"/>
                <w:szCs w:val="32"/>
              </w:rPr>
              <w:t>9</w:t>
            </w:r>
          </w:p>
        </w:tc>
      </w:tr>
      <w:tr w:rsidR="00C72220" w:rsidRPr="00CB1E01" w14:paraId="6B433F1D" w14:textId="77777777" w:rsidTr="00F71D3C">
        <w:trPr>
          <w:trHeight w:val="379"/>
          <w:jc w:val="center"/>
        </w:trPr>
        <w:tc>
          <w:tcPr>
            <w:tcW w:w="10588" w:type="dxa"/>
            <w:gridSpan w:val="2"/>
          </w:tcPr>
          <w:p w14:paraId="3C8B73B1" w14:textId="77777777" w:rsidR="00C72220" w:rsidRDefault="00C72220" w:rsidP="00C72220">
            <w:pPr>
              <w:pStyle w:val="Bold"/>
              <w:jc w:val="center"/>
              <w:rPr>
                <w:rFonts w:cs="Arial"/>
                <w:sz w:val="16"/>
                <w:szCs w:val="16"/>
              </w:rPr>
            </w:pPr>
          </w:p>
          <w:p w14:paraId="4CE21349" w14:textId="77777777" w:rsidR="002F6032" w:rsidRPr="00CB1E01" w:rsidRDefault="002F6032" w:rsidP="00C72220">
            <w:pPr>
              <w:pStyle w:val="Bold"/>
              <w:jc w:val="center"/>
              <w:rPr>
                <w:rFonts w:cs="Arial"/>
                <w:sz w:val="16"/>
                <w:szCs w:val="16"/>
              </w:rPr>
            </w:pPr>
          </w:p>
          <w:p w14:paraId="180AA406" w14:textId="77777777" w:rsidR="00C72220" w:rsidRPr="00CB1E01" w:rsidRDefault="00C72220" w:rsidP="00C72220">
            <w:pPr>
              <w:pStyle w:val="Bold"/>
              <w:ind w:left="720"/>
              <w:jc w:val="center"/>
              <w:rPr>
                <w:rFonts w:cs="Arial"/>
                <w:bCs/>
                <w:sz w:val="40"/>
                <w:szCs w:val="32"/>
              </w:rPr>
            </w:pPr>
            <w:r w:rsidRPr="00CB1E01">
              <w:rPr>
                <w:rFonts w:cs="Arial"/>
                <w:sz w:val="40"/>
                <w:szCs w:val="32"/>
              </w:rPr>
              <w:t xml:space="preserve">POLIM 3013 </w:t>
            </w:r>
            <w:r w:rsidRPr="00CB1E01">
              <w:rPr>
                <w:rFonts w:cs="Arial"/>
                <w:sz w:val="40"/>
                <w:szCs w:val="40"/>
              </w:rPr>
              <w:t>Feminisms and International Relations</w:t>
            </w:r>
          </w:p>
        </w:tc>
      </w:tr>
    </w:tbl>
    <w:p w14:paraId="0DD91993" w14:textId="77777777" w:rsidR="008F0287" w:rsidRDefault="008F0287" w:rsidP="00297F47">
      <w:pPr>
        <w:tabs>
          <w:tab w:val="left" w:pos="96"/>
          <w:tab w:val="left" w:pos="576"/>
          <w:tab w:val="left" w:pos="1296"/>
          <w:tab w:val="left" w:pos="2016"/>
          <w:tab w:val="left" w:pos="2736"/>
          <w:tab w:val="left" w:pos="3456"/>
          <w:tab w:val="left" w:pos="4176"/>
          <w:tab w:val="left" w:pos="4896"/>
          <w:tab w:val="left" w:pos="5616"/>
          <w:tab w:val="left" w:pos="6336"/>
          <w:tab w:val="left" w:pos="7056"/>
        </w:tabs>
        <w:spacing w:line="240" w:lineRule="exact"/>
        <w:jc w:val="center"/>
        <w:rPr>
          <w:bCs/>
          <w:i/>
          <w:sz w:val="28"/>
          <w:szCs w:val="28"/>
        </w:rPr>
      </w:pPr>
    </w:p>
    <w:p w14:paraId="5CB6CE61" w14:textId="77777777" w:rsidR="00F71D3C" w:rsidRPr="00CB1E01" w:rsidRDefault="00F71D3C" w:rsidP="00297F47">
      <w:pPr>
        <w:tabs>
          <w:tab w:val="left" w:pos="96"/>
          <w:tab w:val="left" w:pos="576"/>
          <w:tab w:val="left" w:pos="1296"/>
          <w:tab w:val="left" w:pos="2016"/>
          <w:tab w:val="left" w:pos="2736"/>
          <w:tab w:val="left" w:pos="3456"/>
          <w:tab w:val="left" w:pos="4176"/>
          <w:tab w:val="left" w:pos="4896"/>
          <w:tab w:val="left" w:pos="5616"/>
          <w:tab w:val="left" w:pos="6336"/>
          <w:tab w:val="left" w:pos="7056"/>
        </w:tabs>
        <w:spacing w:line="240" w:lineRule="exact"/>
        <w:jc w:val="center"/>
        <w:rPr>
          <w:bCs/>
          <w:i/>
          <w:sz w:val="28"/>
          <w:szCs w:val="28"/>
        </w:rPr>
      </w:pPr>
    </w:p>
    <w:p w14:paraId="6C183EFF" w14:textId="77777777" w:rsidR="00297F47" w:rsidRPr="00CB1E01" w:rsidRDefault="00297F47" w:rsidP="000F3DE0">
      <w:pPr>
        <w:tabs>
          <w:tab w:val="left" w:pos="96"/>
          <w:tab w:val="left" w:pos="576"/>
          <w:tab w:val="left" w:pos="1296"/>
          <w:tab w:val="left" w:pos="2016"/>
          <w:tab w:val="left" w:pos="2736"/>
          <w:tab w:val="left" w:pos="3456"/>
          <w:tab w:val="left" w:pos="4176"/>
          <w:tab w:val="left" w:pos="4896"/>
          <w:tab w:val="left" w:pos="5616"/>
          <w:tab w:val="left" w:pos="6336"/>
          <w:tab w:val="left" w:pos="7056"/>
        </w:tabs>
        <w:spacing w:line="240" w:lineRule="exact"/>
        <w:jc w:val="center"/>
        <w:outlineLvl w:val="0"/>
        <w:rPr>
          <w:b/>
          <w:bCs/>
          <w:i/>
          <w:sz w:val="28"/>
          <w:szCs w:val="28"/>
        </w:rPr>
      </w:pPr>
      <w:r w:rsidRPr="00CB1E01">
        <w:rPr>
          <w:b/>
          <w:bCs/>
          <w:i/>
          <w:sz w:val="28"/>
          <w:szCs w:val="28"/>
        </w:rPr>
        <w:t xml:space="preserve">If one recognizes all theorizing as storytelling, </w:t>
      </w:r>
    </w:p>
    <w:p w14:paraId="79359BB8" w14:textId="77777777" w:rsidR="00297F47" w:rsidRPr="00CB1E01" w:rsidRDefault="00297F47" w:rsidP="00297F47">
      <w:pPr>
        <w:tabs>
          <w:tab w:val="left" w:pos="96"/>
          <w:tab w:val="left" w:pos="576"/>
          <w:tab w:val="left" w:pos="1296"/>
          <w:tab w:val="left" w:pos="2016"/>
          <w:tab w:val="left" w:pos="2736"/>
          <w:tab w:val="left" w:pos="3456"/>
          <w:tab w:val="left" w:pos="4176"/>
          <w:tab w:val="left" w:pos="4896"/>
          <w:tab w:val="left" w:pos="5616"/>
          <w:tab w:val="left" w:pos="6336"/>
          <w:tab w:val="left" w:pos="7056"/>
        </w:tabs>
        <w:spacing w:line="240" w:lineRule="exact"/>
        <w:jc w:val="center"/>
        <w:rPr>
          <w:b/>
          <w:bCs/>
          <w:i/>
          <w:sz w:val="28"/>
          <w:szCs w:val="28"/>
        </w:rPr>
      </w:pPr>
      <w:r w:rsidRPr="00CB1E01">
        <w:rPr>
          <w:b/>
          <w:bCs/>
          <w:i/>
          <w:sz w:val="28"/>
          <w:szCs w:val="28"/>
        </w:rPr>
        <w:t xml:space="preserve">then it is also possible that the epistemic violence of </w:t>
      </w:r>
    </w:p>
    <w:p w14:paraId="18A3CF04" w14:textId="77777777" w:rsidR="00297F47" w:rsidRPr="00CB1E01" w:rsidRDefault="00297F47" w:rsidP="00297F47">
      <w:pPr>
        <w:tabs>
          <w:tab w:val="left" w:pos="96"/>
          <w:tab w:val="left" w:pos="576"/>
          <w:tab w:val="left" w:pos="1296"/>
          <w:tab w:val="left" w:pos="2016"/>
          <w:tab w:val="left" w:pos="2736"/>
          <w:tab w:val="left" w:pos="3456"/>
          <w:tab w:val="left" w:pos="4176"/>
          <w:tab w:val="left" w:pos="4896"/>
          <w:tab w:val="left" w:pos="5616"/>
          <w:tab w:val="left" w:pos="6336"/>
          <w:tab w:val="left" w:pos="7056"/>
        </w:tabs>
        <w:spacing w:line="240" w:lineRule="exact"/>
        <w:jc w:val="center"/>
        <w:rPr>
          <w:b/>
          <w:bCs/>
          <w:i/>
          <w:sz w:val="28"/>
          <w:szCs w:val="28"/>
        </w:rPr>
      </w:pPr>
      <w:r w:rsidRPr="00CB1E01">
        <w:rPr>
          <w:b/>
          <w:bCs/>
          <w:i/>
          <w:sz w:val="28"/>
          <w:szCs w:val="28"/>
        </w:rPr>
        <w:t xml:space="preserve">existing paradigms and frameworks can be resisted, </w:t>
      </w:r>
    </w:p>
    <w:p w14:paraId="5F4998F4" w14:textId="77777777" w:rsidR="00297F47" w:rsidRPr="00CB1E01" w:rsidRDefault="00297F47" w:rsidP="00297F47">
      <w:pPr>
        <w:tabs>
          <w:tab w:val="left" w:pos="96"/>
          <w:tab w:val="left" w:pos="576"/>
          <w:tab w:val="left" w:pos="1296"/>
          <w:tab w:val="left" w:pos="2016"/>
          <w:tab w:val="left" w:pos="2736"/>
          <w:tab w:val="left" w:pos="3456"/>
          <w:tab w:val="left" w:pos="4176"/>
          <w:tab w:val="left" w:pos="4896"/>
          <w:tab w:val="left" w:pos="5616"/>
          <w:tab w:val="left" w:pos="6336"/>
          <w:tab w:val="left" w:pos="7056"/>
        </w:tabs>
        <w:spacing w:line="240" w:lineRule="exact"/>
        <w:jc w:val="center"/>
        <w:rPr>
          <w:b/>
          <w:bCs/>
          <w:sz w:val="28"/>
          <w:szCs w:val="28"/>
        </w:rPr>
      </w:pPr>
      <w:r w:rsidRPr="00CB1E01">
        <w:rPr>
          <w:b/>
          <w:bCs/>
          <w:i/>
          <w:sz w:val="28"/>
          <w:szCs w:val="28"/>
        </w:rPr>
        <w:t>mitigated, or confronted by telling stories differently.</w:t>
      </w:r>
      <w:r w:rsidRPr="00CB1E01">
        <w:rPr>
          <w:rStyle w:val="FootnoteReference"/>
          <w:b/>
          <w:bCs/>
          <w:i/>
          <w:sz w:val="28"/>
          <w:szCs w:val="28"/>
        </w:rPr>
        <w:footnoteReference w:id="1"/>
      </w:r>
    </w:p>
    <w:p w14:paraId="257DB3F1" w14:textId="77777777" w:rsidR="00297F47" w:rsidRPr="00CB1E01" w:rsidRDefault="00297F47" w:rsidP="00297F47">
      <w:pPr>
        <w:tabs>
          <w:tab w:val="left" w:pos="96"/>
          <w:tab w:val="left" w:pos="576"/>
          <w:tab w:val="left" w:pos="1296"/>
          <w:tab w:val="left" w:pos="2016"/>
          <w:tab w:val="left" w:pos="2736"/>
          <w:tab w:val="left" w:pos="3456"/>
          <w:tab w:val="left" w:pos="4176"/>
          <w:tab w:val="left" w:pos="4896"/>
          <w:tab w:val="left" w:pos="5616"/>
          <w:tab w:val="left" w:pos="6336"/>
          <w:tab w:val="left" w:pos="7056"/>
        </w:tabs>
        <w:spacing w:line="240" w:lineRule="exact"/>
        <w:jc w:val="center"/>
        <w:rPr>
          <w:b/>
          <w:bCs/>
          <w:sz w:val="28"/>
          <w:szCs w:val="28"/>
        </w:rPr>
      </w:pPr>
    </w:p>
    <w:p w14:paraId="626CDC39" w14:textId="77777777" w:rsidR="00297F47" w:rsidRPr="00CB1E01" w:rsidRDefault="00297F47" w:rsidP="00297F47">
      <w:pPr>
        <w:tabs>
          <w:tab w:val="left" w:pos="96"/>
          <w:tab w:val="left" w:pos="576"/>
          <w:tab w:val="left" w:pos="1296"/>
          <w:tab w:val="left" w:pos="2016"/>
          <w:tab w:val="left" w:pos="2736"/>
          <w:tab w:val="left" w:pos="3456"/>
          <w:tab w:val="left" w:pos="4176"/>
          <w:tab w:val="left" w:pos="4896"/>
          <w:tab w:val="left" w:pos="5616"/>
          <w:tab w:val="left" w:pos="6336"/>
          <w:tab w:val="left" w:pos="7056"/>
        </w:tabs>
        <w:spacing w:line="240" w:lineRule="exact"/>
        <w:jc w:val="left"/>
        <w:rPr>
          <w:b/>
          <w:bCs/>
          <w:sz w:val="22"/>
          <w:szCs w:val="22"/>
        </w:rPr>
      </w:pPr>
    </w:p>
    <w:p w14:paraId="05494EFA" w14:textId="77777777" w:rsidR="002822E5" w:rsidRPr="00CB1E01" w:rsidRDefault="00297F47" w:rsidP="000F3DE0">
      <w:pPr>
        <w:spacing w:line="240" w:lineRule="auto"/>
        <w:jc w:val="left"/>
        <w:outlineLvl w:val="0"/>
        <w:rPr>
          <w:b/>
          <w:bCs/>
          <w:color w:val="000000"/>
          <w:sz w:val="22"/>
          <w:szCs w:val="22"/>
          <w:lang w:val="en-GB"/>
        </w:rPr>
      </w:pPr>
      <w:r w:rsidRPr="00CB1E01">
        <w:rPr>
          <w:b/>
          <w:bCs/>
          <w:color w:val="000000"/>
          <w:sz w:val="22"/>
          <w:szCs w:val="22"/>
          <w:lang w:val="en-GB"/>
        </w:rPr>
        <w:t>U</w:t>
      </w:r>
      <w:r w:rsidR="00304210" w:rsidRPr="00CB1E01">
        <w:rPr>
          <w:b/>
          <w:bCs/>
          <w:color w:val="000000"/>
          <w:sz w:val="22"/>
          <w:szCs w:val="22"/>
          <w:lang w:val="en-GB"/>
        </w:rPr>
        <w:t>nit</w:t>
      </w:r>
      <w:r w:rsidR="00120F4C" w:rsidRPr="00CB1E01">
        <w:rPr>
          <w:b/>
          <w:bCs/>
          <w:color w:val="000000"/>
          <w:sz w:val="22"/>
          <w:szCs w:val="22"/>
          <w:lang w:val="en-GB"/>
        </w:rPr>
        <w:t xml:space="preserve"> D</w:t>
      </w:r>
      <w:r w:rsidR="00304210" w:rsidRPr="00CB1E01">
        <w:rPr>
          <w:b/>
          <w:bCs/>
          <w:color w:val="000000"/>
          <w:sz w:val="22"/>
          <w:szCs w:val="22"/>
          <w:lang w:val="en-GB"/>
        </w:rPr>
        <w:t>escription</w:t>
      </w:r>
    </w:p>
    <w:p w14:paraId="68677F3F" w14:textId="77777777" w:rsidR="002822E5" w:rsidRPr="00CB1E01" w:rsidRDefault="002822E5" w:rsidP="003D63F0">
      <w:pPr>
        <w:spacing w:line="240" w:lineRule="auto"/>
        <w:jc w:val="left"/>
        <w:rPr>
          <w:color w:val="000000"/>
          <w:sz w:val="22"/>
          <w:szCs w:val="22"/>
          <w:lang w:val="en-GB"/>
        </w:rPr>
      </w:pPr>
      <w:bookmarkStart w:id="1" w:name="_Hlk488219051"/>
      <w:r w:rsidRPr="00CB1E01">
        <w:rPr>
          <w:color w:val="000000"/>
          <w:sz w:val="22"/>
          <w:szCs w:val="22"/>
          <w:lang w:val="en-GB"/>
        </w:rPr>
        <w:t xml:space="preserve">This unit explores </w:t>
      </w:r>
      <w:r w:rsidR="00C60A3D" w:rsidRPr="00CB1E01">
        <w:rPr>
          <w:color w:val="000000"/>
          <w:sz w:val="22"/>
          <w:szCs w:val="22"/>
          <w:lang w:val="en-GB"/>
        </w:rPr>
        <w:t xml:space="preserve">both 1) </w:t>
      </w:r>
      <w:r w:rsidRPr="00CB1E01">
        <w:rPr>
          <w:color w:val="000000"/>
          <w:sz w:val="22"/>
          <w:szCs w:val="22"/>
          <w:lang w:val="en-GB"/>
        </w:rPr>
        <w:t xml:space="preserve">the impact of diverse forms of feminist scholarship on the </w:t>
      </w:r>
      <w:r w:rsidR="00AA4425" w:rsidRPr="00CB1E01">
        <w:rPr>
          <w:color w:val="000000"/>
          <w:sz w:val="22"/>
          <w:szCs w:val="22"/>
          <w:lang w:val="en-GB"/>
        </w:rPr>
        <w:t xml:space="preserve">discipline </w:t>
      </w:r>
      <w:r w:rsidRPr="00CB1E01">
        <w:rPr>
          <w:color w:val="000000"/>
          <w:sz w:val="22"/>
          <w:szCs w:val="22"/>
          <w:lang w:val="en-GB"/>
        </w:rPr>
        <w:t>of International Relations (IR)</w:t>
      </w:r>
      <w:r w:rsidR="00C60A3D" w:rsidRPr="00CB1E01">
        <w:rPr>
          <w:color w:val="000000"/>
          <w:sz w:val="22"/>
          <w:szCs w:val="22"/>
          <w:lang w:val="en-GB"/>
        </w:rPr>
        <w:t xml:space="preserve"> and 2) gendered practices of </w:t>
      </w:r>
      <w:r w:rsidR="001748DC" w:rsidRPr="00CB1E01">
        <w:rPr>
          <w:color w:val="000000"/>
          <w:sz w:val="22"/>
          <w:szCs w:val="22"/>
          <w:lang w:val="en-GB"/>
        </w:rPr>
        <w:t xml:space="preserve">foreign policy and </w:t>
      </w:r>
      <w:r w:rsidR="00C60A3D" w:rsidRPr="00CB1E01">
        <w:rPr>
          <w:color w:val="000000"/>
          <w:sz w:val="22"/>
          <w:szCs w:val="22"/>
          <w:lang w:val="en-GB"/>
        </w:rPr>
        <w:t xml:space="preserve">world politics. </w:t>
      </w:r>
      <w:r w:rsidRPr="00CB1E01">
        <w:rPr>
          <w:color w:val="000000"/>
          <w:sz w:val="22"/>
          <w:szCs w:val="22"/>
          <w:lang w:val="en-GB"/>
        </w:rPr>
        <w:t xml:space="preserve">The contributions and insights offered by feminist scholarship are articulated in relation to concerns such as gendered structures of power and practice, differences and similarities among women </w:t>
      </w:r>
      <w:r w:rsidR="005C4FCE" w:rsidRPr="00CB1E01">
        <w:rPr>
          <w:color w:val="000000"/>
          <w:sz w:val="22"/>
          <w:szCs w:val="22"/>
          <w:lang w:val="en-GB"/>
        </w:rPr>
        <w:t xml:space="preserve">and men </w:t>
      </w:r>
      <w:r w:rsidRPr="00CB1E01">
        <w:rPr>
          <w:color w:val="000000"/>
          <w:sz w:val="22"/>
          <w:szCs w:val="22"/>
          <w:lang w:val="en-GB"/>
        </w:rPr>
        <w:t xml:space="preserve">in their experiences of world politics, the problems and tensions presented by any project of theorising </w:t>
      </w:r>
      <w:r w:rsidRPr="00CB1E01">
        <w:rPr>
          <w:rFonts w:hint="eastAsia"/>
          <w:color w:val="000000"/>
          <w:sz w:val="22"/>
          <w:szCs w:val="22"/>
          <w:lang w:val="en-GB"/>
        </w:rPr>
        <w:t>‘</w:t>
      </w:r>
      <w:r w:rsidRPr="00CB1E01">
        <w:rPr>
          <w:color w:val="000000"/>
          <w:sz w:val="22"/>
          <w:szCs w:val="22"/>
          <w:lang w:val="en-GB"/>
        </w:rPr>
        <w:t>women</w:t>
      </w:r>
      <w:r w:rsidRPr="00CB1E01">
        <w:rPr>
          <w:rFonts w:hint="eastAsia"/>
          <w:color w:val="000000"/>
          <w:sz w:val="22"/>
          <w:szCs w:val="22"/>
          <w:lang w:val="en-GB"/>
        </w:rPr>
        <w:t>’</w:t>
      </w:r>
      <w:r w:rsidRPr="00CB1E01">
        <w:rPr>
          <w:color w:val="000000"/>
          <w:sz w:val="22"/>
          <w:szCs w:val="22"/>
          <w:lang w:val="en-GB"/>
        </w:rPr>
        <w:t xml:space="preserve"> </w:t>
      </w:r>
      <w:r w:rsidR="005C4FCE" w:rsidRPr="00CB1E01">
        <w:rPr>
          <w:color w:val="000000"/>
          <w:sz w:val="22"/>
          <w:szCs w:val="22"/>
          <w:lang w:val="en-GB"/>
        </w:rPr>
        <w:t xml:space="preserve">and ‘men’ </w:t>
      </w:r>
      <w:r w:rsidRPr="00CB1E01">
        <w:rPr>
          <w:color w:val="000000"/>
          <w:sz w:val="22"/>
          <w:szCs w:val="22"/>
          <w:lang w:val="en-GB"/>
        </w:rPr>
        <w:t>in IR</w:t>
      </w:r>
      <w:r w:rsidR="008329E0" w:rsidRPr="00CB1E01">
        <w:rPr>
          <w:color w:val="000000"/>
          <w:sz w:val="22"/>
          <w:szCs w:val="22"/>
          <w:lang w:val="en-GB"/>
        </w:rPr>
        <w:t>,</w:t>
      </w:r>
      <w:r w:rsidRPr="00CB1E01">
        <w:rPr>
          <w:color w:val="000000"/>
          <w:sz w:val="22"/>
          <w:szCs w:val="22"/>
          <w:lang w:val="en-GB"/>
        </w:rPr>
        <w:t xml:space="preserve"> </w:t>
      </w:r>
      <w:r w:rsidR="00B20D0D" w:rsidRPr="00CB1E01">
        <w:rPr>
          <w:color w:val="000000"/>
          <w:sz w:val="22"/>
          <w:szCs w:val="22"/>
          <w:lang w:val="en-GB"/>
        </w:rPr>
        <w:t xml:space="preserve">the implications of diverse constructions of femininity and masculinity, </w:t>
      </w:r>
      <w:r w:rsidRPr="00CB1E01">
        <w:rPr>
          <w:color w:val="000000"/>
          <w:sz w:val="22"/>
          <w:szCs w:val="22"/>
          <w:lang w:val="en-GB"/>
        </w:rPr>
        <w:t xml:space="preserve">and the implications of </w:t>
      </w:r>
      <w:r w:rsidR="00B20D0D" w:rsidRPr="00CB1E01">
        <w:rPr>
          <w:color w:val="000000"/>
          <w:sz w:val="22"/>
          <w:szCs w:val="22"/>
          <w:lang w:val="en-GB"/>
        </w:rPr>
        <w:t xml:space="preserve">all of </w:t>
      </w:r>
      <w:r w:rsidRPr="00CB1E01">
        <w:rPr>
          <w:color w:val="000000"/>
          <w:sz w:val="22"/>
          <w:szCs w:val="22"/>
          <w:lang w:val="en-GB"/>
        </w:rPr>
        <w:t xml:space="preserve">these concerns for </w:t>
      </w:r>
      <w:r w:rsidR="00EE7649" w:rsidRPr="00CB1E01">
        <w:rPr>
          <w:color w:val="000000"/>
          <w:sz w:val="22"/>
          <w:szCs w:val="22"/>
          <w:lang w:val="en-GB"/>
        </w:rPr>
        <w:t xml:space="preserve">both </w:t>
      </w:r>
      <w:r w:rsidRPr="00CB1E01">
        <w:rPr>
          <w:color w:val="000000"/>
          <w:sz w:val="22"/>
          <w:szCs w:val="22"/>
          <w:lang w:val="en-GB"/>
        </w:rPr>
        <w:t xml:space="preserve">the study </w:t>
      </w:r>
      <w:r w:rsidR="008329E0" w:rsidRPr="00CB1E01">
        <w:rPr>
          <w:color w:val="000000"/>
          <w:sz w:val="22"/>
          <w:szCs w:val="22"/>
          <w:lang w:val="en-GB"/>
        </w:rPr>
        <w:t xml:space="preserve">of IR </w:t>
      </w:r>
      <w:r w:rsidRPr="00CB1E01">
        <w:rPr>
          <w:color w:val="000000"/>
          <w:sz w:val="22"/>
          <w:szCs w:val="22"/>
          <w:lang w:val="en-GB"/>
        </w:rPr>
        <w:t xml:space="preserve">and </w:t>
      </w:r>
      <w:r w:rsidR="008329E0" w:rsidRPr="00CB1E01">
        <w:rPr>
          <w:color w:val="000000"/>
          <w:sz w:val="22"/>
          <w:szCs w:val="22"/>
          <w:lang w:val="en-GB"/>
        </w:rPr>
        <w:t xml:space="preserve">the </w:t>
      </w:r>
      <w:r w:rsidRPr="00CB1E01">
        <w:rPr>
          <w:color w:val="000000"/>
          <w:sz w:val="22"/>
          <w:szCs w:val="22"/>
          <w:lang w:val="en-GB"/>
        </w:rPr>
        <w:t>practice</w:t>
      </w:r>
      <w:r w:rsidR="008329E0" w:rsidRPr="00CB1E01">
        <w:rPr>
          <w:color w:val="000000"/>
          <w:sz w:val="22"/>
          <w:szCs w:val="22"/>
          <w:lang w:val="en-GB"/>
        </w:rPr>
        <w:t>s</w:t>
      </w:r>
      <w:r w:rsidRPr="00CB1E01">
        <w:rPr>
          <w:color w:val="000000"/>
          <w:sz w:val="22"/>
          <w:szCs w:val="22"/>
          <w:lang w:val="en-GB"/>
        </w:rPr>
        <w:t xml:space="preserve"> of </w:t>
      </w:r>
      <w:r w:rsidR="001748DC" w:rsidRPr="00CB1E01">
        <w:rPr>
          <w:color w:val="000000"/>
          <w:sz w:val="22"/>
          <w:szCs w:val="22"/>
          <w:lang w:val="en-GB"/>
        </w:rPr>
        <w:t xml:space="preserve">foreign policy and </w:t>
      </w:r>
      <w:r w:rsidR="008329E0" w:rsidRPr="00CB1E01">
        <w:rPr>
          <w:color w:val="000000"/>
          <w:sz w:val="22"/>
          <w:szCs w:val="22"/>
          <w:lang w:val="en-GB"/>
        </w:rPr>
        <w:t>world politics</w:t>
      </w:r>
      <w:r w:rsidRPr="00CB1E01">
        <w:rPr>
          <w:color w:val="000000"/>
          <w:sz w:val="22"/>
          <w:szCs w:val="22"/>
          <w:lang w:val="en-GB"/>
        </w:rPr>
        <w:t>.</w:t>
      </w:r>
      <w:r w:rsidR="00A40642" w:rsidRPr="00CB1E01">
        <w:rPr>
          <w:color w:val="000000"/>
          <w:sz w:val="22"/>
          <w:szCs w:val="22"/>
          <w:lang w:val="en-GB"/>
        </w:rPr>
        <w:t xml:space="preserve"> The unit </w:t>
      </w:r>
      <w:r w:rsidR="00AA4425" w:rsidRPr="00CB1E01">
        <w:rPr>
          <w:color w:val="000000"/>
          <w:sz w:val="22"/>
          <w:szCs w:val="22"/>
          <w:lang w:val="en-GB"/>
        </w:rPr>
        <w:t xml:space="preserve">highlights both the intersectionality of gender with race and other systems of privilege and the importance of popular culture in constructing our understandings of gender. The unit further </w:t>
      </w:r>
      <w:r w:rsidR="00A40642" w:rsidRPr="00CB1E01">
        <w:rPr>
          <w:color w:val="000000"/>
          <w:sz w:val="22"/>
          <w:szCs w:val="22"/>
          <w:lang w:val="en-GB"/>
        </w:rPr>
        <w:t xml:space="preserve">explores key issues in foreign policy and world politics </w:t>
      </w:r>
      <w:r w:rsidR="00A40642" w:rsidRPr="00CB1E01">
        <w:rPr>
          <w:color w:val="000000"/>
          <w:sz w:val="22"/>
          <w:szCs w:val="22"/>
        </w:rPr>
        <w:t>–</w:t>
      </w:r>
      <w:r w:rsidR="00A40642" w:rsidRPr="00CB1E01">
        <w:rPr>
          <w:color w:val="000000"/>
          <w:sz w:val="22"/>
          <w:szCs w:val="22"/>
          <w:lang w:val="en-GB"/>
        </w:rPr>
        <w:t xml:space="preserve"> </w:t>
      </w:r>
      <w:r w:rsidR="00A40642" w:rsidRPr="00CB1E01">
        <w:rPr>
          <w:color w:val="000000"/>
          <w:sz w:val="22"/>
          <w:szCs w:val="22"/>
        </w:rPr>
        <w:t xml:space="preserve">notably </w:t>
      </w:r>
      <w:r w:rsidR="00A40642" w:rsidRPr="00CB1E01">
        <w:rPr>
          <w:color w:val="000000"/>
          <w:sz w:val="22"/>
          <w:szCs w:val="22"/>
          <w:lang w:val="en-GB"/>
        </w:rPr>
        <w:t xml:space="preserve">nationalism, </w:t>
      </w:r>
      <w:r w:rsidR="00A40642" w:rsidRPr="00CB1E01">
        <w:rPr>
          <w:color w:val="000000"/>
          <w:sz w:val="22"/>
          <w:szCs w:val="22"/>
        </w:rPr>
        <w:t>human rights, in</w:t>
      </w:r>
      <w:r w:rsidR="00A40642" w:rsidRPr="00CB1E01">
        <w:rPr>
          <w:color w:val="000000"/>
          <w:sz w:val="22"/>
          <w:szCs w:val="22"/>
          <w:lang w:val="en-GB"/>
        </w:rPr>
        <w:t xml:space="preserve">/security, political economy, </w:t>
      </w:r>
      <w:r w:rsidR="00A40642" w:rsidRPr="00CB1E01">
        <w:rPr>
          <w:color w:val="000000"/>
          <w:sz w:val="22"/>
          <w:szCs w:val="22"/>
        </w:rPr>
        <w:t xml:space="preserve">development </w:t>
      </w:r>
      <w:r w:rsidR="00A40642" w:rsidRPr="00CB1E01">
        <w:rPr>
          <w:color w:val="000000"/>
          <w:sz w:val="22"/>
          <w:szCs w:val="22"/>
          <w:lang w:val="en-GB"/>
        </w:rPr>
        <w:t xml:space="preserve">– from various feminist and gendered perspectives.  </w:t>
      </w:r>
      <w:r w:rsidRPr="00CB1E01">
        <w:rPr>
          <w:color w:val="000000"/>
          <w:sz w:val="22"/>
          <w:szCs w:val="22"/>
          <w:lang w:val="en-GB"/>
        </w:rPr>
        <w:t xml:space="preserve">  </w:t>
      </w:r>
    </w:p>
    <w:bookmarkEnd w:id="1"/>
    <w:p w14:paraId="65897717" w14:textId="77777777" w:rsidR="002822E5" w:rsidRPr="00CB1E01" w:rsidRDefault="002822E5" w:rsidP="003D63F0">
      <w:pPr>
        <w:spacing w:line="240" w:lineRule="auto"/>
        <w:jc w:val="left"/>
        <w:rPr>
          <w:i/>
          <w:iCs/>
          <w:color w:val="000000"/>
          <w:sz w:val="22"/>
          <w:szCs w:val="22"/>
          <w:lang w:val="en-GB"/>
        </w:rPr>
      </w:pPr>
    </w:p>
    <w:p w14:paraId="65AA9A13" w14:textId="77777777" w:rsidR="00AD383B" w:rsidRPr="00CB1E01" w:rsidRDefault="00AD383B" w:rsidP="000F3DE0">
      <w:pPr>
        <w:numPr>
          <w:ilvl w:val="12"/>
          <w:numId w:val="0"/>
        </w:numPr>
        <w:spacing w:line="240" w:lineRule="exact"/>
        <w:outlineLvl w:val="0"/>
        <w:rPr>
          <w:b/>
          <w:bCs/>
          <w:sz w:val="22"/>
          <w:szCs w:val="22"/>
        </w:rPr>
      </w:pPr>
      <w:r w:rsidRPr="00CB1E01">
        <w:rPr>
          <w:b/>
          <w:bCs/>
          <w:sz w:val="22"/>
          <w:szCs w:val="22"/>
        </w:rPr>
        <w:t>Unit Objectives</w:t>
      </w:r>
    </w:p>
    <w:p w14:paraId="5CE5BA3F" w14:textId="77777777" w:rsidR="00AD383B" w:rsidRPr="00CB1E01" w:rsidRDefault="00AD383B" w:rsidP="00AD383B">
      <w:pPr>
        <w:numPr>
          <w:ilvl w:val="12"/>
          <w:numId w:val="0"/>
        </w:numPr>
        <w:spacing w:line="240" w:lineRule="exact"/>
        <w:rPr>
          <w:bCs/>
          <w:sz w:val="22"/>
          <w:szCs w:val="22"/>
        </w:rPr>
      </w:pPr>
      <w:r w:rsidRPr="00CB1E01">
        <w:rPr>
          <w:bCs/>
          <w:sz w:val="22"/>
          <w:szCs w:val="22"/>
        </w:rPr>
        <w:t>The objectives of the unit are:</w:t>
      </w:r>
    </w:p>
    <w:p w14:paraId="7426D993" w14:textId="77777777" w:rsidR="00AD383B" w:rsidRPr="00CB1E01" w:rsidRDefault="00AD383B" w:rsidP="00AD383B">
      <w:pPr>
        <w:numPr>
          <w:ilvl w:val="0"/>
          <w:numId w:val="5"/>
        </w:numPr>
        <w:spacing w:line="240" w:lineRule="auto"/>
        <w:jc w:val="left"/>
        <w:rPr>
          <w:color w:val="000000"/>
          <w:sz w:val="22"/>
          <w:szCs w:val="22"/>
        </w:rPr>
      </w:pPr>
      <w:r w:rsidRPr="00CB1E01">
        <w:rPr>
          <w:color w:val="000000"/>
          <w:sz w:val="22"/>
          <w:szCs w:val="22"/>
        </w:rPr>
        <w:t xml:space="preserve">to examine the implications for the study of IR of taking feminisms </w:t>
      </w:r>
      <w:r w:rsidR="00A538AA" w:rsidRPr="00CB1E01">
        <w:rPr>
          <w:color w:val="000000"/>
          <w:sz w:val="22"/>
          <w:szCs w:val="22"/>
        </w:rPr>
        <w:t xml:space="preserve">and gender </w:t>
      </w:r>
      <w:r w:rsidRPr="00CB1E01">
        <w:rPr>
          <w:color w:val="000000"/>
          <w:sz w:val="22"/>
          <w:szCs w:val="22"/>
        </w:rPr>
        <w:t>seriously;</w:t>
      </w:r>
    </w:p>
    <w:p w14:paraId="1175E2AD" w14:textId="77777777" w:rsidR="00AD383B" w:rsidRPr="00CB1E01" w:rsidRDefault="00AD383B" w:rsidP="00AD383B">
      <w:pPr>
        <w:numPr>
          <w:ilvl w:val="0"/>
          <w:numId w:val="5"/>
        </w:numPr>
        <w:spacing w:line="240" w:lineRule="auto"/>
        <w:jc w:val="left"/>
        <w:rPr>
          <w:color w:val="000000"/>
          <w:sz w:val="22"/>
          <w:szCs w:val="22"/>
        </w:rPr>
      </w:pPr>
      <w:r w:rsidRPr="00CB1E01">
        <w:rPr>
          <w:color w:val="000000"/>
          <w:sz w:val="22"/>
          <w:szCs w:val="22"/>
        </w:rPr>
        <w:t xml:space="preserve">to illustrate what and how feminist </w:t>
      </w:r>
      <w:r w:rsidR="00FF3ADC" w:rsidRPr="00CB1E01">
        <w:rPr>
          <w:color w:val="000000"/>
          <w:sz w:val="22"/>
          <w:szCs w:val="22"/>
        </w:rPr>
        <w:t xml:space="preserve">and other gendered </w:t>
      </w:r>
      <w:r w:rsidRPr="00CB1E01">
        <w:rPr>
          <w:color w:val="000000"/>
          <w:sz w:val="22"/>
          <w:szCs w:val="22"/>
        </w:rPr>
        <w:t xml:space="preserve">approaches contribute to our understanding of issues in </w:t>
      </w:r>
      <w:r w:rsidR="005B1DFD" w:rsidRPr="00CB1E01">
        <w:rPr>
          <w:color w:val="000000"/>
          <w:sz w:val="22"/>
          <w:szCs w:val="22"/>
        </w:rPr>
        <w:t xml:space="preserve">IR / </w:t>
      </w:r>
      <w:r w:rsidRPr="00CB1E01">
        <w:rPr>
          <w:color w:val="000000"/>
          <w:sz w:val="22"/>
          <w:szCs w:val="22"/>
        </w:rPr>
        <w:t>world politics;</w:t>
      </w:r>
    </w:p>
    <w:p w14:paraId="7285CD81" w14:textId="77777777" w:rsidR="005056C0" w:rsidRDefault="005056C0" w:rsidP="00AD383B">
      <w:pPr>
        <w:numPr>
          <w:ilvl w:val="0"/>
          <w:numId w:val="5"/>
        </w:numPr>
        <w:spacing w:line="240" w:lineRule="auto"/>
        <w:jc w:val="left"/>
        <w:rPr>
          <w:color w:val="000000"/>
          <w:sz w:val="22"/>
          <w:szCs w:val="22"/>
        </w:rPr>
      </w:pPr>
      <w:r w:rsidRPr="00CB1E01">
        <w:rPr>
          <w:color w:val="000000"/>
          <w:sz w:val="22"/>
          <w:szCs w:val="22"/>
        </w:rPr>
        <w:t xml:space="preserve">to examine the gendered nature of the diverse practices of </w:t>
      </w:r>
      <w:r w:rsidR="0003347A" w:rsidRPr="00CB1E01">
        <w:rPr>
          <w:color w:val="000000"/>
          <w:sz w:val="22"/>
          <w:szCs w:val="22"/>
        </w:rPr>
        <w:t xml:space="preserve">foreign policy and </w:t>
      </w:r>
      <w:r w:rsidRPr="00CB1E01">
        <w:rPr>
          <w:color w:val="000000"/>
          <w:sz w:val="22"/>
          <w:szCs w:val="22"/>
        </w:rPr>
        <w:t>world politics</w:t>
      </w:r>
      <w:r w:rsidR="00380D18" w:rsidRPr="00CB1E01">
        <w:rPr>
          <w:color w:val="000000"/>
          <w:sz w:val="22"/>
          <w:szCs w:val="22"/>
        </w:rPr>
        <w:t>.</w:t>
      </w:r>
    </w:p>
    <w:p w14:paraId="1229B2B8" w14:textId="77777777" w:rsidR="004D204B" w:rsidRPr="00CB1E01" w:rsidRDefault="004D204B" w:rsidP="004D204B">
      <w:pPr>
        <w:spacing w:line="240" w:lineRule="auto"/>
        <w:ind w:left="720"/>
        <w:jc w:val="left"/>
        <w:rPr>
          <w:color w:val="000000"/>
          <w:sz w:val="22"/>
          <w:szCs w:val="22"/>
        </w:rPr>
      </w:pPr>
    </w:p>
    <w:p w14:paraId="64BA0333" w14:textId="77777777" w:rsidR="00AD383B" w:rsidRPr="00CB1E01" w:rsidRDefault="00AD383B" w:rsidP="000F3DE0">
      <w:pPr>
        <w:numPr>
          <w:ilvl w:val="12"/>
          <w:numId w:val="0"/>
        </w:numPr>
        <w:spacing w:line="240" w:lineRule="exact"/>
        <w:outlineLvl w:val="0"/>
        <w:rPr>
          <w:b/>
          <w:bCs/>
          <w:sz w:val="22"/>
          <w:szCs w:val="22"/>
        </w:rPr>
      </w:pPr>
      <w:r w:rsidRPr="00CB1E01">
        <w:rPr>
          <w:b/>
          <w:bCs/>
          <w:sz w:val="22"/>
          <w:szCs w:val="22"/>
        </w:rPr>
        <w:t>Transferable Skills</w:t>
      </w:r>
    </w:p>
    <w:p w14:paraId="4F19AADF" w14:textId="77777777" w:rsidR="00AD383B" w:rsidRPr="00CB1E01" w:rsidRDefault="00AD383B" w:rsidP="00AD383B">
      <w:pPr>
        <w:numPr>
          <w:ilvl w:val="12"/>
          <w:numId w:val="0"/>
        </w:numPr>
        <w:spacing w:line="240" w:lineRule="exact"/>
        <w:rPr>
          <w:bCs/>
          <w:sz w:val="22"/>
          <w:szCs w:val="22"/>
        </w:rPr>
      </w:pPr>
      <w:r w:rsidRPr="00CB1E01">
        <w:rPr>
          <w:bCs/>
          <w:sz w:val="22"/>
          <w:szCs w:val="22"/>
        </w:rPr>
        <w:t>This unit will help you to develop most of the following transferable skills:</w:t>
      </w:r>
    </w:p>
    <w:p w14:paraId="26BD03B5" w14:textId="77777777" w:rsidR="003921C6" w:rsidRPr="00CB1E01" w:rsidRDefault="003921C6" w:rsidP="00AD383B">
      <w:pPr>
        <w:numPr>
          <w:ilvl w:val="0"/>
          <w:numId w:val="15"/>
        </w:numPr>
        <w:spacing w:line="240" w:lineRule="exact"/>
        <w:rPr>
          <w:bCs/>
          <w:sz w:val="22"/>
          <w:szCs w:val="22"/>
        </w:rPr>
      </w:pPr>
      <w:r w:rsidRPr="00CB1E01">
        <w:rPr>
          <w:bCs/>
          <w:sz w:val="22"/>
          <w:szCs w:val="22"/>
        </w:rPr>
        <w:t>developing and designing your own research project</w:t>
      </w:r>
    </w:p>
    <w:p w14:paraId="3C43F04D" w14:textId="77777777" w:rsidR="003921C6" w:rsidRPr="00CB1E01" w:rsidRDefault="003921C6" w:rsidP="00AD383B">
      <w:pPr>
        <w:numPr>
          <w:ilvl w:val="0"/>
          <w:numId w:val="15"/>
        </w:numPr>
        <w:spacing w:line="240" w:lineRule="exact"/>
        <w:rPr>
          <w:bCs/>
          <w:sz w:val="22"/>
          <w:szCs w:val="22"/>
        </w:rPr>
      </w:pPr>
      <w:r w:rsidRPr="00CB1E01">
        <w:rPr>
          <w:bCs/>
          <w:sz w:val="22"/>
          <w:szCs w:val="22"/>
        </w:rPr>
        <w:t>presenting your research in writing in an organized and accessible way</w:t>
      </w:r>
    </w:p>
    <w:p w14:paraId="156680A2" w14:textId="77777777" w:rsidR="00AD383B" w:rsidRPr="00CB1E01" w:rsidRDefault="00AD383B" w:rsidP="00AD383B">
      <w:pPr>
        <w:numPr>
          <w:ilvl w:val="0"/>
          <w:numId w:val="15"/>
        </w:numPr>
        <w:spacing w:line="240" w:lineRule="exact"/>
        <w:rPr>
          <w:bCs/>
          <w:sz w:val="22"/>
          <w:szCs w:val="22"/>
        </w:rPr>
      </w:pPr>
      <w:r w:rsidRPr="00CB1E01">
        <w:rPr>
          <w:bCs/>
          <w:sz w:val="22"/>
          <w:szCs w:val="22"/>
        </w:rPr>
        <w:t xml:space="preserve">writing clearly and concisely </w:t>
      </w:r>
    </w:p>
    <w:p w14:paraId="18618558" w14:textId="77777777" w:rsidR="00AD383B" w:rsidRPr="00CB1E01" w:rsidRDefault="00AD383B" w:rsidP="00AD383B">
      <w:pPr>
        <w:numPr>
          <w:ilvl w:val="0"/>
          <w:numId w:val="15"/>
        </w:numPr>
        <w:spacing w:line="240" w:lineRule="exact"/>
        <w:rPr>
          <w:bCs/>
          <w:sz w:val="22"/>
          <w:szCs w:val="22"/>
        </w:rPr>
      </w:pPr>
      <w:r w:rsidRPr="00CB1E01">
        <w:rPr>
          <w:bCs/>
          <w:sz w:val="22"/>
          <w:szCs w:val="22"/>
        </w:rPr>
        <w:t>working in small groups</w:t>
      </w:r>
    </w:p>
    <w:p w14:paraId="7045472D" w14:textId="77777777" w:rsidR="00AD383B" w:rsidRPr="00CB1E01" w:rsidRDefault="00AD383B" w:rsidP="00AD383B">
      <w:pPr>
        <w:numPr>
          <w:ilvl w:val="0"/>
          <w:numId w:val="15"/>
        </w:numPr>
        <w:spacing w:line="240" w:lineRule="exact"/>
        <w:rPr>
          <w:bCs/>
          <w:sz w:val="22"/>
          <w:szCs w:val="22"/>
        </w:rPr>
      </w:pPr>
      <w:r w:rsidRPr="00CB1E01">
        <w:rPr>
          <w:bCs/>
          <w:sz w:val="22"/>
          <w:szCs w:val="22"/>
        </w:rPr>
        <w:t>collecting, organizing, and presenting material orally</w:t>
      </w:r>
    </w:p>
    <w:p w14:paraId="2CC86AC2" w14:textId="77777777" w:rsidR="00AD383B" w:rsidRPr="00CB1E01" w:rsidRDefault="00AD383B" w:rsidP="00AD383B">
      <w:pPr>
        <w:numPr>
          <w:ilvl w:val="0"/>
          <w:numId w:val="15"/>
        </w:numPr>
        <w:spacing w:line="240" w:lineRule="exact"/>
        <w:rPr>
          <w:bCs/>
          <w:sz w:val="22"/>
          <w:szCs w:val="22"/>
        </w:rPr>
      </w:pPr>
      <w:r w:rsidRPr="00CB1E01">
        <w:rPr>
          <w:bCs/>
          <w:sz w:val="22"/>
          <w:szCs w:val="22"/>
        </w:rPr>
        <w:t xml:space="preserve">responding </w:t>
      </w:r>
      <w:r w:rsidR="000A7159" w:rsidRPr="00CB1E01">
        <w:rPr>
          <w:bCs/>
          <w:sz w:val="22"/>
          <w:szCs w:val="22"/>
        </w:rPr>
        <w:t xml:space="preserve">critically </w:t>
      </w:r>
      <w:r w:rsidRPr="00CB1E01">
        <w:rPr>
          <w:bCs/>
          <w:sz w:val="22"/>
          <w:szCs w:val="22"/>
        </w:rPr>
        <w:t xml:space="preserve">to the oral presentations of others </w:t>
      </w:r>
    </w:p>
    <w:p w14:paraId="1FB44D0D" w14:textId="77777777" w:rsidR="00AD383B" w:rsidRPr="00CB1E01" w:rsidRDefault="00AD383B" w:rsidP="00AD383B">
      <w:pPr>
        <w:numPr>
          <w:ilvl w:val="0"/>
          <w:numId w:val="15"/>
        </w:numPr>
        <w:spacing w:line="240" w:lineRule="exact"/>
        <w:rPr>
          <w:bCs/>
          <w:sz w:val="22"/>
          <w:szCs w:val="22"/>
        </w:rPr>
      </w:pPr>
      <w:r w:rsidRPr="00CB1E01">
        <w:rPr>
          <w:bCs/>
          <w:sz w:val="22"/>
          <w:szCs w:val="22"/>
        </w:rPr>
        <w:t>organising your own time without direct supervision</w:t>
      </w:r>
    </w:p>
    <w:p w14:paraId="62FCA484" w14:textId="77777777" w:rsidR="00AD383B" w:rsidRPr="00CB1E01" w:rsidRDefault="00AD383B" w:rsidP="00AD383B">
      <w:pPr>
        <w:numPr>
          <w:ilvl w:val="0"/>
          <w:numId w:val="15"/>
        </w:numPr>
        <w:spacing w:line="240" w:lineRule="exact"/>
        <w:rPr>
          <w:bCs/>
          <w:sz w:val="22"/>
          <w:szCs w:val="22"/>
        </w:rPr>
      </w:pPr>
      <w:r w:rsidRPr="00CB1E01">
        <w:rPr>
          <w:bCs/>
          <w:sz w:val="22"/>
          <w:szCs w:val="22"/>
        </w:rPr>
        <w:t>locating and assessing complex information</w:t>
      </w:r>
    </w:p>
    <w:p w14:paraId="11405005" w14:textId="77777777" w:rsidR="00AD383B" w:rsidRPr="00CB1E01" w:rsidRDefault="00AD383B" w:rsidP="00AD383B">
      <w:pPr>
        <w:numPr>
          <w:ilvl w:val="0"/>
          <w:numId w:val="15"/>
        </w:numPr>
        <w:spacing w:line="240" w:lineRule="exact"/>
        <w:rPr>
          <w:bCs/>
          <w:sz w:val="22"/>
          <w:szCs w:val="22"/>
        </w:rPr>
      </w:pPr>
      <w:r w:rsidRPr="00CB1E01">
        <w:rPr>
          <w:bCs/>
          <w:sz w:val="22"/>
          <w:szCs w:val="22"/>
        </w:rPr>
        <w:t>interpreting complex information</w:t>
      </w:r>
    </w:p>
    <w:p w14:paraId="6B4A9127" w14:textId="77777777" w:rsidR="00AD383B" w:rsidRPr="00CB1E01" w:rsidRDefault="00AD383B" w:rsidP="00AD383B">
      <w:pPr>
        <w:numPr>
          <w:ilvl w:val="0"/>
          <w:numId w:val="15"/>
        </w:numPr>
        <w:spacing w:line="240" w:lineRule="exact"/>
        <w:rPr>
          <w:b/>
          <w:bCs/>
        </w:rPr>
      </w:pPr>
      <w:r w:rsidRPr="00CB1E01">
        <w:rPr>
          <w:bCs/>
          <w:sz w:val="22"/>
          <w:szCs w:val="22"/>
        </w:rPr>
        <w:t xml:space="preserve">communicating complex information both orally and in writing </w:t>
      </w:r>
    </w:p>
    <w:p w14:paraId="26AF6DFF" w14:textId="77777777" w:rsidR="00AD383B" w:rsidRPr="00CB1E01" w:rsidRDefault="00AD383B" w:rsidP="00ED4596">
      <w:pPr>
        <w:spacing w:line="240" w:lineRule="exact"/>
        <w:rPr>
          <w:b/>
          <w:bCs/>
        </w:rPr>
      </w:pPr>
    </w:p>
    <w:p w14:paraId="331B879C" w14:textId="77777777" w:rsidR="008428EE" w:rsidRPr="00CB1E01" w:rsidRDefault="008428EE" w:rsidP="000F3DE0">
      <w:pPr>
        <w:spacing w:line="240" w:lineRule="auto"/>
        <w:jc w:val="left"/>
        <w:outlineLvl w:val="0"/>
        <w:rPr>
          <w:rFonts w:cs="Times New Roman"/>
          <w:b/>
          <w:color w:val="000000"/>
          <w:sz w:val="22"/>
          <w:szCs w:val="22"/>
          <w:lang w:val="en-GB"/>
        </w:rPr>
      </w:pPr>
      <w:r w:rsidRPr="00CB1E01">
        <w:rPr>
          <w:rFonts w:cs="Times New Roman"/>
          <w:b/>
          <w:color w:val="000000"/>
          <w:sz w:val="22"/>
          <w:szCs w:val="22"/>
          <w:lang w:val="en-GB"/>
        </w:rPr>
        <w:t xml:space="preserve">Seminar Schedule </w:t>
      </w:r>
    </w:p>
    <w:p w14:paraId="422E3973" w14:textId="77777777" w:rsidR="008428EE" w:rsidRPr="00CB1E01" w:rsidRDefault="008428EE" w:rsidP="008428EE">
      <w:pPr>
        <w:spacing w:line="240" w:lineRule="auto"/>
        <w:jc w:val="left"/>
        <w:rPr>
          <w:color w:val="000000"/>
          <w:sz w:val="22"/>
          <w:szCs w:val="22"/>
          <w:lang w:val="en-GB"/>
        </w:rPr>
      </w:pPr>
      <w:r w:rsidRPr="00CB1E01">
        <w:rPr>
          <w:color w:val="000000"/>
          <w:sz w:val="22"/>
          <w:szCs w:val="22"/>
          <w:lang w:val="en-GB"/>
        </w:rPr>
        <w:t>Week 1</w:t>
      </w:r>
      <w:r w:rsidRPr="00CB1E01">
        <w:rPr>
          <w:color w:val="000000"/>
          <w:sz w:val="22"/>
          <w:szCs w:val="22"/>
          <w:lang w:val="en-GB"/>
        </w:rPr>
        <w:tab/>
      </w:r>
      <w:r w:rsidR="000B6AF3" w:rsidRPr="00CB1E01">
        <w:rPr>
          <w:color w:val="000000"/>
          <w:sz w:val="22"/>
          <w:szCs w:val="22"/>
          <w:lang w:val="en-GB"/>
        </w:rPr>
        <w:t>F</w:t>
      </w:r>
      <w:r w:rsidRPr="00CB1E01">
        <w:rPr>
          <w:color w:val="000000"/>
          <w:sz w:val="22"/>
          <w:szCs w:val="22"/>
          <w:lang w:val="en-GB"/>
        </w:rPr>
        <w:t>eminisms, gender and IR</w:t>
      </w:r>
      <w:r w:rsidR="000B6AF3" w:rsidRPr="00CB1E01">
        <w:rPr>
          <w:color w:val="000000"/>
          <w:sz w:val="22"/>
          <w:szCs w:val="22"/>
          <w:lang w:val="en-GB"/>
        </w:rPr>
        <w:t>: An introduction</w:t>
      </w:r>
      <w:r w:rsidRPr="00CB1E01">
        <w:rPr>
          <w:color w:val="000000"/>
          <w:sz w:val="22"/>
          <w:szCs w:val="22"/>
          <w:lang w:val="en-GB"/>
        </w:rPr>
        <w:t xml:space="preserve"> </w:t>
      </w:r>
    </w:p>
    <w:p w14:paraId="025EB916" w14:textId="77777777" w:rsidR="008428EE" w:rsidRPr="00CB1E01" w:rsidRDefault="008428EE" w:rsidP="008428EE">
      <w:pPr>
        <w:spacing w:line="240" w:lineRule="auto"/>
        <w:jc w:val="left"/>
        <w:rPr>
          <w:color w:val="000000"/>
          <w:sz w:val="22"/>
          <w:szCs w:val="22"/>
          <w:lang w:val="en-GB"/>
        </w:rPr>
      </w:pPr>
      <w:r w:rsidRPr="00CB1E01">
        <w:rPr>
          <w:color w:val="000000"/>
          <w:sz w:val="22"/>
          <w:szCs w:val="22"/>
          <w:lang w:val="en-GB"/>
        </w:rPr>
        <w:lastRenderedPageBreak/>
        <w:t>Week 2</w:t>
      </w:r>
      <w:r w:rsidRPr="00CB1E01">
        <w:rPr>
          <w:color w:val="000000"/>
          <w:sz w:val="22"/>
          <w:szCs w:val="22"/>
          <w:lang w:val="en-GB"/>
        </w:rPr>
        <w:tab/>
        <w:t>Feminisms, gender and IR</w:t>
      </w:r>
      <w:r w:rsidR="000B6AF3" w:rsidRPr="00CB1E01">
        <w:rPr>
          <w:color w:val="000000"/>
          <w:sz w:val="22"/>
          <w:szCs w:val="22"/>
          <w:lang w:val="en-GB"/>
        </w:rPr>
        <w:t>: Two intellectual engagements</w:t>
      </w:r>
      <w:r w:rsidRPr="00CB1E01">
        <w:rPr>
          <w:color w:val="000000"/>
          <w:sz w:val="22"/>
          <w:szCs w:val="22"/>
          <w:lang w:val="en-GB"/>
        </w:rPr>
        <w:t xml:space="preserve"> </w:t>
      </w:r>
    </w:p>
    <w:p w14:paraId="06EF3F56" w14:textId="77777777" w:rsidR="008428EE" w:rsidRPr="00CB1E01" w:rsidRDefault="008428EE" w:rsidP="008428EE">
      <w:pPr>
        <w:spacing w:line="240" w:lineRule="auto"/>
        <w:jc w:val="left"/>
        <w:rPr>
          <w:color w:val="000000"/>
          <w:sz w:val="22"/>
          <w:szCs w:val="22"/>
          <w:lang w:val="en-GB"/>
        </w:rPr>
      </w:pPr>
      <w:r w:rsidRPr="00CB1E01">
        <w:rPr>
          <w:color w:val="000000"/>
          <w:sz w:val="22"/>
          <w:szCs w:val="22"/>
          <w:lang w:val="en-GB"/>
        </w:rPr>
        <w:t>Week 3</w:t>
      </w:r>
      <w:r w:rsidRPr="00CB1E01">
        <w:rPr>
          <w:color w:val="000000"/>
          <w:sz w:val="22"/>
          <w:szCs w:val="22"/>
          <w:lang w:val="en-GB"/>
        </w:rPr>
        <w:tab/>
        <w:t>Feminisms, gender, race and (post)colonialism</w:t>
      </w:r>
    </w:p>
    <w:p w14:paraId="235D7E85" w14:textId="77777777" w:rsidR="008F0287" w:rsidRPr="00CB1E01" w:rsidRDefault="008428EE" w:rsidP="008428EE">
      <w:pPr>
        <w:spacing w:line="240" w:lineRule="auto"/>
        <w:jc w:val="left"/>
        <w:rPr>
          <w:color w:val="000000"/>
          <w:sz w:val="22"/>
          <w:szCs w:val="22"/>
          <w:lang w:val="en-GB"/>
        </w:rPr>
      </w:pPr>
      <w:r w:rsidRPr="00CB1E01">
        <w:rPr>
          <w:color w:val="000000"/>
          <w:sz w:val="22"/>
          <w:szCs w:val="22"/>
          <w:lang w:val="en-GB"/>
        </w:rPr>
        <w:t>Week 4</w:t>
      </w:r>
      <w:r w:rsidRPr="00CB1E01">
        <w:rPr>
          <w:color w:val="000000"/>
          <w:sz w:val="22"/>
          <w:szCs w:val="22"/>
          <w:lang w:val="en-GB"/>
        </w:rPr>
        <w:tab/>
      </w:r>
      <w:r w:rsidR="008F0287" w:rsidRPr="00CB1E01">
        <w:rPr>
          <w:color w:val="000000"/>
          <w:sz w:val="22"/>
          <w:szCs w:val="22"/>
          <w:lang w:val="en-GB"/>
        </w:rPr>
        <w:t xml:space="preserve">Feminisms, gender, popular culture and world politics </w:t>
      </w:r>
    </w:p>
    <w:p w14:paraId="54CB683B" w14:textId="77777777" w:rsidR="008428EE" w:rsidRPr="00CB1E01" w:rsidRDefault="008F0287" w:rsidP="008428EE">
      <w:pPr>
        <w:spacing w:line="240" w:lineRule="auto"/>
        <w:jc w:val="left"/>
        <w:rPr>
          <w:color w:val="000000"/>
          <w:sz w:val="22"/>
          <w:szCs w:val="22"/>
          <w:lang w:val="en-GB"/>
        </w:rPr>
      </w:pPr>
      <w:r w:rsidRPr="00CB1E01">
        <w:rPr>
          <w:color w:val="000000"/>
          <w:sz w:val="22"/>
          <w:szCs w:val="22"/>
          <w:lang w:val="en-GB"/>
        </w:rPr>
        <w:t>Week 5</w:t>
      </w:r>
      <w:r w:rsidRPr="00CB1E01">
        <w:rPr>
          <w:color w:val="000000"/>
          <w:sz w:val="22"/>
          <w:szCs w:val="22"/>
          <w:lang w:val="en-GB"/>
        </w:rPr>
        <w:tab/>
      </w:r>
      <w:r w:rsidR="008428EE" w:rsidRPr="00CB1E01">
        <w:rPr>
          <w:color w:val="000000"/>
          <w:sz w:val="22"/>
          <w:szCs w:val="22"/>
          <w:lang w:val="en-GB"/>
        </w:rPr>
        <w:t>Feminisms, gender</w:t>
      </w:r>
      <w:r w:rsidR="002347BA" w:rsidRPr="00CB1E01">
        <w:rPr>
          <w:color w:val="000000"/>
          <w:sz w:val="22"/>
          <w:szCs w:val="22"/>
          <w:lang w:val="en-GB"/>
        </w:rPr>
        <w:t>,</w:t>
      </w:r>
      <w:r w:rsidR="008428EE" w:rsidRPr="00CB1E01">
        <w:rPr>
          <w:color w:val="000000"/>
          <w:sz w:val="22"/>
          <w:szCs w:val="22"/>
          <w:lang w:val="en-GB"/>
        </w:rPr>
        <w:t xml:space="preserve"> nationalism and the state</w:t>
      </w:r>
    </w:p>
    <w:p w14:paraId="1A6A8BAC" w14:textId="77777777" w:rsidR="00547D17" w:rsidRPr="00CB1E01" w:rsidRDefault="008428EE" w:rsidP="008428EE">
      <w:pPr>
        <w:spacing w:line="240" w:lineRule="auto"/>
        <w:jc w:val="left"/>
        <w:rPr>
          <w:color w:val="000000"/>
          <w:sz w:val="22"/>
          <w:szCs w:val="22"/>
          <w:lang w:val="en-GB"/>
        </w:rPr>
      </w:pPr>
      <w:r w:rsidRPr="00CB1E01">
        <w:rPr>
          <w:color w:val="000000"/>
          <w:sz w:val="22"/>
          <w:szCs w:val="22"/>
          <w:lang w:val="en-GB"/>
        </w:rPr>
        <w:t xml:space="preserve">Week 6 </w:t>
      </w:r>
      <w:r w:rsidRPr="00CB1E01">
        <w:rPr>
          <w:color w:val="000000"/>
          <w:sz w:val="22"/>
          <w:szCs w:val="22"/>
          <w:lang w:val="en-GB"/>
        </w:rPr>
        <w:tab/>
      </w:r>
      <w:r w:rsidR="001546B0" w:rsidRPr="00CB1E01">
        <w:rPr>
          <w:color w:val="000000"/>
          <w:sz w:val="22"/>
          <w:szCs w:val="22"/>
          <w:lang w:val="en-GB"/>
        </w:rPr>
        <w:t xml:space="preserve">Reading </w:t>
      </w:r>
      <w:r w:rsidR="00547D17" w:rsidRPr="00CB1E01">
        <w:rPr>
          <w:color w:val="000000"/>
          <w:sz w:val="22"/>
          <w:szCs w:val="22"/>
          <w:lang w:val="en-GB"/>
        </w:rPr>
        <w:t>week</w:t>
      </w:r>
    </w:p>
    <w:p w14:paraId="047CF465" w14:textId="77777777" w:rsidR="003545A4" w:rsidRPr="00CB1E01" w:rsidRDefault="003545A4" w:rsidP="003545A4">
      <w:pPr>
        <w:spacing w:line="240" w:lineRule="auto"/>
        <w:jc w:val="left"/>
        <w:rPr>
          <w:color w:val="000000"/>
          <w:sz w:val="22"/>
          <w:szCs w:val="22"/>
          <w:lang w:val="en-GB"/>
        </w:rPr>
      </w:pPr>
      <w:r w:rsidRPr="00CB1E01">
        <w:rPr>
          <w:color w:val="000000"/>
          <w:sz w:val="22"/>
          <w:szCs w:val="22"/>
          <w:lang w:val="en-GB"/>
        </w:rPr>
        <w:t>Week 7</w:t>
      </w:r>
      <w:r w:rsidRPr="00CB1E01">
        <w:rPr>
          <w:color w:val="000000"/>
          <w:sz w:val="22"/>
          <w:szCs w:val="22"/>
          <w:lang w:val="en-GB"/>
        </w:rPr>
        <w:tab/>
        <w:t>Feminisms, gender and human rights</w:t>
      </w:r>
    </w:p>
    <w:p w14:paraId="48B86EED" w14:textId="77777777" w:rsidR="008F0287" w:rsidRPr="00CB1E01" w:rsidRDefault="008F0287" w:rsidP="008F0287">
      <w:pPr>
        <w:spacing w:line="240" w:lineRule="auto"/>
        <w:jc w:val="left"/>
        <w:rPr>
          <w:color w:val="000000"/>
          <w:sz w:val="22"/>
          <w:szCs w:val="22"/>
          <w:lang w:val="en-GB"/>
        </w:rPr>
      </w:pPr>
      <w:r w:rsidRPr="00CB1E01">
        <w:rPr>
          <w:color w:val="000000"/>
          <w:sz w:val="22"/>
          <w:szCs w:val="22"/>
          <w:lang w:val="en-GB"/>
        </w:rPr>
        <w:t xml:space="preserve">Week </w:t>
      </w:r>
      <w:r w:rsidR="003545A4" w:rsidRPr="00CB1E01">
        <w:rPr>
          <w:color w:val="000000"/>
          <w:sz w:val="22"/>
          <w:szCs w:val="22"/>
          <w:lang w:val="en-GB"/>
        </w:rPr>
        <w:t>8</w:t>
      </w:r>
      <w:r w:rsidRPr="00CB1E01">
        <w:rPr>
          <w:color w:val="000000"/>
          <w:sz w:val="22"/>
          <w:szCs w:val="22"/>
          <w:lang w:val="en-GB"/>
        </w:rPr>
        <w:t xml:space="preserve"> </w:t>
      </w:r>
      <w:r w:rsidRPr="00CB1E01">
        <w:rPr>
          <w:color w:val="000000"/>
          <w:sz w:val="22"/>
          <w:szCs w:val="22"/>
          <w:lang w:val="en-GB"/>
        </w:rPr>
        <w:tab/>
        <w:t>Feminisms, gender</w:t>
      </w:r>
      <w:r w:rsidR="002347BA" w:rsidRPr="00CB1E01">
        <w:rPr>
          <w:color w:val="000000"/>
          <w:sz w:val="22"/>
          <w:szCs w:val="22"/>
          <w:lang w:val="en-GB"/>
        </w:rPr>
        <w:t>,</w:t>
      </w:r>
      <w:r w:rsidRPr="00CB1E01">
        <w:rPr>
          <w:color w:val="000000"/>
          <w:sz w:val="22"/>
          <w:szCs w:val="22"/>
          <w:lang w:val="en-GB"/>
        </w:rPr>
        <w:t xml:space="preserve"> in/security</w:t>
      </w:r>
      <w:r w:rsidR="002347BA" w:rsidRPr="00CB1E01">
        <w:rPr>
          <w:color w:val="000000"/>
          <w:sz w:val="22"/>
          <w:szCs w:val="22"/>
          <w:lang w:val="en-GB"/>
        </w:rPr>
        <w:t xml:space="preserve"> and the ‘war on terror’</w:t>
      </w:r>
    </w:p>
    <w:p w14:paraId="668468B1" w14:textId="77777777" w:rsidR="002347BA" w:rsidRPr="00CB1E01" w:rsidRDefault="008428EE" w:rsidP="00547D17">
      <w:pPr>
        <w:spacing w:line="240" w:lineRule="auto"/>
        <w:jc w:val="left"/>
        <w:rPr>
          <w:color w:val="000000"/>
          <w:sz w:val="22"/>
          <w:szCs w:val="22"/>
          <w:lang w:val="en-GB"/>
        </w:rPr>
      </w:pPr>
      <w:r w:rsidRPr="00CB1E01">
        <w:rPr>
          <w:color w:val="000000"/>
          <w:sz w:val="22"/>
          <w:szCs w:val="22"/>
          <w:lang w:val="en-GB"/>
        </w:rPr>
        <w:t xml:space="preserve">Week </w:t>
      </w:r>
      <w:r w:rsidR="003545A4" w:rsidRPr="00CB1E01">
        <w:rPr>
          <w:color w:val="000000"/>
          <w:sz w:val="22"/>
          <w:szCs w:val="22"/>
          <w:lang w:val="en-GB"/>
        </w:rPr>
        <w:t>9</w:t>
      </w:r>
      <w:r w:rsidRPr="00CB1E01">
        <w:rPr>
          <w:color w:val="000000"/>
          <w:sz w:val="22"/>
          <w:szCs w:val="22"/>
          <w:lang w:val="en-GB"/>
        </w:rPr>
        <w:tab/>
      </w:r>
      <w:r w:rsidR="00547D17" w:rsidRPr="00CB1E01">
        <w:rPr>
          <w:color w:val="000000"/>
          <w:sz w:val="22"/>
          <w:szCs w:val="22"/>
          <w:lang w:val="en-GB"/>
        </w:rPr>
        <w:t xml:space="preserve">Feminisms, gender </w:t>
      </w:r>
      <w:r w:rsidR="00886E77" w:rsidRPr="00CB1E01">
        <w:rPr>
          <w:color w:val="000000"/>
          <w:sz w:val="22"/>
          <w:szCs w:val="22"/>
          <w:lang w:val="en-GB"/>
        </w:rPr>
        <w:t>and t</w:t>
      </w:r>
      <w:r w:rsidR="002347BA" w:rsidRPr="00CB1E01">
        <w:rPr>
          <w:color w:val="000000"/>
          <w:sz w:val="22"/>
          <w:szCs w:val="22"/>
          <w:lang w:val="en-GB"/>
        </w:rPr>
        <w:t>he international/global political economy</w:t>
      </w:r>
    </w:p>
    <w:p w14:paraId="00B12C0A" w14:textId="77777777" w:rsidR="00547D17" w:rsidRPr="00CB1E01" w:rsidRDefault="008428EE" w:rsidP="00547D17">
      <w:pPr>
        <w:spacing w:line="240" w:lineRule="auto"/>
        <w:jc w:val="left"/>
        <w:rPr>
          <w:color w:val="000000"/>
          <w:sz w:val="22"/>
          <w:szCs w:val="22"/>
          <w:lang w:val="en-GB"/>
        </w:rPr>
      </w:pPr>
      <w:r w:rsidRPr="00CB1E01">
        <w:rPr>
          <w:color w:val="000000"/>
          <w:sz w:val="22"/>
          <w:szCs w:val="22"/>
          <w:lang w:val="en-GB"/>
        </w:rPr>
        <w:t xml:space="preserve">Week </w:t>
      </w:r>
      <w:r w:rsidR="008F0287" w:rsidRPr="00CB1E01">
        <w:rPr>
          <w:color w:val="000000"/>
          <w:sz w:val="22"/>
          <w:szCs w:val="22"/>
          <w:lang w:val="en-GB"/>
        </w:rPr>
        <w:t xml:space="preserve">10 </w:t>
      </w:r>
      <w:r w:rsidRPr="00CB1E01">
        <w:rPr>
          <w:color w:val="000000"/>
          <w:sz w:val="22"/>
          <w:szCs w:val="22"/>
          <w:lang w:val="en-GB"/>
        </w:rPr>
        <w:tab/>
      </w:r>
      <w:r w:rsidR="00547D17" w:rsidRPr="00CB1E01">
        <w:rPr>
          <w:color w:val="000000"/>
          <w:sz w:val="22"/>
          <w:szCs w:val="22"/>
          <w:lang w:val="en-GB"/>
        </w:rPr>
        <w:t xml:space="preserve">Feminisms, gender and </w:t>
      </w:r>
      <w:r w:rsidR="002347BA" w:rsidRPr="00CB1E01">
        <w:rPr>
          <w:color w:val="000000"/>
          <w:sz w:val="22"/>
          <w:szCs w:val="22"/>
          <w:lang w:val="en-GB"/>
        </w:rPr>
        <w:t xml:space="preserve">development </w:t>
      </w:r>
    </w:p>
    <w:p w14:paraId="27F33807" w14:textId="77777777" w:rsidR="00547D17" w:rsidRPr="00CB1E01" w:rsidRDefault="008428EE" w:rsidP="00547D17">
      <w:pPr>
        <w:spacing w:line="240" w:lineRule="auto"/>
        <w:jc w:val="left"/>
        <w:rPr>
          <w:color w:val="000000"/>
          <w:sz w:val="22"/>
          <w:szCs w:val="22"/>
          <w:lang w:val="en-GB"/>
        </w:rPr>
      </w:pPr>
      <w:r w:rsidRPr="00CB1E01">
        <w:rPr>
          <w:color w:val="000000"/>
          <w:sz w:val="22"/>
          <w:szCs w:val="22"/>
          <w:lang w:val="en-GB"/>
        </w:rPr>
        <w:t xml:space="preserve">Week </w:t>
      </w:r>
      <w:r w:rsidR="008F0287" w:rsidRPr="00CB1E01">
        <w:rPr>
          <w:color w:val="000000"/>
          <w:sz w:val="22"/>
          <w:szCs w:val="22"/>
          <w:lang w:val="en-GB"/>
        </w:rPr>
        <w:t>1</w:t>
      </w:r>
      <w:r w:rsidRPr="00CB1E01">
        <w:rPr>
          <w:color w:val="000000"/>
          <w:sz w:val="22"/>
          <w:szCs w:val="22"/>
          <w:lang w:val="en-GB"/>
        </w:rPr>
        <w:t xml:space="preserve">1 </w:t>
      </w:r>
      <w:r w:rsidRPr="00CB1E01">
        <w:rPr>
          <w:color w:val="000000"/>
          <w:sz w:val="22"/>
          <w:szCs w:val="22"/>
          <w:lang w:val="en-GB"/>
        </w:rPr>
        <w:tab/>
      </w:r>
      <w:r w:rsidR="00547D17" w:rsidRPr="00CB1E01">
        <w:rPr>
          <w:color w:val="000000"/>
          <w:sz w:val="22"/>
          <w:szCs w:val="22"/>
          <w:lang w:val="en-GB"/>
        </w:rPr>
        <w:t xml:space="preserve">Conclusion: feminisms, gender and theories of IR – to supplement or radically to revise? </w:t>
      </w:r>
    </w:p>
    <w:p w14:paraId="38B92775" w14:textId="77777777" w:rsidR="008428EE" w:rsidRPr="00CB1E01" w:rsidRDefault="008428EE" w:rsidP="008428EE">
      <w:pPr>
        <w:spacing w:line="240" w:lineRule="auto"/>
        <w:jc w:val="left"/>
        <w:rPr>
          <w:color w:val="000000"/>
          <w:sz w:val="22"/>
          <w:szCs w:val="22"/>
          <w:lang w:val="en-GB"/>
        </w:rPr>
      </w:pPr>
      <w:r w:rsidRPr="00CB1E01">
        <w:rPr>
          <w:color w:val="000000"/>
          <w:sz w:val="22"/>
          <w:szCs w:val="22"/>
          <w:lang w:val="en-GB"/>
        </w:rPr>
        <w:t>Week 12</w:t>
      </w:r>
      <w:r w:rsidRPr="00CB1E01">
        <w:rPr>
          <w:color w:val="000000"/>
          <w:sz w:val="22"/>
          <w:szCs w:val="22"/>
          <w:lang w:val="en-GB"/>
        </w:rPr>
        <w:tab/>
      </w:r>
      <w:r w:rsidR="00AA4425" w:rsidRPr="00CB1E01">
        <w:rPr>
          <w:color w:val="000000"/>
          <w:sz w:val="22"/>
          <w:szCs w:val="22"/>
          <w:lang w:val="en-GB"/>
        </w:rPr>
        <w:t>Reading/</w:t>
      </w:r>
      <w:r w:rsidR="00ED430F" w:rsidRPr="00CB1E01">
        <w:rPr>
          <w:color w:val="000000"/>
          <w:sz w:val="22"/>
          <w:szCs w:val="22"/>
          <w:lang w:val="en-GB"/>
        </w:rPr>
        <w:t xml:space="preserve">Writing </w:t>
      </w:r>
      <w:r w:rsidRPr="00CB1E01">
        <w:rPr>
          <w:color w:val="000000"/>
          <w:sz w:val="22"/>
          <w:szCs w:val="22"/>
          <w:lang w:val="en-GB"/>
        </w:rPr>
        <w:t>week</w:t>
      </w:r>
    </w:p>
    <w:p w14:paraId="322B7A5A" w14:textId="77777777" w:rsidR="008428EE" w:rsidRPr="00CB1E01" w:rsidRDefault="008428EE" w:rsidP="00ED4596">
      <w:pPr>
        <w:spacing w:line="240" w:lineRule="exact"/>
        <w:rPr>
          <w:b/>
          <w:bCs/>
        </w:rPr>
      </w:pPr>
    </w:p>
    <w:p w14:paraId="49018B63" w14:textId="77777777" w:rsidR="00ED4596" w:rsidRPr="00CB1E01" w:rsidRDefault="00ED4596" w:rsidP="000F3DE0">
      <w:pPr>
        <w:spacing w:line="240" w:lineRule="exact"/>
        <w:outlineLvl w:val="0"/>
        <w:rPr>
          <w:b/>
          <w:bCs/>
          <w:sz w:val="22"/>
          <w:szCs w:val="22"/>
        </w:rPr>
      </w:pPr>
      <w:r w:rsidRPr="00CB1E01">
        <w:rPr>
          <w:b/>
          <w:bCs/>
          <w:sz w:val="22"/>
          <w:szCs w:val="22"/>
        </w:rPr>
        <w:t>Teaching Arrangements</w:t>
      </w:r>
    </w:p>
    <w:p w14:paraId="5B4D33BF" w14:textId="77777777" w:rsidR="005B1DFD" w:rsidRPr="00CB1E01" w:rsidRDefault="00A16B1C" w:rsidP="00ED4596">
      <w:pPr>
        <w:spacing w:line="240" w:lineRule="auto"/>
        <w:rPr>
          <w:color w:val="000000"/>
          <w:sz w:val="22"/>
          <w:szCs w:val="22"/>
        </w:rPr>
      </w:pPr>
      <w:r w:rsidRPr="00CB1E01">
        <w:rPr>
          <w:sz w:val="22"/>
        </w:rPr>
        <w:t xml:space="preserve">Teaching in this unit is organized into ten </w:t>
      </w:r>
      <w:r w:rsidR="00622B12" w:rsidRPr="00CB1E01">
        <w:rPr>
          <w:sz w:val="22"/>
        </w:rPr>
        <w:t xml:space="preserve">two-hour </w:t>
      </w:r>
      <w:r w:rsidR="00ED4596" w:rsidRPr="00CB1E01">
        <w:rPr>
          <w:sz w:val="22"/>
        </w:rPr>
        <w:t>seminars (Weeks 1-</w:t>
      </w:r>
      <w:r w:rsidR="004B3237" w:rsidRPr="00CB1E01">
        <w:rPr>
          <w:sz w:val="22"/>
        </w:rPr>
        <w:t>5, 7-</w:t>
      </w:r>
      <w:r w:rsidR="00ED4596" w:rsidRPr="00CB1E01">
        <w:rPr>
          <w:sz w:val="22"/>
        </w:rPr>
        <w:t>1</w:t>
      </w:r>
      <w:r w:rsidR="004B3237" w:rsidRPr="00CB1E01">
        <w:rPr>
          <w:sz w:val="22"/>
        </w:rPr>
        <w:t>1</w:t>
      </w:r>
      <w:r w:rsidR="00ED4596" w:rsidRPr="00CB1E01">
        <w:rPr>
          <w:sz w:val="22"/>
        </w:rPr>
        <w:t xml:space="preserve">). Attendance is required. </w:t>
      </w:r>
      <w:r w:rsidR="005A44E3" w:rsidRPr="00CB1E01">
        <w:rPr>
          <w:sz w:val="22"/>
        </w:rPr>
        <w:t>[Week 6 is a reading week and w</w:t>
      </w:r>
      <w:r w:rsidR="00ED4596" w:rsidRPr="00CB1E01">
        <w:rPr>
          <w:bCs/>
          <w:sz w:val="22"/>
          <w:szCs w:val="22"/>
        </w:rPr>
        <w:t xml:space="preserve">eek 12 </w:t>
      </w:r>
      <w:r w:rsidR="005A44E3" w:rsidRPr="00CB1E01">
        <w:rPr>
          <w:bCs/>
          <w:sz w:val="22"/>
          <w:szCs w:val="22"/>
        </w:rPr>
        <w:t xml:space="preserve">is devoted to </w:t>
      </w:r>
      <w:r w:rsidR="00ED4596" w:rsidRPr="00CB1E01">
        <w:rPr>
          <w:bCs/>
          <w:sz w:val="22"/>
          <w:szCs w:val="22"/>
        </w:rPr>
        <w:t xml:space="preserve">writing your </w:t>
      </w:r>
      <w:r w:rsidR="000A7159" w:rsidRPr="00CB1E01">
        <w:rPr>
          <w:bCs/>
          <w:sz w:val="22"/>
          <w:szCs w:val="22"/>
        </w:rPr>
        <w:t>research paper</w:t>
      </w:r>
      <w:r w:rsidR="00ED4596" w:rsidRPr="00CB1E01">
        <w:rPr>
          <w:bCs/>
          <w:sz w:val="22"/>
          <w:szCs w:val="22"/>
        </w:rPr>
        <w:t>.</w:t>
      </w:r>
      <w:r w:rsidR="005A44E3" w:rsidRPr="00CB1E01">
        <w:rPr>
          <w:bCs/>
          <w:sz w:val="22"/>
          <w:szCs w:val="22"/>
        </w:rPr>
        <w:t>]</w:t>
      </w:r>
      <w:r w:rsidR="00ED4596" w:rsidRPr="00CB1E01">
        <w:rPr>
          <w:bCs/>
          <w:sz w:val="22"/>
          <w:szCs w:val="22"/>
        </w:rPr>
        <w:t xml:space="preserve"> </w:t>
      </w:r>
      <w:r w:rsidR="005B1DFD" w:rsidRPr="00CB1E01">
        <w:rPr>
          <w:color w:val="000000"/>
          <w:sz w:val="22"/>
          <w:szCs w:val="22"/>
        </w:rPr>
        <w:t xml:space="preserve">All students </w:t>
      </w:r>
      <w:r w:rsidR="005B1DFD" w:rsidRPr="00CB1E01">
        <w:rPr>
          <w:b/>
          <w:color w:val="000000"/>
          <w:sz w:val="22"/>
          <w:szCs w:val="22"/>
        </w:rPr>
        <w:t>must</w:t>
      </w:r>
      <w:r w:rsidR="00A538AA" w:rsidRPr="00CB1E01">
        <w:rPr>
          <w:color w:val="000000"/>
          <w:sz w:val="22"/>
          <w:szCs w:val="22"/>
        </w:rPr>
        <w:t>, at a minimum,</w:t>
      </w:r>
      <w:r w:rsidR="005B1DFD" w:rsidRPr="00CB1E01">
        <w:rPr>
          <w:b/>
          <w:color w:val="000000"/>
          <w:sz w:val="22"/>
          <w:szCs w:val="22"/>
        </w:rPr>
        <w:t xml:space="preserve"> </w:t>
      </w:r>
      <w:r w:rsidR="00A538AA" w:rsidRPr="00CB1E01">
        <w:rPr>
          <w:color w:val="000000"/>
          <w:sz w:val="22"/>
          <w:szCs w:val="22"/>
        </w:rPr>
        <w:t xml:space="preserve">complete </w:t>
      </w:r>
      <w:r w:rsidR="005B1DFD" w:rsidRPr="00CB1E01">
        <w:rPr>
          <w:color w:val="000000"/>
          <w:sz w:val="22"/>
          <w:szCs w:val="22"/>
        </w:rPr>
        <w:t xml:space="preserve">the </w:t>
      </w:r>
      <w:r w:rsidR="00590264" w:rsidRPr="00CB1E01">
        <w:rPr>
          <w:color w:val="000000"/>
          <w:sz w:val="22"/>
          <w:szCs w:val="22"/>
        </w:rPr>
        <w:t xml:space="preserve">‘essential </w:t>
      </w:r>
      <w:r w:rsidR="005B1DFD" w:rsidRPr="00CB1E01">
        <w:rPr>
          <w:color w:val="000000"/>
          <w:sz w:val="22"/>
          <w:szCs w:val="22"/>
        </w:rPr>
        <w:t>reading</w:t>
      </w:r>
      <w:r w:rsidR="00590264" w:rsidRPr="00CB1E01">
        <w:rPr>
          <w:color w:val="000000"/>
          <w:sz w:val="22"/>
          <w:szCs w:val="22"/>
        </w:rPr>
        <w:t>’</w:t>
      </w:r>
      <w:r w:rsidR="005B1DFD" w:rsidRPr="00CB1E01">
        <w:rPr>
          <w:color w:val="000000"/>
          <w:sz w:val="22"/>
          <w:szCs w:val="22"/>
        </w:rPr>
        <w:t xml:space="preserve"> for </w:t>
      </w:r>
      <w:r w:rsidR="00590264" w:rsidRPr="00CB1E01">
        <w:rPr>
          <w:color w:val="000000"/>
          <w:sz w:val="22"/>
          <w:szCs w:val="22"/>
        </w:rPr>
        <w:t xml:space="preserve">each week’s </w:t>
      </w:r>
      <w:r w:rsidR="005B1DFD" w:rsidRPr="00CB1E01">
        <w:rPr>
          <w:color w:val="000000"/>
          <w:sz w:val="22"/>
          <w:szCs w:val="22"/>
        </w:rPr>
        <w:t xml:space="preserve">topic. Seminars also provide you with an opportunity to ask questions about things that you don’t understand and require the full participation of all students </w:t>
      </w:r>
      <w:proofErr w:type="gramStart"/>
      <w:r w:rsidR="005B1DFD" w:rsidRPr="00CB1E01">
        <w:rPr>
          <w:color w:val="000000"/>
          <w:sz w:val="22"/>
          <w:szCs w:val="22"/>
        </w:rPr>
        <w:t>in order to</w:t>
      </w:r>
      <w:proofErr w:type="gramEnd"/>
      <w:r w:rsidR="005B1DFD" w:rsidRPr="00CB1E01">
        <w:rPr>
          <w:color w:val="000000"/>
          <w:sz w:val="22"/>
          <w:szCs w:val="22"/>
        </w:rPr>
        <w:t xml:space="preserve"> make them effective learning environments. </w:t>
      </w:r>
      <w:r w:rsidR="0099460D" w:rsidRPr="00CB1E01">
        <w:rPr>
          <w:b/>
          <w:color w:val="000000"/>
          <w:sz w:val="22"/>
          <w:szCs w:val="22"/>
        </w:rPr>
        <w:t>You are REQUIRED to come prepared!</w:t>
      </w:r>
    </w:p>
    <w:p w14:paraId="3BC71DF9" w14:textId="77777777" w:rsidR="005B1DFD" w:rsidRPr="00CB1E01" w:rsidRDefault="005B1DFD" w:rsidP="00A538AA">
      <w:pPr>
        <w:spacing w:line="240" w:lineRule="auto"/>
        <w:rPr>
          <w:color w:val="000000"/>
          <w:sz w:val="22"/>
          <w:szCs w:val="22"/>
        </w:rPr>
      </w:pPr>
    </w:p>
    <w:p w14:paraId="60D5AF66" w14:textId="77777777" w:rsidR="00A538AA" w:rsidRPr="00CB1E01" w:rsidRDefault="00ED4596" w:rsidP="00A538AA">
      <w:pPr>
        <w:spacing w:line="240" w:lineRule="auto"/>
        <w:rPr>
          <w:rFonts w:cs="Times New Roman"/>
          <w:color w:val="000000"/>
          <w:sz w:val="22"/>
          <w:szCs w:val="22"/>
          <w:lang w:val="en-GB"/>
        </w:rPr>
      </w:pPr>
      <w:r w:rsidRPr="00CB1E01">
        <w:rPr>
          <w:color w:val="000000"/>
          <w:sz w:val="22"/>
          <w:szCs w:val="22"/>
        </w:rPr>
        <w:t xml:space="preserve">The seminars will generally, but </w:t>
      </w:r>
      <w:r w:rsidR="0099460D" w:rsidRPr="00CB1E01">
        <w:rPr>
          <w:color w:val="000000"/>
          <w:sz w:val="22"/>
          <w:szCs w:val="22"/>
        </w:rPr>
        <w:t xml:space="preserve">may </w:t>
      </w:r>
      <w:r w:rsidRPr="00CB1E01">
        <w:rPr>
          <w:color w:val="000000"/>
          <w:sz w:val="22"/>
          <w:szCs w:val="22"/>
        </w:rPr>
        <w:t xml:space="preserve">not always, consist of </w:t>
      </w:r>
      <w:r w:rsidR="004B3237" w:rsidRPr="00CB1E01">
        <w:rPr>
          <w:color w:val="000000"/>
          <w:sz w:val="22"/>
          <w:szCs w:val="22"/>
        </w:rPr>
        <w:t>a</w:t>
      </w:r>
      <w:r w:rsidR="00A62685" w:rsidRPr="00CB1E01">
        <w:rPr>
          <w:color w:val="000000"/>
          <w:sz w:val="22"/>
          <w:szCs w:val="22"/>
        </w:rPr>
        <w:t xml:space="preserve"> brief </w:t>
      </w:r>
      <w:r w:rsidR="004B3237" w:rsidRPr="00CB1E01">
        <w:rPr>
          <w:color w:val="000000"/>
          <w:sz w:val="22"/>
          <w:szCs w:val="22"/>
        </w:rPr>
        <w:t xml:space="preserve">discussion </w:t>
      </w:r>
      <w:r w:rsidR="002A1780" w:rsidRPr="00CB1E01">
        <w:rPr>
          <w:color w:val="000000"/>
          <w:sz w:val="22"/>
          <w:szCs w:val="22"/>
        </w:rPr>
        <w:t xml:space="preserve">relating </w:t>
      </w:r>
      <w:r w:rsidR="00EA1190" w:rsidRPr="00CB1E01">
        <w:rPr>
          <w:color w:val="000000"/>
          <w:sz w:val="22"/>
          <w:szCs w:val="22"/>
        </w:rPr>
        <w:t>feminis</w:t>
      </w:r>
      <w:r w:rsidR="002A1780" w:rsidRPr="00CB1E01">
        <w:rPr>
          <w:color w:val="000000"/>
          <w:sz w:val="22"/>
          <w:szCs w:val="22"/>
        </w:rPr>
        <w:t xml:space="preserve">t and </w:t>
      </w:r>
      <w:r w:rsidR="00EA1190" w:rsidRPr="00CB1E01">
        <w:rPr>
          <w:color w:val="000000"/>
          <w:sz w:val="22"/>
          <w:szCs w:val="22"/>
        </w:rPr>
        <w:t xml:space="preserve">gender </w:t>
      </w:r>
      <w:r w:rsidR="002A1780" w:rsidRPr="00CB1E01">
        <w:rPr>
          <w:color w:val="000000"/>
          <w:sz w:val="22"/>
          <w:szCs w:val="22"/>
        </w:rPr>
        <w:t xml:space="preserve">theory/analysis to </w:t>
      </w:r>
      <w:r w:rsidR="00EA1190" w:rsidRPr="00CB1E01">
        <w:rPr>
          <w:color w:val="000000"/>
          <w:sz w:val="22"/>
          <w:szCs w:val="22"/>
        </w:rPr>
        <w:t>contemporary news</w:t>
      </w:r>
      <w:r w:rsidR="00A62685" w:rsidRPr="00CB1E01">
        <w:rPr>
          <w:color w:val="000000"/>
          <w:sz w:val="22"/>
          <w:szCs w:val="22"/>
        </w:rPr>
        <w:t xml:space="preserve"> articles</w:t>
      </w:r>
      <w:r w:rsidR="004B3237" w:rsidRPr="00CB1E01">
        <w:rPr>
          <w:color w:val="000000"/>
          <w:sz w:val="22"/>
          <w:szCs w:val="22"/>
        </w:rPr>
        <w:t>, a</w:t>
      </w:r>
      <w:r w:rsidR="00590264" w:rsidRPr="00CB1E01">
        <w:rPr>
          <w:color w:val="000000"/>
          <w:sz w:val="22"/>
          <w:szCs w:val="22"/>
        </w:rPr>
        <w:t>n</w:t>
      </w:r>
      <w:r w:rsidR="00EA1190" w:rsidRPr="00CB1E01">
        <w:rPr>
          <w:color w:val="000000"/>
          <w:sz w:val="22"/>
          <w:szCs w:val="22"/>
        </w:rPr>
        <w:t xml:space="preserve"> individual or joint </w:t>
      </w:r>
      <w:r w:rsidR="00657836" w:rsidRPr="00CB1E01">
        <w:rPr>
          <w:color w:val="000000"/>
          <w:sz w:val="22"/>
          <w:szCs w:val="22"/>
        </w:rPr>
        <w:t xml:space="preserve">student </w:t>
      </w:r>
      <w:r w:rsidRPr="00CB1E01">
        <w:rPr>
          <w:color w:val="000000"/>
          <w:sz w:val="22"/>
          <w:szCs w:val="22"/>
        </w:rPr>
        <w:t>presentation</w:t>
      </w:r>
      <w:r w:rsidR="002A1780" w:rsidRPr="00CB1E01">
        <w:rPr>
          <w:color w:val="000000"/>
          <w:sz w:val="22"/>
          <w:szCs w:val="22"/>
        </w:rPr>
        <w:t xml:space="preserve"> on the week’s topic,</w:t>
      </w:r>
      <w:r w:rsidR="00B20D0D" w:rsidRPr="00CB1E01">
        <w:rPr>
          <w:color w:val="000000"/>
          <w:sz w:val="22"/>
          <w:szCs w:val="22"/>
        </w:rPr>
        <w:t xml:space="preserve"> </w:t>
      </w:r>
      <w:r w:rsidR="004B3237" w:rsidRPr="00CB1E01">
        <w:rPr>
          <w:color w:val="000000"/>
          <w:sz w:val="22"/>
          <w:szCs w:val="22"/>
        </w:rPr>
        <w:t xml:space="preserve">and </w:t>
      </w:r>
      <w:r w:rsidR="00B20D0D" w:rsidRPr="00CB1E01">
        <w:rPr>
          <w:color w:val="000000"/>
          <w:sz w:val="22"/>
          <w:szCs w:val="22"/>
        </w:rPr>
        <w:t xml:space="preserve">seminar-wide </w:t>
      </w:r>
      <w:r w:rsidRPr="00CB1E01">
        <w:rPr>
          <w:color w:val="000000"/>
          <w:sz w:val="22"/>
          <w:szCs w:val="22"/>
        </w:rPr>
        <w:t>discussion</w:t>
      </w:r>
      <w:r w:rsidR="00657836" w:rsidRPr="00CB1E01">
        <w:rPr>
          <w:color w:val="000000"/>
          <w:sz w:val="22"/>
          <w:szCs w:val="22"/>
        </w:rPr>
        <w:t xml:space="preserve"> of the weeks’ topic and readings. </w:t>
      </w:r>
      <w:r w:rsidR="00A538AA" w:rsidRPr="00CB1E01">
        <w:rPr>
          <w:rFonts w:cs="Times New Roman"/>
          <w:color w:val="000000"/>
          <w:sz w:val="22"/>
          <w:szCs w:val="22"/>
          <w:lang w:val="en-GB"/>
        </w:rPr>
        <w:t xml:space="preserve">It may also include other group activities. </w:t>
      </w:r>
    </w:p>
    <w:p w14:paraId="00B6C303" w14:textId="77777777" w:rsidR="00B115B3" w:rsidRPr="00CB1E01" w:rsidRDefault="00B115B3" w:rsidP="00A538AA">
      <w:pPr>
        <w:spacing w:line="240" w:lineRule="auto"/>
        <w:rPr>
          <w:color w:val="000000"/>
          <w:sz w:val="22"/>
          <w:szCs w:val="22"/>
        </w:rPr>
      </w:pPr>
    </w:p>
    <w:p w14:paraId="7E63ED3A" w14:textId="77777777" w:rsidR="00ED4596" w:rsidRPr="00CB1E01" w:rsidRDefault="00ED4596" w:rsidP="00ED4596">
      <w:pPr>
        <w:spacing w:line="240" w:lineRule="auto"/>
        <w:rPr>
          <w:b/>
          <w:color w:val="000000"/>
          <w:sz w:val="22"/>
          <w:szCs w:val="22"/>
        </w:rPr>
      </w:pPr>
      <w:r w:rsidRPr="00CB1E01">
        <w:rPr>
          <w:color w:val="000000"/>
          <w:sz w:val="22"/>
          <w:szCs w:val="22"/>
        </w:rPr>
        <w:t xml:space="preserve">At the first seminar, you will be allocated a </w:t>
      </w:r>
      <w:r w:rsidRPr="00CB1E01">
        <w:rPr>
          <w:b/>
          <w:color w:val="000000"/>
          <w:sz w:val="22"/>
          <w:szCs w:val="22"/>
        </w:rPr>
        <w:t xml:space="preserve">seminar </w:t>
      </w:r>
      <w:r w:rsidR="00A54F2C" w:rsidRPr="00CB1E01">
        <w:rPr>
          <w:b/>
          <w:color w:val="000000"/>
          <w:sz w:val="22"/>
          <w:szCs w:val="22"/>
        </w:rPr>
        <w:t>presentation</w:t>
      </w:r>
      <w:r w:rsidR="00A54F2C" w:rsidRPr="00CB1E01">
        <w:rPr>
          <w:color w:val="000000"/>
          <w:sz w:val="22"/>
          <w:szCs w:val="22"/>
        </w:rPr>
        <w:t xml:space="preserve"> </w:t>
      </w:r>
      <w:r w:rsidRPr="00CB1E01">
        <w:rPr>
          <w:color w:val="000000"/>
          <w:sz w:val="22"/>
          <w:szCs w:val="22"/>
        </w:rPr>
        <w:t xml:space="preserve">either alone or with </w:t>
      </w:r>
      <w:r w:rsidR="007A5502" w:rsidRPr="00CB1E01">
        <w:rPr>
          <w:color w:val="000000"/>
          <w:sz w:val="22"/>
          <w:szCs w:val="22"/>
        </w:rPr>
        <w:t>one or more colleagues</w:t>
      </w:r>
      <w:r w:rsidRPr="00CB1E01">
        <w:rPr>
          <w:color w:val="000000"/>
          <w:sz w:val="22"/>
          <w:szCs w:val="22"/>
        </w:rPr>
        <w:t>.</w:t>
      </w:r>
      <w:r w:rsidR="00D73795" w:rsidRPr="00CB1E01">
        <w:rPr>
          <w:color w:val="000000"/>
          <w:sz w:val="22"/>
          <w:szCs w:val="22"/>
        </w:rPr>
        <w:t xml:space="preserve"> Joint presentations need to be genuinely joint</w:t>
      </w:r>
      <w:r w:rsidR="007A5502" w:rsidRPr="00CB1E01">
        <w:rPr>
          <w:color w:val="000000"/>
          <w:sz w:val="22"/>
          <w:szCs w:val="22"/>
        </w:rPr>
        <w:t>, so be sure to work together</w:t>
      </w:r>
      <w:r w:rsidR="00D73795" w:rsidRPr="00CB1E01">
        <w:rPr>
          <w:color w:val="000000"/>
          <w:sz w:val="22"/>
          <w:szCs w:val="22"/>
        </w:rPr>
        <w:t xml:space="preserve">. </w:t>
      </w:r>
      <w:r w:rsidR="00B115B3" w:rsidRPr="00CB1E01">
        <w:rPr>
          <w:color w:val="000000"/>
          <w:sz w:val="22"/>
          <w:szCs w:val="22"/>
        </w:rPr>
        <w:t xml:space="preserve">You will also be allocated a week </w:t>
      </w:r>
      <w:r w:rsidRPr="00CB1E01">
        <w:rPr>
          <w:color w:val="000000"/>
          <w:sz w:val="22"/>
          <w:szCs w:val="22"/>
        </w:rPr>
        <w:t xml:space="preserve">to bring </w:t>
      </w:r>
      <w:r w:rsidR="00B115B3" w:rsidRPr="00CB1E01">
        <w:rPr>
          <w:color w:val="000000"/>
          <w:sz w:val="22"/>
          <w:szCs w:val="22"/>
        </w:rPr>
        <w:t xml:space="preserve">in a </w:t>
      </w:r>
      <w:r w:rsidRPr="00CB1E01">
        <w:rPr>
          <w:b/>
          <w:color w:val="000000"/>
          <w:sz w:val="22"/>
          <w:szCs w:val="22"/>
        </w:rPr>
        <w:t>news article</w:t>
      </w:r>
      <w:r w:rsidR="00B115B3" w:rsidRPr="00CB1E01">
        <w:rPr>
          <w:color w:val="000000"/>
          <w:sz w:val="22"/>
          <w:szCs w:val="22"/>
        </w:rPr>
        <w:t xml:space="preserve"> </w:t>
      </w:r>
      <w:r w:rsidRPr="00CB1E01">
        <w:rPr>
          <w:color w:val="000000"/>
          <w:sz w:val="22"/>
          <w:szCs w:val="22"/>
        </w:rPr>
        <w:t xml:space="preserve">– from newspapers, magazines, online, or any other source </w:t>
      </w:r>
      <w:r w:rsidR="000A7159" w:rsidRPr="00CB1E01">
        <w:rPr>
          <w:color w:val="000000"/>
          <w:sz w:val="22"/>
          <w:szCs w:val="22"/>
        </w:rPr>
        <w:t>–</w:t>
      </w:r>
      <w:r w:rsidRPr="00CB1E01">
        <w:rPr>
          <w:color w:val="000000"/>
          <w:sz w:val="22"/>
          <w:szCs w:val="22"/>
        </w:rPr>
        <w:t xml:space="preserve"> of direct relevance to </w:t>
      </w:r>
      <w:r w:rsidR="00C10938" w:rsidRPr="00CB1E01">
        <w:rPr>
          <w:color w:val="000000"/>
          <w:sz w:val="22"/>
          <w:szCs w:val="22"/>
        </w:rPr>
        <w:t xml:space="preserve">feminisms, </w:t>
      </w:r>
      <w:r w:rsidRPr="00CB1E01">
        <w:rPr>
          <w:color w:val="000000"/>
          <w:sz w:val="22"/>
          <w:szCs w:val="22"/>
        </w:rPr>
        <w:t>gender</w:t>
      </w:r>
      <w:r w:rsidR="004D0AA8" w:rsidRPr="00CB1E01">
        <w:rPr>
          <w:color w:val="000000"/>
          <w:sz w:val="22"/>
          <w:szCs w:val="22"/>
        </w:rPr>
        <w:t>,</w:t>
      </w:r>
      <w:r w:rsidRPr="00CB1E01">
        <w:rPr>
          <w:color w:val="000000"/>
          <w:sz w:val="22"/>
          <w:szCs w:val="22"/>
        </w:rPr>
        <w:t xml:space="preserve"> IR/world politics</w:t>
      </w:r>
      <w:r w:rsidR="00E41B9C" w:rsidRPr="00CB1E01">
        <w:rPr>
          <w:color w:val="000000"/>
          <w:sz w:val="22"/>
          <w:szCs w:val="22"/>
        </w:rPr>
        <w:t xml:space="preserve"> and the week</w:t>
      </w:r>
      <w:r w:rsidR="001B3FFE" w:rsidRPr="00CB1E01">
        <w:rPr>
          <w:color w:val="000000"/>
          <w:sz w:val="22"/>
          <w:szCs w:val="22"/>
        </w:rPr>
        <w:t>’</w:t>
      </w:r>
      <w:r w:rsidR="00E41B9C" w:rsidRPr="00CB1E01">
        <w:rPr>
          <w:color w:val="000000"/>
          <w:sz w:val="22"/>
          <w:szCs w:val="22"/>
        </w:rPr>
        <w:t>s more specific topic</w:t>
      </w:r>
      <w:r w:rsidRPr="00CB1E01">
        <w:rPr>
          <w:color w:val="000000"/>
          <w:sz w:val="22"/>
          <w:szCs w:val="22"/>
        </w:rPr>
        <w:t>.</w:t>
      </w:r>
      <w:r w:rsidR="005B1DFD" w:rsidRPr="00CB1E01">
        <w:rPr>
          <w:color w:val="000000"/>
          <w:sz w:val="22"/>
          <w:szCs w:val="22"/>
        </w:rPr>
        <w:t xml:space="preserve"> </w:t>
      </w:r>
      <w:r w:rsidRPr="00CB1E01">
        <w:rPr>
          <w:color w:val="000000"/>
          <w:sz w:val="22"/>
          <w:szCs w:val="22"/>
        </w:rPr>
        <w:t xml:space="preserve">We will discuss </w:t>
      </w:r>
      <w:r w:rsidR="005B1DFD" w:rsidRPr="00CB1E01">
        <w:rPr>
          <w:color w:val="000000"/>
          <w:sz w:val="22"/>
          <w:szCs w:val="22"/>
        </w:rPr>
        <w:t xml:space="preserve">these articles each week </w:t>
      </w:r>
      <w:r w:rsidRPr="00CB1E01">
        <w:rPr>
          <w:color w:val="000000"/>
          <w:sz w:val="22"/>
          <w:szCs w:val="22"/>
        </w:rPr>
        <w:t xml:space="preserve">in </w:t>
      </w:r>
      <w:r w:rsidR="00B557D3" w:rsidRPr="00CB1E01">
        <w:rPr>
          <w:color w:val="000000"/>
          <w:sz w:val="22"/>
          <w:szCs w:val="22"/>
        </w:rPr>
        <w:t xml:space="preserve">order both to relate theory to contemporary events and to </w:t>
      </w:r>
      <w:r w:rsidRPr="00CB1E01">
        <w:rPr>
          <w:color w:val="000000"/>
          <w:sz w:val="22"/>
          <w:szCs w:val="22"/>
        </w:rPr>
        <w:t xml:space="preserve">integrate themes across the seminar topics. </w:t>
      </w:r>
      <w:r w:rsidRPr="00CB1E01">
        <w:rPr>
          <w:b/>
          <w:color w:val="000000"/>
          <w:sz w:val="22"/>
          <w:szCs w:val="22"/>
        </w:rPr>
        <w:t xml:space="preserve">Please </w:t>
      </w:r>
      <w:r w:rsidR="004D0AA8" w:rsidRPr="00CB1E01">
        <w:rPr>
          <w:b/>
          <w:color w:val="000000"/>
          <w:sz w:val="22"/>
          <w:szCs w:val="22"/>
        </w:rPr>
        <w:t xml:space="preserve">email </w:t>
      </w:r>
      <w:r w:rsidR="00834280" w:rsidRPr="00CB1E01">
        <w:rPr>
          <w:b/>
          <w:color w:val="000000"/>
          <w:sz w:val="22"/>
          <w:szCs w:val="22"/>
        </w:rPr>
        <w:t xml:space="preserve">your article </w:t>
      </w:r>
      <w:r w:rsidR="004D0AA8" w:rsidRPr="00CB1E01">
        <w:rPr>
          <w:b/>
          <w:color w:val="000000"/>
          <w:sz w:val="22"/>
          <w:szCs w:val="22"/>
        </w:rPr>
        <w:t xml:space="preserve">to </w:t>
      </w:r>
      <w:r w:rsidR="00B115B3" w:rsidRPr="00CB1E01">
        <w:rPr>
          <w:b/>
          <w:color w:val="000000"/>
          <w:sz w:val="22"/>
          <w:szCs w:val="22"/>
        </w:rPr>
        <w:t xml:space="preserve">me in advance, so I can circulate </w:t>
      </w:r>
      <w:r w:rsidR="00834280" w:rsidRPr="00CB1E01">
        <w:rPr>
          <w:b/>
          <w:color w:val="000000"/>
          <w:sz w:val="22"/>
          <w:szCs w:val="22"/>
        </w:rPr>
        <w:t xml:space="preserve">it </w:t>
      </w:r>
      <w:r w:rsidR="00B115B3" w:rsidRPr="00CB1E01">
        <w:rPr>
          <w:b/>
          <w:color w:val="000000"/>
          <w:sz w:val="22"/>
          <w:szCs w:val="22"/>
        </w:rPr>
        <w:t>to all seminar members to read before class.</w:t>
      </w:r>
      <w:r w:rsidR="004D0AA8" w:rsidRPr="00CB1E01">
        <w:rPr>
          <w:b/>
          <w:color w:val="000000"/>
          <w:sz w:val="22"/>
          <w:szCs w:val="22"/>
        </w:rPr>
        <w:t xml:space="preserve"> </w:t>
      </w:r>
    </w:p>
    <w:p w14:paraId="5A90D18A" w14:textId="77777777" w:rsidR="00ED4596" w:rsidRPr="00CB1E01" w:rsidRDefault="00ED4596" w:rsidP="00ED4596">
      <w:pPr>
        <w:rPr>
          <w:sz w:val="22"/>
          <w:szCs w:val="22"/>
        </w:rPr>
      </w:pPr>
    </w:p>
    <w:p w14:paraId="00C3901A" w14:textId="77777777" w:rsidR="00ED4596" w:rsidRPr="00CB1E01" w:rsidRDefault="00ED4596" w:rsidP="000F3DE0">
      <w:pPr>
        <w:numPr>
          <w:ilvl w:val="12"/>
          <w:numId w:val="0"/>
        </w:numPr>
        <w:spacing w:line="240" w:lineRule="exact"/>
        <w:outlineLvl w:val="0"/>
        <w:rPr>
          <w:b/>
          <w:bCs/>
          <w:sz w:val="22"/>
          <w:szCs w:val="22"/>
        </w:rPr>
      </w:pPr>
      <w:r w:rsidRPr="00CB1E01">
        <w:rPr>
          <w:b/>
          <w:bCs/>
          <w:sz w:val="22"/>
          <w:szCs w:val="22"/>
        </w:rPr>
        <w:t>Requirements for Credit Points</w:t>
      </w:r>
    </w:p>
    <w:p w14:paraId="697BD750" w14:textId="77777777" w:rsidR="00ED4596" w:rsidRPr="00CB1E01" w:rsidRDefault="00ED4596" w:rsidP="00ED4596">
      <w:pPr>
        <w:numPr>
          <w:ilvl w:val="12"/>
          <w:numId w:val="0"/>
        </w:numPr>
        <w:spacing w:line="240" w:lineRule="exact"/>
        <w:rPr>
          <w:bCs/>
          <w:sz w:val="22"/>
          <w:szCs w:val="22"/>
        </w:rPr>
      </w:pPr>
      <w:r w:rsidRPr="00CB1E01">
        <w:rPr>
          <w:bCs/>
          <w:sz w:val="22"/>
          <w:szCs w:val="22"/>
        </w:rPr>
        <w:t xml:space="preserve">For points to be awarded for this unit, you must </w:t>
      </w:r>
      <w:r w:rsidR="00ED430F" w:rsidRPr="00CB1E01">
        <w:rPr>
          <w:bCs/>
          <w:sz w:val="22"/>
          <w:szCs w:val="22"/>
        </w:rPr>
        <w:t>complete the presentation, the</w:t>
      </w:r>
      <w:r w:rsidR="006134FD" w:rsidRPr="00CB1E01">
        <w:rPr>
          <w:bCs/>
          <w:sz w:val="22"/>
          <w:szCs w:val="22"/>
        </w:rPr>
        <w:t xml:space="preserve"> research proposal and annotated bibliography, </w:t>
      </w:r>
      <w:r w:rsidR="00ED430F" w:rsidRPr="00CB1E01">
        <w:rPr>
          <w:bCs/>
          <w:sz w:val="22"/>
          <w:szCs w:val="22"/>
        </w:rPr>
        <w:t xml:space="preserve">and the </w:t>
      </w:r>
      <w:r w:rsidR="000A7159" w:rsidRPr="00CB1E01">
        <w:rPr>
          <w:bCs/>
          <w:sz w:val="22"/>
          <w:szCs w:val="22"/>
        </w:rPr>
        <w:t>research paper</w:t>
      </w:r>
      <w:r w:rsidR="006134FD" w:rsidRPr="00CB1E01">
        <w:rPr>
          <w:bCs/>
          <w:sz w:val="22"/>
          <w:szCs w:val="22"/>
        </w:rPr>
        <w:t>,</w:t>
      </w:r>
      <w:r w:rsidR="000A7159" w:rsidRPr="00CB1E01">
        <w:rPr>
          <w:bCs/>
          <w:sz w:val="22"/>
          <w:szCs w:val="22"/>
        </w:rPr>
        <w:t xml:space="preserve"> </w:t>
      </w:r>
      <w:r w:rsidRPr="00CB1E01">
        <w:rPr>
          <w:bCs/>
          <w:sz w:val="22"/>
          <w:szCs w:val="22"/>
        </w:rPr>
        <w:t xml:space="preserve">and have no more than two </w:t>
      </w:r>
      <w:r w:rsidR="005B1DFD" w:rsidRPr="00CB1E01">
        <w:rPr>
          <w:bCs/>
          <w:sz w:val="22"/>
          <w:szCs w:val="22"/>
        </w:rPr>
        <w:t>u</w:t>
      </w:r>
      <w:r w:rsidRPr="00CB1E01">
        <w:rPr>
          <w:bCs/>
          <w:sz w:val="22"/>
          <w:szCs w:val="22"/>
        </w:rPr>
        <w:t xml:space="preserve">n-excused seminar absences. </w:t>
      </w:r>
    </w:p>
    <w:p w14:paraId="4EFFF5CC" w14:textId="77777777" w:rsidR="00ED4596" w:rsidRPr="00CB1E01" w:rsidRDefault="00ED4596" w:rsidP="00ED4596">
      <w:pPr>
        <w:numPr>
          <w:ilvl w:val="12"/>
          <w:numId w:val="0"/>
        </w:numPr>
        <w:spacing w:line="240" w:lineRule="exact"/>
        <w:rPr>
          <w:bCs/>
          <w:sz w:val="22"/>
          <w:szCs w:val="22"/>
        </w:rPr>
      </w:pPr>
    </w:p>
    <w:p w14:paraId="4C858154" w14:textId="77777777" w:rsidR="00ED4596" w:rsidRPr="00CB1E01" w:rsidRDefault="00ED4596" w:rsidP="000F3DE0">
      <w:pPr>
        <w:numPr>
          <w:ilvl w:val="12"/>
          <w:numId w:val="0"/>
        </w:numPr>
        <w:spacing w:line="240" w:lineRule="exact"/>
        <w:outlineLvl w:val="0"/>
        <w:rPr>
          <w:b/>
          <w:bCs/>
          <w:sz w:val="22"/>
          <w:szCs w:val="22"/>
        </w:rPr>
      </w:pPr>
      <w:r w:rsidRPr="00CB1E01">
        <w:rPr>
          <w:b/>
          <w:bCs/>
          <w:sz w:val="22"/>
          <w:szCs w:val="22"/>
        </w:rPr>
        <w:t>Summative Assessment</w:t>
      </w:r>
      <w:r w:rsidR="001F488D" w:rsidRPr="00CB1E01">
        <w:rPr>
          <w:b/>
          <w:bCs/>
          <w:sz w:val="22"/>
          <w:szCs w:val="22"/>
        </w:rPr>
        <w:t xml:space="preserve">: </w:t>
      </w:r>
      <w:r w:rsidR="000A7159" w:rsidRPr="00CB1E01">
        <w:rPr>
          <w:b/>
          <w:bCs/>
          <w:sz w:val="22"/>
          <w:szCs w:val="22"/>
        </w:rPr>
        <w:t xml:space="preserve">Research Paper </w:t>
      </w:r>
      <w:r w:rsidR="004B3237" w:rsidRPr="00CB1E01">
        <w:rPr>
          <w:b/>
          <w:bCs/>
          <w:sz w:val="22"/>
          <w:szCs w:val="22"/>
        </w:rPr>
        <w:t>(100% of unit assessment)</w:t>
      </w:r>
    </w:p>
    <w:p w14:paraId="38BF54C6" w14:textId="77777777" w:rsidR="00CD6D62" w:rsidRPr="00CB1E01" w:rsidRDefault="00ED4596" w:rsidP="00CD6D62">
      <w:pPr>
        <w:spacing w:line="240" w:lineRule="exact"/>
        <w:rPr>
          <w:sz w:val="22"/>
          <w:szCs w:val="22"/>
        </w:rPr>
      </w:pPr>
      <w:r w:rsidRPr="00CB1E01">
        <w:rPr>
          <w:sz w:val="22"/>
          <w:szCs w:val="22"/>
        </w:rPr>
        <w:t xml:space="preserve">The </w:t>
      </w:r>
      <w:r w:rsidR="00ED430F" w:rsidRPr="00CB1E01">
        <w:rPr>
          <w:sz w:val="22"/>
          <w:szCs w:val="22"/>
        </w:rPr>
        <w:t xml:space="preserve">summative </w:t>
      </w:r>
      <w:r w:rsidR="00FF6DF0" w:rsidRPr="00CB1E01">
        <w:rPr>
          <w:sz w:val="22"/>
          <w:szCs w:val="22"/>
        </w:rPr>
        <w:t xml:space="preserve">assessment </w:t>
      </w:r>
      <w:r w:rsidRPr="00CB1E01">
        <w:rPr>
          <w:sz w:val="22"/>
          <w:szCs w:val="22"/>
        </w:rPr>
        <w:t>for this unit is a</w:t>
      </w:r>
      <w:r w:rsidR="000A7159" w:rsidRPr="00CB1E01">
        <w:rPr>
          <w:sz w:val="22"/>
          <w:szCs w:val="22"/>
        </w:rPr>
        <w:t xml:space="preserve"> research paper</w:t>
      </w:r>
      <w:r w:rsidRPr="00CB1E01">
        <w:rPr>
          <w:sz w:val="22"/>
          <w:szCs w:val="22"/>
        </w:rPr>
        <w:t xml:space="preserve"> </w:t>
      </w:r>
      <w:r w:rsidR="000A7159" w:rsidRPr="00CB1E01">
        <w:rPr>
          <w:sz w:val="22"/>
          <w:szCs w:val="22"/>
        </w:rPr>
        <w:t>of 4000 words.</w:t>
      </w:r>
      <w:r w:rsidRPr="00CB1E01">
        <w:rPr>
          <w:sz w:val="22"/>
          <w:szCs w:val="22"/>
        </w:rPr>
        <w:t xml:space="preserve"> </w:t>
      </w:r>
      <w:r w:rsidR="000A7159" w:rsidRPr="00CB1E01">
        <w:rPr>
          <w:color w:val="000000"/>
          <w:sz w:val="22"/>
          <w:szCs w:val="22"/>
        </w:rPr>
        <w:t xml:space="preserve">You are to develop your own </w:t>
      </w:r>
      <w:r w:rsidR="00A456E3" w:rsidRPr="00CB1E01">
        <w:rPr>
          <w:color w:val="000000"/>
          <w:sz w:val="22"/>
          <w:szCs w:val="22"/>
        </w:rPr>
        <w:t xml:space="preserve">specific </w:t>
      </w:r>
      <w:r w:rsidR="000A7159" w:rsidRPr="00CB1E01">
        <w:rPr>
          <w:color w:val="000000"/>
          <w:sz w:val="22"/>
          <w:szCs w:val="22"/>
        </w:rPr>
        <w:t xml:space="preserve">research question </w:t>
      </w:r>
      <w:r w:rsidR="00A456E3" w:rsidRPr="00CB1E01">
        <w:rPr>
          <w:color w:val="000000"/>
          <w:sz w:val="22"/>
          <w:szCs w:val="22"/>
        </w:rPr>
        <w:t xml:space="preserve">within the broad rubric of </w:t>
      </w:r>
      <w:r w:rsidR="000A7159" w:rsidRPr="00CB1E01">
        <w:rPr>
          <w:b/>
          <w:color w:val="000000"/>
          <w:sz w:val="22"/>
          <w:szCs w:val="22"/>
        </w:rPr>
        <w:t>feminism</w:t>
      </w:r>
      <w:r w:rsidR="005218E9" w:rsidRPr="00CB1E01">
        <w:rPr>
          <w:b/>
          <w:color w:val="000000"/>
          <w:sz w:val="22"/>
          <w:szCs w:val="22"/>
        </w:rPr>
        <w:t>s</w:t>
      </w:r>
      <w:r w:rsidR="000A7159" w:rsidRPr="00CB1E01">
        <w:rPr>
          <w:b/>
          <w:color w:val="000000"/>
          <w:sz w:val="22"/>
          <w:szCs w:val="22"/>
        </w:rPr>
        <w:t>, gender and International Relations/world politics</w:t>
      </w:r>
      <w:r w:rsidR="000A7159" w:rsidRPr="00CB1E01">
        <w:rPr>
          <w:color w:val="000000"/>
          <w:sz w:val="22"/>
          <w:szCs w:val="22"/>
        </w:rPr>
        <w:t xml:space="preserve">. </w:t>
      </w:r>
      <w:r w:rsidR="00A7732E" w:rsidRPr="00CB1E01">
        <w:rPr>
          <w:color w:val="000000"/>
          <w:sz w:val="22"/>
          <w:szCs w:val="22"/>
        </w:rPr>
        <w:t>Y</w:t>
      </w:r>
      <w:r w:rsidR="000A7159" w:rsidRPr="00CB1E01">
        <w:rPr>
          <w:color w:val="000000"/>
          <w:sz w:val="22"/>
          <w:szCs w:val="22"/>
        </w:rPr>
        <w:t xml:space="preserve">ou are to deploy </w:t>
      </w:r>
      <w:r w:rsidR="00A7732E" w:rsidRPr="00CB1E01">
        <w:rPr>
          <w:color w:val="000000"/>
          <w:sz w:val="22"/>
          <w:szCs w:val="22"/>
        </w:rPr>
        <w:t xml:space="preserve">and explain </w:t>
      </w:r>
      <w:r w:rsidR="000A7159" w:rsidRPr="00CB1E01">
        <w:rPr>
          <w:color w:val="000000"/>
          <w:sz w:val="22"/>
          <w:szCs w:val="22"/>
        </w:rPr>
        <w:t xml:space="preserve">whatever analytical tools are best suited to answering your research question. </w:t>
      </w:r>
      <w:r w:rsidR="00A456E3" w:rsidRPr="00CB1E01">
        <w:rPr>
          <w:color w:val="000000"/>
          <w:sz w:val="22"/>
          <w:szCs w:val="22"/>
        </w:rPr>
        <w:t xml:space="preserve">Please note that you cannot duplicate your presentation in your research paper. </w:t>
      </w:r>
    </w:p>
    <w:p w14:paraId="1F2400EE" w14:textId="77777777" w:rsidR="009D31F3" w:rsidRPr="00CB1E01" w:rsidRDefault="009D31F3" w:rsidP="009D31F3">
      <w:pPr>
        <w:widowControl/>
        <w:numPr>
          <w:ilvl w:val="0"/>
          <w:numId w:val="35"/>
        </w:numPr>
        <w:overflowPunct/>
        <w:autoSpaceDE/>
        <w:autoSpaceDN/>
        <w:adjustRightInd/>
        <w:spacing w:line="240" w:lineRule="auto"/>
        <w:textAlignment w:val="auto"/>
        <w:rPr>
          <w:color w:val="000000"/>
          <w:sz w:val="22"/>
          <w:szCs w:val="22"/>
        </w:rPr>
      </w:pPr>
      <w:r w:rsidRPr="00CB1E01">
        <w:rPr>
          <w:b/>
          <w:bCs/>
          <w:color w:val="000000"/>
          <w:sz w:val="22"/>
          <w:szCs w:val="22"/>
        </w:rPr>
        <w:t xml:space="preserve">Research Proposal and Annotated Bibliography [formative, required]: </w:t>
      </w:r>
      <w:r w:rsidRPr="00CB1E01">
        <w:rPr>
          <w:bCs/>
          <w:color w:val="000000"/>
          <w:sz w:val="22"/>
          <w:szCs w:val="22"/>
        </w:rPr>
        <w:t>You must submit</w:t>
      </w:r>
      <w:r w:rsidRPr="00CB1E01">
        <w:rPr>
          <w:b/>
          <w:bCs/>
          <w:color w:val="000000"/>
          <w:sz w:val="22"/>
          <w:szCs w:val="22"/>
        </w:rPr>
        <w:t xml:space="preserve"> </w:t>
      </w:r>
      <w:r w:rsidRPr="00CB1E01">
        <w:rPr>
          <w:bCs/>
          <w:color w:val="000000"/>
          <w:sz w:val="22"/>
          <w:szCs w:val="22"/>
        </w:rPr>
        <w:t>y</w:t>
      </w:r>
      <w:r w:rsidRPr="00CB1E01">
        <w:rPr>
          <w:color w:val="000000"/>
          <w:sz w:val="22"/>
          <w:szCs w:val="22"/>
        </w:rPr>
        <w:t xml:space="preserve">our research proposal and an annotated bibliography to me by email in </w:t>
      </w:r>
      <w:r w:rsidRPr="00CB1E01">
        <w:rPr>
          <w:bCs/>
          <w:color w:val="000000"/>
          <w:sz w:val="22"/>
          <w:szCs w:val="22"/>
        </w:rPr>
        <w:t>week</w:t>
      </w:r>
      <w:r w:rsidRPr="00CB1E01">
        <w:rPr>
          <w:color w:val="000000"/>
          <w:sz w:val="22"/>
          <w:szCs w:val="22"/>
        </w:rPr>
        <w:t xml:space="preserve"> 5 (by 5 pm Friday)</w:t>
      </w:r>
      <w:r w:rsidRPr="00CB1E01">
        <w:rPr>
          <w:bCs/>
          <w:color w:val="000000"/>
          <w:sz w:val="22"/>
          <w:szCs w:val="22"/>
        </w:rPr>
        <w:t>.</w:t>
      </w:r>
      <w:r w:rsidRPr="00CB1E01">
        <w:rPr>
          <w:b/>
          <w:bCs/>
          <w:color w:val="000000"/>
          <w:sz w:val="22"/>
          <w:szCs w:val="22"/>
        </w:rPr>
        <w:t xml:space="preserve"> </w:t>
      </w:r>
      <w:r w:rsidRPr="00CB1E01">
        <w:rPr>
          <w:color w:val="000000"/>
          <w:sz w:val="22"/>
          <w:szCs w:val="22"/>
        </w:rPr>
        <w:t xml:space="preserve">You should identify a topic, specify a prospective research question, and provide a one-page summary that outlines what you think your paper will be about. This summary should, if possible, include the empirical focus of the paper, the theoretical framework or analytical tools that you plan to deploy, and the main line of argument or analysis. </w:t>
      </w:r>
      <w:r w:rsidRPr="00CB1E01">
        <w:rPr>
          <w:b/>
          <w:bCs/>
          <w:color w:val="000000"/>
          <w:sz w:val="22"/>
          <w:szCs w:val="22"/>
        </w:rPr>
        <w:t xml:space="preserve">You MUST get the topic approved by me before writing the research paper. </w:t>
      </w:r>
      <w:r w:rsidRPr="00CB1E01">
        <w:rPr>
          <w:bCs/>
          <w:color w:val="000000"/>
          <w:sz w:val="22"/>
          <w:szCs w:val="22"/>
        </w:rPr>
        <w:t xml:space="preserve">You must also include a preliminary bibliography of 10-15 entries. </w:t>
      </w:r>
      <w:r w:rsidR="00AD07A6" w:rsidRPr="00CB1E01">
        <w:rPr>
          <w:bCs/>
          <w:color w:val="000000"/>
          <w:sz w:val="22"/>
          <w:szCs w:val="22"/>
        </w:rPr>
        <w:t>T</w:t>
      </w:r>
      <w:r w:rsidRPr="00CB1E01">
        <w:rPr>
          <w:bCs/>
          <w:color w:val="000000"/>
          <w:sz w:val="22"/>
          <w:szCs w:val="22"/>
        </w:rPr>
        <w:t>he bibliography must contain accurate references (</w:t>
      </w:r>
      <w:r w:rsidR="00AD07A6" w:rsidRPr="00CB1E01">
        <w:rPr>
          <w:bCs/>
          <w:color w:val="000000"/>
          <w:sz w:val="22"/>
          <w:szCs w:val="22"/>
        </w:rPr>
        <w:t xml:space="preserve">as defined by </w:t>
      </w:r>
      <w:r w:rsidRPr="00CB1E01">
        <w:rPr>
          <w:bCs/>
          <w:color w:val="000000"/>
          <w:sz w:val="22"/>
          <w:szCs w:val="22"/>
        </w:rPr>
        <w:t>the SPAIS Study Guide</w:t>
      </w:r>
      <w:r w:rsidR="00AD07A6" w:rsidRPr="00CB1E01">
        <w:rPr>
          <w:bCs/>
          <w:color w:val="000000"/>
          <w:sz w:val="22"/>
          <w:szCs w:val="22"/>
        </w:rPr>
        <w:t>, available on Blackboard</w:t>
      </w:r>
      <w:r w:rsidRPr="00CB1E01">
        <w:rPr>
          <w:bCs/>
          <w:color w:val="000000"/>
          <w:sz w:val="22"/>
          <w:szCs w:val="22"/>
        </w:rPr>
        <w:t xml:space="preserve">) and a short, 2-3 sentence </w:t>
      </w:r>
      <w:r w:rsidR="00A7732E" w:rsidRPr="00CB1E01">
        <w:rPr>
          <w:bCs/>
          <w:color w:val="000000"/>
          <w:sz w:val="22"/>
          <w:szCs w:val="22"/>
        </w:rPr>
        <w:t>annotation (</w:t>
      </w:r>
      <w:r w:rsidRPr="00CB1E01">
        <w:rPr>
          <w:bCs/>
          <w:color w:val="000000"/>
          <w:sz w:val="22"/>
          <w:szCs w:val="22"/>
        </w:rPr>
        <w:t>description</w:t>
      </w:r>
      <w:r w:rsidR="00A7732E" w:rsidRPr="00CB1E01">
        <w:rPr>
          <w:bCs/>
          <w:color w:val="000000"/>
          <w:sz w:val="22"/>
          <w:szCs w:val="22"/>
        </w:rPr>
        <w:t>)</w:t>
      </w:r>
      <w:r w:rsidRPr="00CB1E01">
        <w:rPr>
          <w:bCs/>
          <w:color w:val="000000"/>
          <w:sz w:val="22"/>
          <w:szCs w:val="22"/>
        </w:rPr>
        <w:t xml:space="preserve"> of each reading’s argument and/or how it is relevant to your proposed research. Please include your name and the date submitted on this assignment. </w:t>
      </w:r>
    </w:p>
    <w:p w14:paraId="43446B80" w14:textId="77777777" w:rsidR="009D31F3" w:rsidRPr="00CB1E01" w:rsidRDefault="009D31F3" w:rsidP="009D31F3">
      <w:pPr>
        <w:widowControl/>
        <w:numPr>
          <w:ilvl w:val="0"/>
          <w:numId w:val="35"/>
        </w:numPr>
        <w:overflowPunct/>
        <w:autoSpaceDE/>
        <w:autoSpaceDN/>
        <w:adjustRightInd/>
        <w:spacing w:line="240" w:lineRule="auto"/>
        <w:textAlignment w:val="auto"/>
        <w:rPr>
          <w:color w:val="000000"/>
          <w:sz w:val="22"/>
          <w:szCs w:val="22"/>
        </w:rPr>
      </w:pPr>
      <w:r w:rsidRPr="00CB1E01">
        <w:rPr>
          <w:b/>
          <w:bCs/>
          <w:color w:val="000000"/>
          <w:sz w:val="22"/>
          <w:szCs w:val="22"/>
        </w:rPr>
        <w:t xml:space="preserve">Detailed outline [formative, OPTIONAL]: </w:t>
      </w:r>
      <w:r w:rsidRPr="00CB1E01">
        <w:rPr>
          <w:bCs/>
          <w:color w:val="000000"/>
          <w:sz w:val="22"/>
          <w:szCs w:val="22"/>
        </w:rPr>
        <w:t xml:space="preserve">I will </w:t>
      </w:r>
      <w:r w:rsidR="001B7EFC" w:rsidRPr="00CB1E01">
        <w:rPr>
          <w:bCs/>
          <w:color w:val="000000"/>
          <w:sz w:val="22"/>
          <w:szCs w:val="22"/>
        </w:rPr>
        <w:t xml:space="preserve">read a detailed paper plan/outline of no more than 4 sides of A4 and provide feedback on the </w:t>
      </w:r>
      <w:r w:rsidRPr="00CB1E01">
        <w:rPr>
          <w:bCs/>
          <w:color w:val="000000"/>
          <w:sz w:val="22"/>
          <w:szCs w:val="22"/>
        </w:rPr>
        <w:t xml:space="preserve">research question, structure, analytical argument, case selection, and so on. The outline is due to me by email in week 9 (by 5 pm Friday). I will get them back to you by week 11 at the latest. Please include your name and the date submitted on the outline. </w:t>
      </w:r>
    </w:p>
    <w:p w14:paraId="32DCDA74" w14:textId="77777777" w:rsidR="00A37470" w:rsidRPr="00CB1E01" w:rsidRDefault="000A7159" w:rsidP="00A37470">
      <w:pPr>
        <w:widowControl/>
        <w:numPr>
          <w:ilvl w:val="0"/>
          <w:numId w:val="49"/>
        </w:numPr>
        <w:overflowPunct/>
        <w:autoSpaceDE/>
        <w:autoSpaceDN/>
        <w:adjustRightInd/>
        <w:spacing w:line="240" w:lineRule="auto"/>
        <w:textAlignment w:val="auto"/>
        <w:rPr>
          <w:color w:val="000000"/>
          <w:szCs w:val="22"/>
        </w:rPr>
      </w:pPr>
      <w:r w:rsidRPr="00CB1E01">
        <w:rPr>
          <w:b/>
          <w:color w:val="000000"/>
          <w:sz w:val="22"/>
          <w:szCs w:val="22"/>
        </w:rPr>
        <w:t xml:space="preserve">Completed research paper: </w:t>
      </w:r>
      <w:r w:rsidR="006134FD" w:rsidRPr="00CB1E01">
        <w:rPr>
          <w:color w:val="000000"/>
          <w:sz w:val="22"/>
          <w:szCs w:val="22"/>
        </w:rPr>
        <w:t xml:space="preserve">Please ensure that you </w:t>
      </w:r>
      <w:r w:rsidR="001B7EFC" w:rsidRPr="00CB1E01">
        <w:rPr>
          <w:color w:val="000000"/>
          <w:sz w:val="22"/>
          <w:szCs w:val="22"/>
        </w:rPr>
        <w:t xml:space="preserve">1) </w:t>
      </w:r>
      <w:r w:rsidR="006134FD" w:rsidRPr="00CB1E01">
        <w:rPr>
          <w:bCs/>
          <w:color w:val="000000"/>
          <w:sz w:val="22"/>
          <w:szCs w:val="22"/>
        </w:rPr>
        <w:t>proofread</w:t>
      </w:r>
      <w:r w:rsidR="006134FD" w:rsidRPr="00CB1E01">
        <w:rPr>
          <w:color w:val="000000"/>
          <w:sz w:val="22"/>
          <w:szCs w:val="22"/>
        </w:rPr>
        <w:t xml:space="preserve"> your research paper carefully before submission</w:t>
      </w:r>
      <w:r w:rsidR="001B7EFC" w:rsidRPr="00CB1E01">
        <w:rPr>
          <w:color w:val="000000"/>
          <w:sz w:val="22"/>
          <w:szCs w:val="22"/>
        </w:rPr>
        <w:t xml:space="preserve"> and 2) follow SPAIS submission guidelines</w:t>
      </w:r>
      <w:r w:rsidR="00DB3F42" w:rsidRPr="00CB1E01">
        <w:rPr>
          <w:color w:val="000000"/>
          <w:sz w:val="22"/>
          <w:szCs w:val="22"/>
        </w:rPr>
        <w:t xml:space="preserve"> (see below and Blackboard).</w:t>
      </w:r>
      <w:bookmarkStart w:id="2" w:name="_Hlk519689918"/>
      <w:r w:rsidR="00A37470" w:rsidRPr="00CB1E01">
        <w:rPr>
          <w:color w:val="000000"/>
          <w:szCs w:val="22"/>
        </w:rPr>
        <w:t xml:space="preserve"> Please submit </w:t>
      </w:r>
      <w:r w:rsidR="00A37470" w:rsidRPr="00CB1E01">
        <w:rPr>
          <w:color w:val="000000"/>
          <w:szCs w:val="22"/>
        </w:rPr>
        <w:lastRenderedPageBreak/>
        <w:t xml:space="preserve">either your research proposal or your detailed outline, containing my feedback, alongside the completed research paper. Submission points on Blackboard will be available for both pieces of work. Only the final, summative research paper will be marked.   </w:t>
      </w:r>
      <w:bookmarkEnd w:id="2"/>
    </w:p>
    <w:p w14:paraId="5DB55C85" w14:textId="77777777" w:rsidR="00D1791F" w:rsidRPr="00CB1E01" w:rsidRDefault="00D1791F" w:rsidP="00D1791F">
      <w:pPr>
        <w:spacing w:line="240" w:lineRule="exact"/>
        <w:rPr>
          <w:color w:val="000000"/>
          <w:sz w:val="22"/>
          <w:szCs w:val="22"/>
        </w:rPr>
      </w:pPr>
    </w:p>
    <w:p w14:paraId="11AB45FE" w14:textId="77777777" w:rsidR="00D1791F" w:rsidRPr="00CB1E01" w:rsidRDefault="00D1791F" w:rsidP="00D1791F">
      <w:pPr>
        <w:spacing w:line="240" w:lineRule="exact"/>
        <w:rPr>
          <w:color w:val="000000"/>
          <w:sz w:val="22"/>
          <w:szCs w:val="22"/>
        </w:rPr>
      </w:pPr>
      <w:r w:rsidRPr="00CB1E01">
        <w:rPr>
          <w:b/>
          <w:color w:val="000000"/>
          <w:sz w:val="22"/>
          <w:szCs w:val="22"/>
        </w:rPr>
        <w:t xml:space="preserve">“Frequent Faults”: </w:t>
      </w:r>
      <w:r w:rsidRPr="00CB1E01">
        <w:rPr>
          <w:color w:val="000000"/>
          <w:sz w:val="22"/>
          <w:szCs w:val="22"/>
        </w:rPr>
        <w:t>Some common failings in past research papers that have led to students losing marks include the following:</w:t>
      </w:r>
    </w:p>
    <w:p w14:paraId="72A8D56C" w14:textId="77777777" w:rsidR="00842E94" w:rsidRPr="00CB1E01" w:rsidRDefault="00842E94" w:rsidP="00842E94">
      <w:pPr>
        <w:widowControl/>
        <w:numPr>
          <w:ilvl w:val="0"/>
          <w:numId w:val="36"/>
        </w:numPr>
        <w:overflowPunct/>
        <w:autoSpaceDE/>
        <w:autoSpaceDN/>
        <w:adjustRightInd/>
        <w:spacing w:line="240" w:lineRule="exact"/>
        <w:contextualSpacing/>
        <w:jc w:val="left"/>
        <w:textAlignment w:val="auto"/>
        <w:rPr>
          <w:rFonts w:cs="Times New Roman"/>
          <w:color w:val="000000"/>
          <w:sz w:val="22"/>
          <w:szCs w:val="22"/>
          <w:lang w:val="en-GB"/>
        </w:rPr>
      </w:pPr>
      <w:r w:rsidRPr="00CB1E01">
        <w:rPr>
          <w:rFonts w:cs="Times New Roman"/>
          <w:color w:val="000000"/>
          <w:sz w:val="22"/>
          <w:szCs w:val="22"/>
          <w:lang w:val="en-GB"/>
        </w:rPr>
        <w:t>Not specifying a precise and doable research question.</w:t>
      </w:r>
    </w:p>
    <w:p w14:paraId="52107A42" w14:textId="77777777" w:rsidR="00842E94" w:rsidRPr="00CB1E01" w:rsidRDefault="00842E94" w:rsidP="00842E94">
      <w:pPr>
        <w:widowControl/>
        <w:numPr>
          <w:ilvl w:val="0"/>
          <w:numId w:val="36"/>
        </w:numPr>
        <w:overflowPunct/>
        <w:autoSpaceDE/>
        <w:autoSpaceDN/>
        <w:adjustRightInd/>
        <w:spacing w:line="240" w:lineRule="exact"/>
        <w:contextualSpacing/>
        <w:jc w:val="left"/>
        <w:textAlignment w:val="auto"/>
        <w:rPr>
          <w:rFonts w:cs="Times New Roman"/>
          <w:color w:val="000000"/>
          <w:sz w:val="22"/>
          <w:szCs w:val="22"/>
          <w:lang w:val="en-GB"/>
        </w:rPr>
      </w:pPr>
      <w:r w:rsidRPr="00CB1E01">
        <w:rPr>
          <w:rFonts w:cs="Times New Roman"/>
          <w:color w:val="000000"/>
          <w:sz w:val="22"/>
          <w:szCs w:val="22"/>
          <w:lang w:val="en-GB"/>
        </w:rPr>
        <w:t>Attempting to cover too much and so not going into enough depth.</w:t>
      </w:r>
    </w:p>
    <w:p w14:paraId="5D2F10B7" w14:textId="77777777" w:rsidR="00CE74B5" w:rsidRPr="00CB1E01" w:rsidRDefault="00842E94" w:rsidP="00CB1E01">
      <w:pPr>
        <w:widowControl/>
        <w:numPr>
          <w:ilvl w:val="0"/>
          <w:numId w:val="36"/>
        </w:numPr>
        <w:overflowPunct/>
        <w:autoSpaceDE/>
        <w:autoSpaceDN/>
        <w:adjustRightInd/>
        <w:spacing w:line="240" w:lineRule="exact"/>
        <w:contextualSpacing/>
        <w:jc w:val="left"/>
        <w:textAlignment w:val="auto"/>
        <w:rPr>
          <w:rFonts w:cs="Times New Roman"/>
          <w:color w:val="000000"/>
          <w:sz w:val="22"/>
          <w:szCs w:val="22"/>
          <w:lang w:val="en-GB"/>
        </w:rPr>
      </w:pPr>
      <w:r w:rsidRPr="00CB1E01">
        <w:rPr>
          <w:rFonts w:cs="Times New Roman"/>
          <w:color w:val="000000"/>
          <w:sz w:val="22"/>
          <w:szCs w:val="22"/>
          <w:lang w:val="en-GB"/>
        </w:rPr>
        <w:t>Arguing by assertion rather than providing evidence for claims</w:t>
      </w:r>
      <w:r w:rsidR="00CE74B5" w:rsidRPr="00CB1E01">
        <w:rPr>
          <w:rFonts w:cs="Times New Roman"/>
          <w:color w:val="000000"/>
          <w:sz w:val="22"/>
          <w:szCs w:val="22"/>
          <w:lang w:val="en-GB"/>
        </w:rPr>
        <w:t>.</w:t>
      </w:r>
    </w:p>
    <w:p w14:paraId="71A1150B" w14:textId="77777777" w:rsidR="00842E94" w:rsidRPr="00CB1E01" w:rsidRDefault="00842E94" w:rsidP="00CB1E01">
      <w:pPr>
        <w:widowControl/>
        <w:numPr>
          <w:ilvl w:val="0"/>
          <w:numId w:val="36"/>
        </w:numPr>
        <w:overflowPunct/>
        <w:autoSpaceDE/>
        <w:autoSpaceDN/>
        <w:adjustRightInd/>
        <w:spacing w:line="240" w:lineRule="exact"/>
        <w:contextualSpacing/>
        <w:jc w:val="left"/>
        <w:textAlignment w:val="auto"/>
        <w:rPr>
          <w:rFonts w:cs="Times New Roman"/>
          <w:color w:val="000000"/>
          <w:sz w:val="22"/>
          <w:szCs w:val="22"/>
          <w:lang w:val="en-GB"/>
        </w:rPr>
      </w:pPr>
      <w:r w:rsidRPr="00CB1E01">
        <w:rPr>
          <w:rFonts w:cs="Times New Roman"/>
          <w:color w:val="000000"/>
          <w:sz w:val="22"/>
          <w:szCs w:val="22"/>
          <w:lang w:val="en-GB"/>
        </w:rPr>
        <w:t xml:space="preserve">Not organizing the argument logically (and not signposting that organization with headings). </w:t>
      </w:r>
    </w:p>
    <w:p w14:paraId="4BB13BA9" w14:textId="77777777" w:rsidR="00842E94" w:rsidRPr="00CB1E01" w:rsidRDefault="00842E94" w:rsidP="00842E94">
      <w:pPr>
        <w:widowControl/>
        <w:numPr>
          <w:ilvl w:val="0"/>
          <w:numId w:val="36"/>
        </w:numPr>
        <w:overflowPunct/>
        <w:autoSpaceDE/>
        <w:autoSpaceDN/>
        <w:adjustRightInd/>
        <w:spacing w:line="240" w:lineRule="exact"/>
        <w:contextualSpacing/>
        <w:jc w:val="left"/>
        <w:textAlignment w:val="auto"/>
        <w:rPr>
          <w:rFonts w:cs="Times New Roman"/>
          <w:color w:val="000000"/>
          <w:sz w:val="22"/>
          <w:szCs w:val="22"/>
          <w:lang w:val="en-GB"/>
        </w:rPr>
      </w:pPr>
      <w:r w:rsidRPr="00CB1E01">
        <w:rPr>
          <w:rFonts w:cs="Times New Roman"/>
          <w:color w:val="000000"/>
          <w:sz w:val="22"/>
          <w:szCs w:val="22"/>
          <w:lang w:val="en-GB"/>
        </w:rPr>
        <w:t>For specific guidelines, please see the ‘Desiderata’ for the research paper on Blackboard.</w:t>
      </w:r>
    </w:p>
    <w:p w14:paraId="694A9530" w14:textId="77777777" w:rsidR="006134FD" w:rsidRPr="00CB1E01" w:rsidRDefault="006134FD" w:rsidP="006134FD">
      <w:pPr>
        <w:spacing w:line="240" w:lineRule="exact"/>
        <w:ind w:left="720"/>
        <w:rPr>
          <w:color w:val="000000"/>
          <w:sz w:val="22"/>
          <w:szCs w:val="22"/>
        </w:rPr>
      </w:pPr>
    </w:p>
    <w:p w14:paraId="6D4A479F" w14:textId="77777777" w:rsidR="00ED4596" w:rsidRPr="00CB1E01" w:rsidRDefault="000A7159" w:rsidP="00ED4596">
      <w:pPr>
        <w:spacing w:line="240" w:lineRule="exact"/>
        <w:rPr>
          <w:sz w:val="22"/>
          <w:szCs w:val="22"/>
        </w:rPr>
      </w:pPr>
      <w:r w:rsidRPr="00CB1E01">
        <w:rPr>
          <w:color w:val="000000"/>
          <w:sz w:val="22"/>
          <w:szCs w:val="22"/>
        </w:rPr>
        <w:t xml:space="preserve">The deadline for the research paper is </w:t>
      </w:r>
      <w:r w:rsidR="009D31F3" w:rsidRPr="00CB1E01">
        <w:rPr>
          <w:color w:val="000000"/>
          <w:sz w:val="22"/>
          <w:szCs w:val="22"/>
        </w:rPr>
        <w:t>on the cover sheet</w:t>
      </w:r>
      <w:r w:rsidRPr="00CB1E01">
        <w:rPr>
          <w:color w:val="000000"/>
          <w:sz w:val="22"/>
          <w:szCs w:val="22"/>
        </w:rPr>
        <w:t>.</w:t>
      </w:r>
      <w:r w:rsidRPr="00CB1E01">
        <w:rPr>
          <w:b/>
          <w:color w:val="000000"/>
          <w:sz w:val="22"/>
          <w:szCs w:val="22"/>
        </w:rPr>
        <w:t xml:space="preserve"> </w:t>
      </w:r>
      <w:r w:rsidR="001656D4" w:rsidRPr="00CB1E01">
        <w:rPr>
          <w:bCs/>
          <w:sz w:val="22"/>
          <w:szCs w:val="22"/>
        </w:rPr>
        <w:t>You can access the Blackboard site via</w:t>
      </w:r>
      <w:r w:rsidR="00DB3F42" w:rsidRPr="00CB1E01">
        <w:rPr>
          <w:bCs/>
          <w:sz w:val="22"/>
          <w:szCs w:val="22"/>
        </w:rPr>
        <w:t xml:space="preserve"> </w:t>
      </w:r>
      <w:hyperlink r:id="rId9" w:history="1">
        <w:r w:rsidR="001656D4" w:rsidRPr="00CB1E01">
          <w:rPr>
            <w:rStyle w:val="Hyperlink"/>
            <w:bCs/>
            <w:sz w:val="22"/>
            <w:szCs w:val="22"/>
          </w:rPr>
          <w:t>https://www.ole.bris.ac.uk/webapps/login/</w:t>
        </w:r>
      </w:hyperlink>
      <w:r w:rsidR="001656D4" w:rsidRPr="00CB1E01">
        <w:rPr>
          <w:bCs/>
          <w:sz w:val="22"/>
          <w:szCs w:val="22"/>
        </w:rPr>
        <w:t xml:space="preserve"> by using your University login and password.  The Graduate </w:t>
      </w:r>
      <w:r w:rsidR="00550752" w:rsidRPr="00CB1E01">
        <w:rPr>
          <w:bCs/>
          <w:sz w:val="22"/>
          <w:szCs w:val="22"/>
        </w:rPr>
        <w:t>Office</w:t>
      </w:r>
      <w:r w:rsidR="001656D4" w:rsidRPr="00CB1E01">
        <w:rPr>
          <w:bCs/>
          <w:sz w:val="22"/>
          <w:szCs w:val="22"/>
        </w:rPr>
        <w:t xml:space="preserve"> will circulate detailed information on how to submit your work before each hand-in date. Only electronic submission is accepted.</w:t>
      </w:r>
      <w:r w:rsidR="00557DA4" w:rsidRPr="00CB1E01">
        <w:rPr>
          <w:bCs/>
          <w:sz w:val="22"/>
          <w:szCs w:val="22"/>
        </w:rPr>
        <w:t xml:space="preserve"> </w:t>
      </w:r>
      <w:r w:rsidR="00ED4596" w:rsidRPr="00CB1E01">
        <w:rPr>
          <w:sz w:val="22"/>
          <w:szCs w:val="22"/>
        </w:rPr>
        <w:t xml:space="preserve">Full details about </w:t>
      </w:r>
      <w:r w:rsidR="00557DA4" w:rsidRPr="00CB1E01">
        <w:rPr>
          <w:sz w:val="22"/>
          <w:szCs w:val="22"/>
        </w:rPr>
        <w:t xml:space="preserve">generic </w:t>
      </w:r>
      <w:r w:rsidR="00ED4596" w:rsidRPr="00CB1E01">
        <w:rPr>
          <w:sz w:val="22"/>
          <w:szCs w:val="22"/>
        </w:rPr>
        <w:t xml:space="preserve">requirements and rules regarding </w:t>
      </w:r>
      <w:r w:rsidRPr="00CB1E01">
        <w:rPr>
          <w:sz w:val="22"/>
          <w:szCs w:val="22"/>
        </w:rPr>
        <w:t>written assessment</w:t>
      </w:r>
      <w:r w:rsidR="00557DA4" w:rsidRPr="00CB1E01">
        <w:rPr>
          <w:sz w:val="22"/>
          <w:szCs w:val="22"/>
        </w:rPr>
        <w:t>s</w:t>
      </w:r>
      <w:r w:rsidR="00ED4596" w:rsidRPr="00CB1E01">
        <w:rPr>
          <w:sz w:val="22"/>
          <w:szCs w:val="22"/>
        </w:rPr>
        <w:t xml:space="preserve"> – including formatting, submission, pass marks, extensions, feedback, resubmissions – are in the </w:t>
      </w:r>
      <w:r w:rsidR="00557DA4" w:rsidRPr="00CB1E01">
        <w:rPr>
          <w:sz w:val="22"/>
          <w:szCs w:val="22"/>
        </w:rPr>
        <w:t xml:space="preserve">School’s </w:t>
      </w:r>
      <w:r w:rsidR="00ED4596" w:rsidRPr="00CB1E01">
        <w:rPr>
          <w:sz w:val="22"/>
          <w:szCs w:val="22"/>
        </w:rPr>
        <w:t xml:space="preserve">Graduate Studies </w:t>
      </w:r>
      <w:r w:rsidR="00557DA4" w:rsidRPr="00CB1E01">
        <w:rPr>
          <w:sz w:val="22"/>
          <w:szCs w:val="22"/>
        </w:rPr>
        <w:t>H</w:t>
      </w:r>
      <w:r w:rsidR="00ED4596" w:rsidRPr="00CB1E01">
        <w:rPr>
          <w:sz w:val="22"/>
          <w:szCs w:val="22"/>
        </w:rPr>
        <w:t xml:space="preserve">andbook </w:t>
      </w:r>
      <w:r w:rsidR="00557DA4" w:rsidRPr="00CB1E01">
        <w:rPr>
          <w:sz w:val="22"/>
          <w:szCs w:val="22"/>
        </w:rPr>
        <w:t>on Blackboard.</w:t>
      </w:r>
      <w:r w:rsidR="00ED4596" w:rsidRPr="00CB1E01">
        <w:rPr>
          <w:sz w:val="22"/>
          <w:szCs w:val="22"/>
        </w:rPr>
        <w:t xml:space="preserve"> </w:t>
      </w:r>
    </w:p>
    <w:p w14:paraId="55AAA243" w14:textId="77777777" w:rsidR="008D7BE2" w:rsidRPr="00CB1E01" w:rsidRDefault="008D7BE2" w:rsidP="00ED4596">
      <w:pPr>
        <w:spacing w:line="240" w:lineRule="exact"/>
        <w:rPr>
          <w:sz w:val="22"/>
          <w:szCs w:val="22"/>
        </w:rPr>
      </w:pPr>
    </w:p>
    <w:p w14:paraId="0E1FB5CA" w14:textId="77777777" w:rsidR="001F488D" w:rsidRPr="00CB1E01" w:rsidRDefault="001F488D" w:rsidP="000F3DE0">
      <w:pPr>
        <w:spacing w:line="240" w:lineRule="auto"/>
        <w:jc w:val="left"/>
        <w:outlineLvl w:val="0"/>
        <w:rPr>
          <w:b/>
          <w:bCs/>
          <w:color w:val="000000"/>
          <w:sz w:val="22"/>
          <w:szCs w:val="22"/>
          <w:lang w:val="en-GB"/>
        </w:rPr>
      </w:pPr>
      <w:r w:rsidRPr="00CB1E01">
        <w:rPr>
          <w:b/>
          <w:bCs/>
          <w:color w:val="000000"/>
          <w:sz w:val="22"/>
          <w:szCs w:val="22"/>
          <w:lang w:val="en-GB"/>
        </w:rPr>
        <w:t>Formative Assessment: Seminar Presentations</w:t>
      </w:r>
    </w:p>
    <w:p w14:paraId="718DCADD" w14:textId="77777777" w:rsidR="001F488D" w:rsidRPr="00CB1E01" w:rsidRDefault="001F488D" w:rsidP="001F488D">
      <w:pPr>
        <w:spacing w:line="240" w:lineRule="auto"/>
        <w:jc w:val="left"/>
        <w:rPr>
          <w:color w:val="000000"/>
          <w:sz w:val="22"/>
          <w:szCs w:val="22"/>
          <w:lang w:val="en-GB"/>
        </w:rPr>
      </w:pPr>
      <w:r w:rsidRPr="00CB1E01">
        <w:rPr>
          <w:color w:val="000000"/>
          <w:sz w:val="22"/>
          <w:szCs w:val="22"/>
          <w:lang w:val="en-GB"/>
        </w:rPr>
        <w:t>You are required to make an oral seminar presentation</w:t>
      </w:r>
      <w:r w:rsidR="00574F91" w:rsidRPr="00CB1E01">
        <w:rPr>
          <w:color w:val="000000"/>
          <w:sz w:val="22"/>
          <w:szCs w:val="22"/>
          <w:lang w:val="en-GB"/>
        </w:rPr>
        <w:t xml:space="preserve"> either alone or jointly</w:t>
      </w:r>
      <w:r w:rsidRPr="00CB1E01">
        <w:rPr>
          <w:color w:val="000000"/>
          <w:sz w:val="22"/>
          <w:szCs w:val="22"/>
          <w:lang w:val="en-GB"/>
        </w:rPr>
        <w:t xml:space="preserve">. Seminar </w:t>
      </w:r>
      <w:r w:rsidR="00243EE5" w:rsidRPr="00CB1E01">
        <w:rPr>
          <w:color w:val="000000"/>
          <w:sz w:val="22"/>
          <w:szCs w:val="22"/>
          <w:lang w:val="en-GB"/>
        </w:rPr>
        <w:t xml:space="preserve">presentations </w:t>
      </w:r>
      <w:r w:rsidRPr="00CB1E01">
        <w:rPr>
          <w:color w:val="000000"/>
          <w:sz w:val="22"/>
          <w:szCs w:val="22"/>
          <w:lang w:val="en-GB"/>
        </w:rPr>
        <w:t>will be allocated in the first seminar. The rules are as follows:</w:t>
      </w:r>
    </w:p>
    <w:p w14:paraId="67AC813C" w14:textId="77777777" w:rsidR="00187779" w:rsidRPr="00CB1E01" w:rsidRDefault="001F488D" w:rsidP="001F488D">
      <w:pPr>
        <w:spacing w:line="240" w:lineRule="auto"/>
        <w:ind w:left="644" w:hanging="360"/>
        <w:jc w:val="left"/>
        <w:rPr>
          <w:color w:val="000000"/>
          <w:sz w:val="22"/>
          <w:szCs w:val="22"/>
          <w:lang w:val="en-GB"/>
        </w:rPr>
      </w:pPr>
      <w:r w:rsidRPr="00CB1E01">
        <w:rPr>
          <w:color w:val="000000"/>
          <w:sz w:val="22"/>
          <w:szCs w:val="22"/>
          <w:lang w:val="en-GB"/>
        </w:rPr>
        <w:t>1.</w:t>
      </w:r>
      <w:r w:rsidRPr="00CB1E01">
        <w:rPr>
          <w:color w:val="000000"/>
          <w:sz w:val="22"/>
          <w:szCs w:val="22"/>
          <w:lang w:val="en-GB"/>
        </w:rPr>
        <w:tab/>
      </w:r>
      <w:r w:rsidRPr="00CB1E01">
        <w:rPr>
          <w:b/>
          <w:color w:val="000000"/>
          <w:sz w:val="22"/>
          <w:szCs w:val="22"/>
          <w:lang w:val="en-GB"/>
        </w:rPr>
        <w:t>The presentation</w:t>
      </w:r>
      <w:r w:rsidRPr="00CB1E01">
        <w:rPr>
          <w:color w:val="000000"/>
          <w:sz w:val="22"/>
          <w:szCs w:val="22"/>
          <w:lang w:val="en-GB"/>
        </w:rPr>
        <w:t xml:space="preserve"> should be no more than twenty minutes in length. As with the word limit on the </w:t>
      </w:r>
      <w:r w:rsidR="00187779" w:rsidRPr="00CB1E01">
        <w:rPr>
          <w:color w:val="000000"/>
          <w:sz w:val="22"/>
          <w:szCs w:val="22"/>
          <w:lang w:val="en-GB"/>
        </w:rPr>
        <w:t>research paper</w:t>
      </w:r>
      <w:r w:rsidRPr="00CB1E01">
        <w:rPr>
          <w:color w:val="000000"/>
          <w:sz w:val="22"/>
          <w:szCs w:val="22"/>
          <w:lang w:val="en-GB"/>
        </w:rPr>
        <w:t>, part of the exercise is learning to be concise.</w:t>
      </w:r>
      <w:r w:rsidR="002E5AD8" w:rsidRPr="00CB1E01">
        <w:rPr>
          <w:color w:val="000000"/>
          <w:sz w:val="22"/>
          <w:szCs w:val="22"/>
          <w:lang w:val="en-GB"/>
        </w:rPr>
        <w:t xml:space="preserve"> It </w:t>
      </w:r>
      <w:r w:rsidRPr="00CB1E01">
        <w:rPr>
          <w:color w:val="000000"/>
          <w:sz w:val="22"/>
          <w:szCs w:val="22"/>
          <w:lang w:val="en-GB"/>
        </w:rPr>
        <w:t xml:space="preserve">must be presented from notes, not read out word-for-word. When preparing for and practising your presentation, bear in mind the quality of the handout and </w:t>
      </w:r>
      <w:r w:rsidR="00057D23" w:rsidRPr="00CB1E01">
        <w:rPr>
          <w:color w:val="000000"/>
          <w:sz w:val="22"/>
          <w:szCs w:val="22"/>
          <w:lang w:val="en-GB"/>
        </w:rPr>
        <w:t xml:space="preserve">any visual (e.g., </w:t>
      </w:r>
      <w:r w:rsidRPr="00CB1E01">
        <w:rPr>
          <w:color w:val="000000"/>
          <w:sz w:val="22"/>
          <w:szCs w:val="22"/>
          <w:lang w:val="en-GB"/>
        </w:rPr>
        <w:t>power point</w:t>
      </w:r>
      <w:r w:rsidR="00057D23" w:rsidRPr="00CB1E01">
        <w:rPr>
          <w:color w:val="000000"/>
          <w:sz w:val="22"/>
          <w:szCs w:val="22"/>
          <w:lang w:val="en-GB"/>
        </w:rPr>
        <w:t>)</w:t>
      </w:r>
      <w:r w:rsidRPr="00CB1E01">
        <w:rPr>
          <w:color w:val="000000"/>
          <w:sz w:val="22"/>
          <w:szCs w:val="22"/>
          <w:lang w:val="en-GB"/>
        </w:rPr>
        <w:t xml:space="preserve"> </w:t>
      </w:r>
      <w:r w:rsidR="00057D23" w:rsidRPr="00CB1E01">
        <w:rPr>
          <w:color w:val="000000"/>
          <w:sz w:val="22"/>
          <w:szCs w:val="22"/>
          <w:lang w:val="en-GB"/>
        </w:rPr>
        <w:t>materials</w:t>
      </w:r>
      <w:r w:rsidRPr="00CB1E01">
        <w:rPr>
          <w:color w:val="000000"/>
          <w:sz w:val="22"/>
          <w:szCs w:val="22"/>
          <w:lang w:val="en-GB"/>
        </w:rPr>
        <w:t xml:space="preserve">, </w:t>
      </w:r>
      <w:r w:rsidR="00574F91" w:rsidRPr="00CB1E01">
        <w:rPr>
          <w:color w:val="000000"/>
          <w:sz w:val="22"/>
          <w:szCs w:val="22"/>
          <w:lang w:val="en-GB"/>
        </w:rPr>
        <w:t>your</w:t>
      </w:r>
      <w:r w:rsidRPr="00CB1E01">
        <w:rPr>
          <w:color w:val="000000"/>
          <w:sz w:val="22"/>
          <w:szCs w:val="22"/>
          <w:lang w:val="en-GB"/>
        </w:rPr>
        <w:t xml:space="preserve"> presentation style (pace, volume and time management), </w:t>
      </w:r>
      <w:r w:rsidR="00574F91" w:rsidRPr="00CB1E01">
        <w:rPr>
          <w:color w:val="000000"/>
          <w:sz w:val="22"/>
          <w:szCs w:val="22"/>
          <w:lang w:val="en-GB"/>
        </w:rPr>
        <w:t xml:space="preserve">and </w:t>
      </w:r>
      <w:r w:rsidRPr="00CB1E01">
        <w:rPr>
          <w:color w:val="000000"/>
          <w:sz w:val="22"/>
          <w:szCs w:val="22"/>
          <w:lang w:val="en-GB"/>
        </w:rPr>
        <w:t xml:space="preserve">presentation content </w:t>
      </w:r>
      <w:r w:rsidR="00574F91" w:rsidRPr="00CB1E01">
        <w:rPr>
          <w:color w:val="000000"/>
          <w:sz w:val="22"/>
          <w:szCs w:val="22"/>
          <w:lang w:val="en-GB"/>
        </w:rPr>
        <w:t xml:space="preserve">(how it </w:t>
      </w:r>
      <w:r w:rsidRPr="00CB1E01">
        <w:rPr>
          <w:color w:val="000000"/>
          <w:sz w:val="22"/>
          <w:szCs w:val="22"/>
          <w:lang w:val="en-GB"/>
        </w:rPr>
        <w:t>contribut</w:t>
      </w:r>
      <w:r w:rsidR="00574F91" w:rsidRPr="00CB1E01">
        <w:rPr>
          <w:color w:val="000000"/>
          <w:sz w:val="22"/>
          <w:szCs w:val="22"/>
          <w:lang w:val="en-GB"/>
        </w:rPr>
        <w:t>es</w:t>
      </w:r>
      <w:r w:rsidRPr="00CB1E01">
        <w:rPr>
          <w:color w:val="000000"/>
          <w:sz w:val="22"/>
          <w:szCs w:val="22"/>
          <w:lang w:val="en-GB"/>
        </w:rPr>
        <w:t xml:space="preserve"> to the seminar</w:t>
      </w:r>
      <w:r w:rsidR="00574F91" w:rsidRPr="00CB1E01">
        <w:rPr>
          <w:color w:val="000000"/>
          <w:sz w:val="22"/>
          <w:szCs w:val="22"/>
          <w:lang w:val="en-GB"/>
        </w:rPr>
        <w:t>)</w:t>
      </w:r>
      <w:r w:rsidRPr="00CB1E01">
        <w:rPr>
          <w:color w:val="000000"/>
          <w:sz w:val="22"/>
          <w:szCs w:val="22"/>
          <w:lang w:val="en-GB"/>
        </w:rPr>
        <w:t xml:space="preserve">. </w:t>
      </w:r>
      <w:r w:rsidR="002E5AD8" w:rsidRPr="00CB1E01">
        <w:rPr>
          <w:color w:val="000000"/>
          <w:sz w:val="22"/>
          <w:szCs w:val="22"/>
          <w:lang w:val="en-GB"/>
        </w:rPr>
        <w:t xml:space="preserve">Make </w:t>
      </w:r>
      <w:r w:rsidRPr="00CB1E01">
        <w:rPr>
          <w:color w:val="000000"/>
          <w:sz w:val="22"/>
          <w:szCs w:val="22"/>
          <w:lang w:val="en-GB"/>
        </w:rPr>
        <w:t xml:space="preserve">sure that </w:t>
      </w:r>
      <w:r w:rsidR="00B77ED7" w:rsidRPr="00CB1E01">
        <w:rPr>
          <w:color w:val="000000"/>
          <w:sz w:val="22"/>
          <w:szCs w:val="22"/>
          <w:lang w:val="en-GB"/>
        </w:rPr>
        <w:t xml:space="preserve">the </w:t>
      </w:r>
      <w:r w:rsidRPr="00CB1E01">
        <w:rPr>
          <w:color w:val="000000"/>
          <w:sz w:val="22"/>
          <w:szCs w:val="22"/>
          <w:lang w:val="en-GB"/>
        </w:rPr>
        <w:t xml:space="preserve">presentation </w:t>
      </w:r>
      <w:r w:rsidR="00B77ED7" w:rsidRPr="00CB1E01">
        <w:rPr>
          <w:color w:val="000000"/>
          <w:sz w:val="22"/>
          <w:szCs w:val="22"/>
          <w:lang w:val="en-GB"/>
        </w:rPr>
        <w:t>– a single</w:t>
      </w:r>
      <w:r w:rsidR="00832A59" w:rsidRPr="00CB1E01">
        <w:rPr>
          <w:color w:val="000000"/>
          <w:sz w:val="22"/>
          <w:szCs w:val="22"/>
          <w:lang w:val="en-GB"/>
        </w:rPr>
        <w:t xml:space="preserve">, integrated </w:t>
      </w:r>
      <w:r w:rsidR="00B77ED7" w:rsidRPr="00CB1E01">
        <w:rPr>
          <w:color w:val="000000"/>
          <w:sz w:val="22"/>
          <w:szCs w:val="22"/>
          <w:lang w:val="en-GB"/>
        </w:rPr>
        <w:t xml:space="preserve">presentation, even if there is more than one presenter – </w:t>
      </w:r>
      <w:r w:rsidRPr="00CB1E01">
        <w:rPr>
          <w:color w:val="000000"/>
          <w:sz w:val="22"/>
          <w:szCs w:val="22"/>
          <w:lang w:val="en-GB"/>
        </w:rPr>
        <w:t>directly addresses the question/topic assigned for the week and contains a theoretical framework</w:t>
      </w:r>
      <w:r w:rsidR="00574F91" w:rsidRPr="00CB1E01">
        <w:rPr>
          <w:color w:val="000000"/>
          <w:sz w:val="22"/>
          <w:szCs w:val="22"/>
          <w:lang w:val="en-GB"/>
        </w:rPr>
        <w:t xml:space="preserve"> and/or a </w:t>
      </w:r>
      <w:r w:rsidR="00ED430F" w:rsidRPr="00CB1E01">
        <w:rPr>
          <w:color w:val="000000"/>
          <w:sz w:val="22"/>
          <w:szCs w:val="22"/>
          <w:lang w:val="en-GB"/>
        </w:rPr>
        <w:t xml:space="preserve">set of analytical tools </w:t>
      </w:r>
      <w:r w:rsidRPr="00CB1E01">
        <w:rPr>
          <w:color w:val="000000"/>
          <w:sz w:val="22"/>
          <w:szCs w:val="22"/>
          <w:lang w:val="en-GB"/>
        </w:rPr>
        <w:t xml:space="preserve">and an argument statement. </w:t>
      </w:r>
      <w:r w:rsidR="00574F91" w:rsidRPr="00CB1E01">
        <w:rPr>
          <w:b/>
          <w:color w:val="000000"/>
          <w:sz w:val="22"/>
          <w:szCs w:val="22"/>
          <w:lang w:val="en-GB"/>
        </w:rPr>
        <w:t>NB</w:t>
      </w:r>
      <w:r w:rsidR="00574F91" w:rsidRPr="00CB1E01">
        <w:rPr>
          <w:color w:val="000000"/>
          <w:sz w:val="22"/>
          <w:szCs w:val="22"/>
          <w:lang w:val="en-GB"/>
        </w:rPr>
        <w:t xml:space="preserve">: </w:t>
      </w:r>
      <w:r w:rsidR="00665F6A" w:rsidRPr="00CB1E01">
        <w:rPr>
          <w:color w:val="000000"/>
          <w:sz w:val="22"/>
          <w:szCs w:val="22"/>
          <w:lang w:val="en-GB"/>
        </w:rPr>
        <w:t xml:space="preserve">You </w:t>
      </w:r>
      <w:r w:rsidRPr="00CB1E01">
        <w:rPr>
          <w:color w:val="000000"/>
          <w:sz w:val="22"/>
          <w:szCs w:val="22"/>
          <w:lang w:val="en-GB"/>
        </w:rPr>
        <w:t>cannot simply reproduce the week’s readings but must go significantly beyond them.</w:t>
      </w:r>
      <w:r w:rsidR="002E5AD8" w:rsidRPr="00CB1E01">
        <w:rPr>
          <w:color w:val="000000"/>
          <w:sz w:val="22"/>
          <w:szCs w:val="22"/>
          <w:lang w:val="en-GB"/>
        </w:rPr>
        <w:t xml:space="preserve"> At the end of the presentation, there will be some time for you to answer questions from other students in the group. </w:t>
      </w:r>
    </w:p>
    <w:p w14:paraId="5FE6CBDD" w14:textId="77777777" w:rsidR="001F488D" w:rsidRPr="00CB1E01" w:rsidRDefault="002E5AD8" w:rsidP="001F488D">
      <w:pPr>
        <w:spacing w:line="240" w:lineRule="auto"/>
        <w:ind w:left="644" w:hanging="360"/>
        <w:jc w:val="left"/>
        <w:rPr>
          <w:color w:val="000000"/>
          <w:sz w:val="22"/>
          <w:szCs w:val="22"/>
          <w:lang w:val="en-GB"/>
        </w:rPr>
      </w:pPr>
      <w:r w:rsidRPr="00CB1E01">
        <w:rPr>
          <w:color w:val="000000"/>
          <w:sz w:val="22"/>
          <w:szCs w:val="22"/>
          <w:lang w:val="en-GB"/>
        </w:rPr>
        <w:t>2</w:t>
      </w:r>
      <w:r w:rsidR="001F488D" w:rsidRPr="00CB1E01">
        <w:rPr>
          <w:color w:val="000000"/>
          <w:sz w:val="22"/>
          <w:szCs w:val="22"/>
          <w:lang w:val="en-GB"/>
        </w:rPr>
        <w:t>.</w:t>
      </w:r>
      <w:r w:rsidR="001F488D" w:rsidRPr="00CB1E01">
        <w:rPr>
          <w:color w:val="000000"/>
          <w:sz w:val="22"/>
          <w:szCs w:val="22"/>
          <w:lang w:val="en-GB"/>
        </w:rPr>
        <w:tab/>
      </w:r>
      <w:r w:rsidR="001F488D" w:rsidRPr="00CB1E01">
        <w:rPr>
          <w:b/>
          <w:color w:val="000000"/>
          <w:sz w:val="22"/>
          <w:szCs w:val="22"/>
          <w:lang w:val="en-GB"/>
        </w:rPr>
        <w:t xml:space="preserve">The </w:t>
      </w:r>
      <w:r w:rsidR="0007611D" w:rsidRPr="00CB1E01">
        <w:rPr>
          <w:b/>
          <w:color w:val="000000"/>
          <w:sz w:val="22"/>
          <w:szCs w:val="22"/>
          <w:lang w:val="en-GB"/>
        </w:rPr>
        <w:t xml:space="preserve">required </w:t>
      </w:r>
      <w:r w:rsidR="001F488D" w:rsidRPr="00CB1E01">
        <w:rPr>
          <w:b/>
          <w:color w:val="000000"/>
          <w:sz w:val="22"/>
          <w:szCs w:val="22"/>
          <w:lang w:val="en-GB"/>
        </w:rPr>
        <w:t>handout</w:t>
      </w:r>
      <w:r w:rsidR="001F488D" w:rsidRPr="00CB1E01">
        <w:rPr>
          <w:color w:val="000000"/>
          <w:sz w:val="22"/>
          <w:szCs w:val="22"/>
          <w:lang w:val="en-GB"/>
        </w:rPr>
        <w:t xml:space="preserve"> is limited to two sides of A4</w:t>
      </w:r>
      <w:r w:rsidR="001F488D" w:rsidRPr="00CB1E01">
        <w:rPr>
          <w:b/>
          <w:color w:val="000000"/>
          <w:sz w:val="22"/>
          <w:szCs w:val="22"/>
          <w:lang w:val="en-GB"/>
        </w:rPr>
        <w:t xml:space="preserve"> </w:t>
      </w:r>
      <w:r w:rsidR="001F488D" w:rsidRPr="00CB1E01">
        <w:rPr>
          <w:color w:val="000000"/>
          <w:sz w:val="22"/>
          <w:szCs w:val="22"/>
          <w:lang w:val="en-GB"/>
        </w:rPr>
        <w:t xml:space="preserve">(12 font, single-spaced) and should clearly indicate the structure of the presentation. It must contain all necessary bibliographic information. Please </w:t>
      </w:r>
      <w:r w:rsidR="00832A59" w:rsidRPr="00CB1E01">
        <w:rPr>
          <w:color w:val="000000"/>
          <w:sz w:val="22"/>
          <w:szCs w:val="22"/>
          <w:lang w:val="en-GB"/>
        </w:rPr>
        <w:t xml:space="preserve">bring enough copies for the seminar or </w:t>
      </w:r>
      <w:r w:rsidR="001F488D" w:rsidRPr="00CB1E01">
        <w:rPr>
          <w:color w:val="000000"/>
          <w:sz w:val="22"/>
          <w:szCs w:val="22"/>
          <w:lang w:val="en-GB"/>
        </w:rPr>
        <w:t xml:space="preserve">email the handout to </w:t>
      </w:r>
      <w:r w:rsidR="00243EE5" w:rsidRPr="00CB1E01">
        <w:rPr>
          <w:color w:val="000000"/>
          <w:sz w:val="22"/>
          <w:szCs w:val="22"/>
          <w:lang w:val="en-GB"/>
        </w:rPr>
        <w:t xml:space="preserve">me </w:t>
      </w:r>
      <w:r w:rsidR="001F488D" w:rsidRPr="00CB1E01">
        <w:rPr>
          <w:color w:val="000000"/>
          <w:sz w:val="22"/>
          <w:szCs w:val="22"/>
          <w:lang w:val="en-GB"/>
        </w:rPr>
        <w:t>at least 24 hours in advance</w:t>
      </w:r>
      <w:r w:rsidR="00832A59" w:rsidRPr="00CB1E01">
        <w:rPr>
          <w:color w:val="000000"/>
          <w:sz w:val="22"/>
          <w:szCs w:val="22"/>
          <w:lang w:val="en-GB"/>
        </w:rPr>
        <w:t xml:space="preserve"> of the seminar</w:t>
      </w:r>
      <w:r w:rsidR="001F488D" w:rsidRPr="00CB1E01">
        <w:rPr>
          <w:color w:val="000000"/>
          <w:sz w:val="22"/>
          <w:szCs w:val="22"/>
          <w:lang w:val="en-GB"/>
        </w:rPr>
        <w:t xml:space="preserve">. </w:t>
      </w:r>
    </w:p>
    <w:p w14:paraId="3427BACC" w14:textId="77777777" w:rsidR="002E5AD8" w:rsidRPr="00CB1E01" w:rsidRDefault="002E5AD8" w:rsidP="001F488D">
      <w:pPr>
        <w:spacing w:line="240" w:lineRule="auto"/>
        <w:ind w:left="644" w:hanging="360"/>
        <w:jc w:val="left"/>
        <w:rPr>
          <w:color w:val="000000"/>
          <w:sz w:val="22"/>
          <w:szCs w:val="22"/>
          <w:lang w:val="en-GB"/>
        </w:rPr>
      </w:pPr>
      <w:r w:rsidRPr="00CB1E01">
        <w:rPr>
          <w:color w:val="000000"/>
          <w:sz w:val="22"/>
          <w:szCs w:val="22"/>
          <w:lang w:val="en-GB"/>
        </w:rPr>
        <w:t xml:space="preserve">3.   </w:t>
      </w:r>
      <w:r w:rsidR="00665F6A" w:rsidRPr="00CB1E01">
        <w:rPr>
          <w:b/>
          <w:color w:val="000000"/>
          <w:sz w:val="22"/>
          <w:szCs w:val="22"/>
          <w:lang w:val="en-GB"/>
        </w:rPr>
        <w:t xml:space="preserve">The </w:t>
      </w:r>
      <w:r w:rsidR="0007611D" w:rsidRPr="00CB1E01">
        <w:rPr>
          <w:b/>
          <w:color w:val="000000"/>
          <w:sz w:val="22"/>
          <w:szCs w:val="22"/>
          <w:lang w:val="en-GB"/>
        </w:rPr>
        <w:t xml:space="preserve">required </w:t>
      </w:r>
      <w:r w:rsidRPr="00CB1E01">
        <w:rPr>
          <w:b/>
          <w:color w:val="000000"/>
          <w:sz w:val="22"/>
          <w:szCs w:val="22"/>
          <w:lang w:val="en-GB"/>
        </w:rPr>
        <w:t xml:space="preserve">slides </w:t>
      </w:r>
      <w:r w:rsidR="00187779" w:rsidRPr="00CB1E01">
        <w:rPr>
          <w:color w:val="000000"/>
          <w:sz w:val="22"/>
          <w:szCs w:val="22"/>
          <w:lang w:val="en-GB"/>
        </w:rPr>
        <w:t>(or equivalent)</w:t>
      </w:r>
      <w:r w:rsidR="00187779" w:rsidRPr="00CB1E01">
        <w:rPr>
          <w:b/>
          <w:color w:val="000000"/>
          <w:sz w:val="22"/>
          <w:szCs w:val="22"/>
          <w:lang w:val="en-GB"/>
        </w:rPr>
        <w:t xml:space="preserve"> </w:t>
      </w:r>
      <w:r w:rsidRPr="00CB1E01">
        <w:rPr>
          <w:color w:val="000000"/>
          <w:sz w:val="22"/>
          <w:szCs w:val="22"/>
        </w:rPr>
        <w:t>should be easily readable: do not cram them with too much text.</w:t>
      </w:r>
      <w:r w:rsidRPr="00CB1E01">
        <w:rPr>
          <w:color w:val="000000"/>
          <w:szCs w:val="22"/>
        </w:rPr>
        <w:t xml:space="preserve"> </w:t>
      </w:r>
    </w:p>
    <w:p w14:paraId="7335F1F5" w14:textId="77777777" w:rsidR="001F488D" w:rsidRPr="00CB1E01" w:rsidRDefault="002E5AD8" w:rsidP="001F488D">
      <w:pPr>
        <w:spacing w:line="240" w:lineRule="auto"/>
        <w:ind w:left="644" w:hanging="360"/>
        <w:jc w:val="left"/>
        <w:rPr>
          <w:color w:val="000000"/>
          <w:sz w:val="22"/>
          <w:szCs w:val="22"/>
          <w:lang w:val="en-GB"/>
        </w:rPr>
      </w:pPr>
      <w:r w:rsidRPr="00CB1E01">
        <w:rPr>
          <w:color w:val="000000"/>
          <w:sz w:val="22"/>
          <w:szCs w:val="22"/>
          <w:lang w:val="en-GB"/>
        </w:rPr>
        <w:t>4</w:t>
      </w:r>
      <w:r w:rsidR="001F488D" w:rsidRPr="00CB1E01">
        <w:rPr>
          <w:color w:val="000000"/>
          <w:sz w:val="22"/>
          <w:szCs w:val="22"/>
          <w:lang w:val="en-GB"/>
        </w:rPr>
        <w:t>.</w:t>
      </w:r>
      <w:r w:rsidR="001F488D" w:rsidRPr="00CB1E01">
        <w:rPr>
          <w:color w:val="000000"/>
          <w:sz w:val="22"/>
          <w:szCs w:val="22"/>
          <w:lang w:val="en-GB"/>
        </w:rPr>
        <w:tab/>
        <w:t xml:space="preserve">Presentations offer the chance to develop a variety of </w:t>
      </w:r>
      <w:r w:rsidR="001F488D" w:rsidRPr="00CB1E01">
        <w:rPr>
          <w:b/>
          <w:color w:val="000000"/>
          <w:sz w:val="22"/>
          <w:szCs w:val="22"/>
          <w:lang w:val="en-GB"/>
        </w:rPr>
        <w:t>transferable skills</w:t>
      </w:r>
      <w:r w:rsidR="001F488D" w:rsidRPr="00CB1E01">
        <w:rPr>
          <w:color w:val="000000"/>
          <w:sz w:val="22"/>
          <w:szCs w:val="22"/>
          <w:lang w:val="en-GB"/>
        </w:rPr>
        <w:t>: teamwork, internet research, critical reading and analysis, time management and prioritisation, communication/public speaking</w:t>
      </w:r>
      <w:r w:rsidR="00243EE5" w:rsidRPr="00CB1E01">
        <w:rPr>
          <w:color w:val="000000"/>
          <w:sz w:val="22"/>
          <w:szCs w:val="22"/>
          <w:lang w:val="en-GB"/>
        </w:rPr>
        <w:t xml:space="preserve">, </w:t>
      </w:r>
      <w:r w:rsidR="00187779" w:rsidRPr="00CB1E01">
        <w:rPr>
          <w:color w:val="000000"/>
          <w:sz w:val="22"/>
          <w:szCs w:val="22"/>
          <w:lang w:val="en-GB"/>
        </w:rPr>
        <w:t xml:space="preserve">and </w:t>
      </w:r>
      <w:r w:rsidR="00243EE5" w:rsidRPr="00CB1E01">
        <w:rPr>
          <w:color w:val="000000"/>
          <w:sz w:val="22"/>
          <w:szCs w:val="22"/>
          <w:lang w:val="en-GB"/>
        </w:rPr>
        <w:t>thinking on your feet</w:t>
      </w:r>
      <w:r w:rsidR="001F488D" w:rsidRPr="00CB1E01">
        <w:rPr>
          <w:color w:val="000000"/>
          <w:sz w:val="22"/>
          <w:szCs w:val="22"/>
          <w:lang w:val="en-GB"/>
        </w:rPr>
        <w:t>. Please take them seriously. The classes are much more interesting if the presentations are carefully thought out, well-</w:t>
      </w:r>
      <w:r w:rsidR="00574F91" w:rsidRPr="00CB1E01">
        <w:rPr>
          <w:color w:val="000000"/>
          <w:sz w:val="22"/>
          <w:szCs w:val="22"/>
          <w:lang w:val="en-GB"/>
        </w:rPr>
        <w:t xml:space="preserve">researched </w:t>
      </w:r>
      <w:r w:rsidR="001F488D" w:rsidRPr="00CB1E01">
        <w:rPr>
          <w:color w:val="000000"/>
          <w:sz w:val="22"/>
          <w:szCs w:val="22"/>
          <w:lang w:val="en-GB"/>
        </w:rPr>
        <w:t>and enthusiastically delivered.</w:t>
      </w:r>
    </w:p>
    <w:p w14:paraId="779039A3" w14:textId="77777777" w:rsidR="001F488D" w:rsidRPr="00CB1E01" w:rsidRDefault="002E5AD8" w:rsidP="001F488D">
      <w:pPr>
        <w:spacing w:line="240" w:lineRule="auto"/>
        <w:ind w:left="644" w:hanging="360"/>
        <w:jc w:val="left"/>
        <w:rPr>
          <w:color w:val="000000"/>
          <w:sz w:val="22"/>
          <w:szCs w:val="22"/>
          <w:lang w:val="en-GB"/>
        </w:rPr>
      </w:pPr>
      <w:r w:rsidRPr="00CB1E01">
        <w:rPr>
          <w:color w:val="000000"/>
          <w:sz w:val="22"/>
          <w:szCs w:val="22"/>
          <w:lang w:val="en-GB"/>
        </w:rPr>
        <w:t>5</w:t>
      </w:r>
      <w:r w:rsidR="001F488D" w:rsidRPr="00CB1E01">
        <w:rPr>
          <w:color w:val="000000"/>
          <w:sz w:val="22"/>
          <w:szCs w:val="22"/>
          <w:lang w:val="en-GB"/>
        </w:rPr>
        <w:t>.</w:t>
      </w:r>
      <w:r w:rsidR="001F488D" w:rsidRPr="00CB1E01">
        <w:rPr>
          <w:color w:val="000000"/>
          <w:sz w:val="22"/>
          <w:szCs w:val="22"/>
          <w:lang w:val="en-GB"/>
        </w:rPr>
        <w:tab/>
        <w:t xml:space="preserve">A </w:t>
      </w:r>
      <w:r w:rsidR="001F488D" w:rsidRPr="00CB1E01">
        <w:rPr>
          <w:b/>
          <w:color w:val="000000"/>
          <w:sz w:val="22"/>
          <w:szCs w:val="22"/>
          <w:lang w:val="en-GB"/>
        </w:rPr>
        <w:t xml:space="preserve">feedback </w:t>
      </w:r>
      <w:r w:rsidR="001F488D" w:rsidRPr="00CB1E01">
        <w:rPr>
          <w:color w:val="000000"/>
          <w:sz w:val="22"/>
          <w:szCs w:val="22"/>
          <w:lang w:val="en-GB"/>
        </w:rPr>
        <w:t xml:space="preserve">sheet with comments will be </w:t>
      </w:r>
      <w:r w:rsidR="003B5C3F" w:rsidRPr="00CB1E01">
        <w:rPr>
          <w:color w:val="000000"/>
          <w:sz w:val="22"/>
          <w:szCs w:val="22"/>
          <w:lang w:val="en-GB"/>
        </w:rPr>
        <w:t xml:space="preserve">emailed </w:t>
      </w:r>
      <w:r w:rsidR="001F488D" w:rsidRPr="00CB1E01">
        <w:rPr>
          <w:color w:val="000000"/>
          <w:sz w:val="22"/>
          <w:szCs w:val="22"/>
          <w:lang w:val="en-GB"/>
        </w:rPr>
        <w:t>to you within two weeks</w:t>
      </w:r>
      <w:r w:rsidR="00280AD3" w:rsidRPr="00CB1E01">
        <w:rPr>
          <w:color w:val="000000"/>
          <w:sz w:val="22"/>
          <w:szCs w:val="22"/>
          <w:lang w:val="en-GB"/>
        </w:rPr>
        <w:t xml:space="preserve"> of your presentation</w:t>
      </w:r>
      <w:r w:rsidR="001F488D" w:rsidRPr="00CB1E01">
        <w:rPr>
          <w:color w:val="000000"/>
          <w:sz w:val="22"/>
          <w:szCs w:val="22"/>
          <w:lang w:val="en-GB"/>
        </w:rPr>
        <w:t>.</w:t>
      </w:r>
    </w:p>
    <w:p w14:paraId="7300294F" w14:textId="77777777" w:rsidR="00413AF4" w:rsidRPr="00CB1E01" w:rsidRDefault="00413AF4" w:rsidP="000F3DE0">
      <w:pPr>
        <w:spacing w:line="240" w:lineRule="auto"/>
        <w:jc w:val="left"/>
        <w:outlineLvl w:val="0"/>
        <w:rPr>
          <w:b/>
          <w:color w:val="000000"/>
          <w:sz w:val="22"/>
          <w:szCs w:val="22"/>
          <w:lang w:val="en-GB"/>
        </w:rPr>
      </w:pPr>
      <w:r w:rsidRPr="00CB1E01">
        <w:rPr>
          <w:b/>
          <w:color w:val="000000"/>
          <w:sz w:val="22"/>
          <w:szCs w:val="22"/>
          <w:lang w:val="en-GB"/>
        </w:rPr>
        <w:t>Readings</w:t>
      </w:r>
    </w:p>
    <w:p w14:paraId="683DA8B8" w14:textId="77777777" w:rsidR="00413AF4" w:rsidRPr="00CB1E01" w:rsidRDefault="00413AF4" w:rsidP="001F488D">
      <w:pPr>
        <w:spacing w:line="240" w:lineRule="auto"/>
        <w:jc w:val="left"/>
        <w:rPr>
          <w:color w:val="000000"/>
          <w:sz w:val="22"/>
          <w:szCs w:val="22"/>
          <w:lang w:val="en-GB"/>
        </w:rPr>
      </w:pPr>
    </w:p>
    <w:p w14:paraId="207E7FC6" w14:textId="77777777" w:rsidR="00304210" w:rsidRPr="00CB1E01" w:rsidRDefault="00FA441E" w:rsidP="000F3DE0">
      <w:pPr>
        <w:spacing w:line="240" w:lineRule="auto"/>
        <w:ind w:left="720" w:hanging="720"/>
        <w:jc w:val="left"/>
        <w:outlineLvl w:val="0"/>
        <w:rPr>
          <w:b/>
          <w:bCs/>
          <w:color w:val="000000"/>
          <w:sz w:val="22"/>
          <w:szCs w:val="22"/>
          <w:lang w:val="en-GB"/>
        </w:rPr>
      </w:pPr>
      <w:r w:rsidRPr="00CB1E01">
        <w:rPr>
          <w:b/>
          <w:bCs/>
          <w:color w:val="000000"/>
          <w:sz w:val="22"/>
          <w:szCs w:val="22"/>
          <w:lang w:val="en-GB"/>
        </w:rPr>
        <w:t>Core Text</w:t>
      </w:r>
    </w:p>
    <w:p w14:paraId="2FF89C1B" w14:textId="77777777" w:rsidR="00304210" w:rsidRPr="00CB1E01" w:rsidRDefault="00CC12B8" w:rsidP="00304210">
      <w:pPr>
        <w:spacing w:line="240" w:lineRule="auto"/>
        <w:jc w:val="left"/>
        <w:rPr>
          <w:b/>
          <w:bCs/>
          <w:color w:val="000000"/>
          <w:sz w:val="22"/>
          <w:szCs w:val="22"/>
          <w:lang w:val="en-GB"/>
        </w:rPr>
      </w:pPr>
      <w:r w:rsidRPr="00CB1E01">
        <w:rPr>
          <w:bCs/>
          <w:color w:val="000000"/>
          <w:sz w:val="22"/>
          <w:szCs w:val="22"/>
          <w:lang w:val="en-GB"/>
        </w:rPr>
        <w:t xml:space="preserve">We will read </w:t>
      </w:r>
      <w:proofErr w:type="gramStart"/>
      <w:r w:rsidRPr="00CB1E01">
        <w:rPr>
          <w:bCs/>
          <w:color w:val="000000"/>
          <w:sz w:val="22"/>
          <w:szCs w:val="22"/>
          <w:lang w:val="en-GB"/>
        </w:rPr>
        <w:t>all of</w:t>
      </w:r>
      <w:proofErr w:type="gramEnd"/>
      <w:r w:rsidRPr="00CB1E01">
        <w:rPr>
          <w:bCs/>
          <w:color w:val="000000"/>
          <w:sz w:val="22"/>
          <w:szCs w:val="22"/>
          <w:lang w:val="en-GB"/>
        </w:rPr>
        <w:t xml:space="preserve"> – but not only – this core text, which </w:t>
      </w:r>
      <w:r w:rsidR="00D55FAC" w:rsidRPr="00CB1E01">
        <w:rPr>
          <w:bCs/>
          <w:color w:val="000000"/>
          <w:sz w:val="22"/>
          <w:szCs w:val="22"/>
          <w:lang w:val="en-GB"/>
        </w:rPr>
        <w:t>is a wonderful</w:t>
      </w:r>
      <w:r w:rsidR="00115E59" w:rsidRPr="00CB1E01">
        <w:rPr>
          <w:bCs/>
          <w:color w:val="000000"/>
          <w:sz w:val="22"/>
          <w:szCs w:val="22"/>
          <w:lang w:val="en-GB"/>
        </w:rPr>
        <w:t>,</w:t>
      </w:r>
      <w:r w:rsidR="00D55FAC" w:rsidRPr="00CB1E01">
        <w:rPr>
          <w:bCs/>
          <w:color w:val="000000"/>
          <w:sz w:val="22"/>
          <w:szCs w:val="22"/>
          <w:lang w:val="en-GB"/>
        </w:rPr>
        <w:t xml:space="preserve"> accessible introduction to feminisms and IR. </w:t>
      </w:r>
      <w:r w:rsidR="00304210" w:rsidRPr="00CB1E01">
        <w:rPr>
          <w:bCs/>
          <w:color w:val="000000"/>
          <w:sz w:val="22"/>
          <w:szCs w:val="22"/>
          <w:lang w:val="en-GB"/>
        </w:rPr>
        <w:t>You are strongly encouraged to purchase</w:t>
      </w:r>
      <w:r w:rsidR="00266EAE" w:rsidRPr="00CB1E01">
        <w:rPr>
          <w:bCs/>
          <w:color w:val="000000"/>
          <w:sz w:val="22"/>
          <w:szCs w:val="22"/>
          <w:lang w:val="en-GB"/>
        </w:rPr>
        <w:t xml:space="preserve"> </w:t>
      </w:r>
      <w:r w:rsidR="00115E59" w:rsidRPr="00CB1E01">
        <w:rPr>
          <w:bCs/>
          <w:color w:val="000000"/>
          <w:sz w:val="22"/>
          <w:szCs w:val="22"/>
          <w:lang w:val="en-GB"/>
        </w:rPr>
        <w:t>it</w:t>
      </w:r>
      <w:r w:rsidR="006C42DA" w:rsidRPr="00CB1E01">
        <w:rPr>
          <w:bCs/>
          <w:color w:val="000000"/>
          <w:sz w:val="22"/>
          <w:szCs w:val="22"/>
          <w:lang w:val="en-GB"/>
        </w:rPr>
        <w:t xml:space="preserve">. </w:t>
      </w:r>
      <w:r w:rsidR="009A7C96" w:rsidRPr="00CB1E01">
        <w:rPr>
          <w:bCs/>
          <w:color w:val="000000"/>
          <w:sz w:val="22"/>
          <w:szCs w:val="22"/>
          <w:lang w:val="en-GB"/>
        </w:rPr>
        <w:t xml:space="preserve">It is also physically </w:t>
      </w:r>
      <w:r w:rsidR="00115E59" w:rsidRPr="00CB1E01">
        <w:rPr>
          <w:bCs/>
          <w:color w:val="000000"/>
          <w:sz w:val="22"/>
          <w:szCs w:val="22"/>
          <w:lang w:val="en-GB"/>
        </w:rPr>
        <w:t xml:space="preserve">and virtually </w:t>
      </w:r>
      <w:r w:rsidR="009A7C96" w:rsidRPr="00CB1E01">
        <w:rPr>
          <w:bCs/>
          <w:color w:val="000000"/>
          <w:sz w:val="22"/>
          <w:szCs w:val="22"/>
          <w:lang w:val="en-GB"/>
        </w:rPr>
        <w:t xml:space="preserve">in the library. </w:t>
      </w:r>
    </w:p>
    <w:p w14:paraId="6F899517" w14:textId="77777777" w:rsidR="00304210" w:rsidRPr="00CB1E01" w:rsidRDefault="00304210" w:rsidP="00304210">
      <w:pPr>
        <w:spacing w:line="240" w:lineRule="auto"/>
        <w:jc w:val="left"/>
        <w:rPr>
          <w:color w:val="000000"/>
          <w:sz w:val="22"/>
          <w:szCs w:val="22"/>
          <w:lang w:val="en-GB"/>
        </w:rPr>
      </w:pPr>
      <w:r w:rsidRPr="00CB1E01">
        <w:rPr>
          <w:color w:val="000000"/>
          <w:sz w:val="22"/>
          <w:szCs w:val="22"/>
          <w:lang w:val="en-GB"/>
        </w:rPr>
        <w:t> </w:t>
      </w:r>
    </w:p>
    <w:p w14:paraId="0C299908" w14:textId="77777777" w:rsidR="00304210" w:rsidRPr="00CB1E01" w:rsidRDefault="00304210" w:rsidP="00304210">
      <w:pPr>
        <w:spacing w:line="240" w:lineRule="auto"/>
        <w:ind w:left="720" w:hanging="720"/>
        <w:jc w:val="left"/>
        <w:rPr>
          <w:b/>
          <w:color w:val="000000"/>
          <w:sz w:val="22"/>
          <w:szCs w:val="22"/>
          <w:lang w:val="en-GB"/>
        </w:rPr>
      </w:pPr>
      <w:r w:rsidRPr="00CB1E01">
        <w:rPr>
          <w:b/>
          <w:color w:val="000000"/>
          <w:sz w:val="22"/>
          <w:szCs w:val="22"/>
          <w:lang w:val="en-GB"/>
        </w:rPr>
        <w:t>Enloe, Cynthia (20</w:t>
      </w:r>
      <w:r w:rsidR="00FF6DF0" w:rsidRPr="00CB1E01">
        <w:rPr>
          <w:b/>
          <w:color w:val="000000"/>
          <w:sz w:val="22"/>
          <w:szCs w:val="22"/>
          <w:lang w:val="en-GB"/>
        </w:rPr>
        <w:t>1</w:t>
      </w:r>
      <w:r w:rsidR="00BD0187" w:rsidRPr="00CB1E01">
        <w:rPr>
          <w:b/>
          <w:color w:val="000000"/>
          <w:sz w:val="22"/>
          <w:szCs w:val="22"/>
          <w:lang w:val="en-GB"/>
        </w:rPr>
        <w:t>4</w:t>
      </w:r>
      <w:r w:rsidRPr="00CB1E01">
        <w:rPr>
          <w:b/>
          <w:color w:val="000000"/>
          <w:sz w:val="22"/>
          <w:szCs w:val="22"/>
          <w:lang w:val="en-GB"/>
        </w:rPr>
        <w:t xml:space="preserve">) </w:t>
      </w:r>
      <w:r w:rsidRPr="00CB1E01">
        <w:rPr>
          <w:b/>
          <w:i/>
          <w:color w:val="000000"/>
          <w:sz w:val="22"/>
          <w:szCs w:val="22"/>
          <w:lang w:val="en-GB"/>
        </w:rPr>
        <w:t xml:space="preserve">Bananas, Beaches and Bases: Making Feminist Sense of </w:t>
      </w:r>
      <w:r w:rsidR="00CA072D" w:rsidRPr="00CB1E01">
        <w:rPr>
          <w:b/>
          <w:i/>
          <w:color w:val="000000"/>
          <w:sz w:val="22"/>
          <w:szCs w:val="22"/>
          <w:lang w:val="en-GB"/>
        </w:rPr>
        <w:t xml:space="preserve">International </w:t>
      </w:r>
      <w:r w:rsidRPr="00CB1E01">
        <w:rPr>
          <w:b/>
          <w:i/>
          <w:color w:val="000000"/>
          <w:sz w:val="22"/>
          <w:szCs w:val="22"/>
          <w:lang w:val="en-GB"/>
        </w:rPr>
        <w:t>Politics</w:t>
      </w:r>
      <w:r w:rsidRPr="00CB1E01">
        <w:rPr>
          <w:b/>
          <w:color w:val="000000"/>
          <w:sz w:val="22"/>
          <w:szCs w:val="22"/>
          <w:lang w:val="en-GB"/>
        </w:rPr>
        <w:t>, 2</w:t>
      </w:r>
      <w:r w:rsidRPr="00CB1E01">
        <w:rPr>
          <w:b/>
          <w:color w:val="000000"/>
          <w:sz w:val="22"/>
          <w:szCs w:val="22"/>
          <w:vertAlign w:val="superscript"/>
          <w:lang w:val="en-GB"/>
        </w:rPr>
        <w:t>nd</w:t>
      </w:r>
      <w:r w:rsidRPr="00CB1E01">
        <w:rPr>
          <w:b/>
          <w:color w:val="000000"/>
          <w:sz w:val="22"/>
          <w:szCs w:val="22"/>
          <w:lang w:val="en-GB"/>
        </w:rPr>
        <w:t xml:space="preserve"> edition</w:t>
      </w:r>
      <w:r w:rsidR="003F5375" w:rsidRPr="00CB1E01">
        <w:rPr>
          <w:b/>
          <w:color w:val="000000"/>
          <w:sz w:val="22"/>
          <w:szCs w:val="22"/>
          <w:lang w:val="en-GB"/>
        </w:rPr>
        <w:t>,</w:t>
      </w:r>
      <w:r w:rsidRPr="00CB1E01">
        <w:rPr>
          <w:b/>
          <w:i/>
          <w:color w:val="000000"/>
          <w:sz w:val="22"/>
          <w:szCs w:val="22"/>
          <w:lang w:val="en-GB"/>
        </w:rPr>
        <w:t xml:space="preserve"> </w:t>
      </w:r>
      <w:r w:rsidRPr="00CB1E01">
        <w:rPr>
          <w:b/>
          <w:color w:val="000000"/>
          <w:sz w:val="22"/>
          <w:szCs w:val="22"/>
          <w:lang w:val="en-GB"/>
        </w:rPr>
        <w:t xml:space="preserve">Berkeley: University of California Press.   HQ1236 ENL </w:t>
      </w:r>
    </w:p>
    <w:p w14:paraId="32E07D2E" w14:textId="77777777" w:rsidR="00D3229B" w:rsidRPr="00CB1E01" w:rsidRDefault="00D3229B" w:rsidP="00304210">
      <w:pPr>
        <w:spacing w:line="240" w:lineRule="auto"/>
        <w:ind w:left="720" w:hanging="720"/>
        <w:jc w:val="left"/>
        <w:rPr>
          <w:b/>
          <w:color w:val="000000"/>
          <w:sz w:val="22"/>
          <w:szCs w:val="22"/>
          <w:lang w:val="en-GB"/>
        </w:rPr>
      </w:pPr>
    </w:p>
    <w:p w14:paraId="692F2D2B" w14:textId="77777777" w:rsidR="007A707A" w:rsidRPr="00CB1E01" w:rsidRDefault="007A707A" w:rsidP="000F3DE0">
      <w:pPr>
        <w:spacing w:line="240" w:lineRule="auto"/>
        <w:ind w:left="720" w:hanging="720"/>
        <w:jc w:val="left"/>
        <w:outlineLvl w:val="0"/>
        <w:rPr>
          <w:b/>
          <w:color w:val="000000"/>
          <w:sz w:val="22"/>
          <w:szCs w:val="22"/>
          <w:lang w:val="en-GB"/>
        </w:rPr>
      </w:pPr>
      <w:r w:rsidRPr="00CB1E01">
        <w:rPr>
          <w:b/>
          <w:color w:val="000000"/>
          <w:sz w:val="22"/>
          <w:szCs w:val="22"/>
          <w:lang w:val="en-GB"/>
        </w:rPr>
        <w:t xml:space="preserve">NOTE: </w:t>
      </w:r>
    </w:p>
    <w:p w14:paraId="51E4B432" w14:textId="77777777" w:rsidR="00FF5299" w:rsidRPr="00CB1E01" w:rsidRDefault="007A707A" w:rsidP="007A707A">
      <w:pPr>
        <w:pStyle w:val="ListParagraph"/>
        <w:numPr>
          <w:ilvl w:val="0"/>
          <w:numId w:val="41"/>
        </w:numPr>
        <w:spacing w:line="240" w:lineRule="auto"/>
        <w:jc w:val="left"/>
        <w:rPr>
          <w:color w:val="000000"/>
          <w:sz w:val="22"/>
          <w:szCs w:val="22"/>
          <w:lang w:val="en-GB"/>
        </w:rPr>
      </w:pPr>
      <w:r w:rsidRPr="00CB1E01">
        <w:rPr>
          <w:color w:val="000000"/>
          <w:sz w:val="22"/>
          <w:szCs w:val="22"/>
          <w:lang w:val="en-GB"/>
        </w:rPr>
        <w:t xml:space="preserve">If you are </w:t>
      </w:r>
      <w:r w:rsidRPr="00CB1E01">
        <w:rPr>
          <w:b/>
          <w:color w:val="000000"/>
          <w:sz w:val="22"/>
          <w:szCs w:val="22"/>
          <w:lang w:val="en-GB"/>
        </w:rPr>
        <w:t>new to gender</w:t>
      </w:r>
      <w:r w:rsidRPr="00CB1E01">
        <w:rPr>
          <w:color w:val="000000"/>
          <w:sz w:val="22"/>
          <w:szCs w:val="22"/>
          <w:lang w:val="en-GB"/>
        </w:rPr>
        <w:t xml:space="preserve">, this classic feminist IR text by Enloe (above) is the best place to start! Just read chapter 1 – ‘Gender </w:t>
      </w:r>
      <w:r w:rsidR="00D3229B" w:rsidRPr="00CB1E01">
        <w:rPr>
          <w:color w:val="000000"/>
          <w:sz w:val="22"/>
          <w:szCs w:val="22"/>
          <w:lang w:val="en-GB"/>
        </w:rPr>
        <w:t>m</w:t>
      </w:r>
      <w:r w:rsidRPr="00CB1E01">
        <w:rPr>
          <w:color w:val="000000"/>
          <w:sz w:val="22"/>
          <w:szCs w:val="22"/>
          <w:lang w:val="en-GB"/>
        </w:rPr>
        <w:t xml:space="preserve">akes the </w:t>
      </w:r>
      <w:r w:rsidR="00D3229B" w:rsidRPr="00CB1E01">
        <w:rPr>
          <w:color w:val="000000"/>
          <w:sz w:val="22"/>
          <w:szCs w:val="22"/>
          <w:lang w:val="en-GB"/>
        </w:rPr>
        <w:t>w</w:t>
      </w:r>
      <w:r w:rsidRPr="00CB1E01">
        <w:rPr>
          <w:color w:val="000000"/>
          <w:sz w:val="22"/>
          <w:szCs w:val="22"/>
          <w:lang w:val="en-GB"/>
        </w:rPr>
        <w:t xml:space="preserve">orld </w:t>
      </w:r>
      <w:r w:rsidR="00D3229B" w:rsidRPr="00CB1E01">
        <w:rPr>
          <w:color w:val="000000"/>
          <w:sz w:val="22"/>
          <w:szCs w:val="22"/>
          <w:lang w:val="en-GB"/>
        </w:rPr>
        <w:t>g</w:t>
      </w:r>
      <w:r w:rsidRPr="00CB1E01">
        <w:rPr>
          <w:color w:val="000000"/>
          <w:sz w:val="22"/>
          <w:szCs w:val="22"/>
          <w:lang w:val="en-GB"/>
        </w:rPr>
        <w:t xml:space="preserve">o </w:t>
      </w:r>
      <w:proofErr w:type="gramStart"/>
      <w:r w:rsidR="00D3229B" w:rsidRPr="00CB1E01">
        <w:rPr>
          <w:color w:val="000000"/>
          <w:sz w:val="22"/>
          <w:szCs w:val="22"/>
          <w:lang w:val="en-GB"/>
        </w:rPr>
        <w:t>r</w:t>
      </w:r>
      <w:r w:rsidRPr="00CB1E01">
        <w:rPr>
          <w:color w:val="000000"/>
          <w:sz w:val="22"/>
          <w:szCs w:val="22"/>
          <w:lang w:val="en-GB"/>
        </w:rPr>
        <w:t>ound</w:t>
      </w:r>
      <w:proofErr w:type="gramEnd"/>
      <w:r w:rsidRPr="00CB1E01">
        <w:rPr>
          <w:color w:val="000000"/>
          <w:sz w:val="22"/>
          <w:szCs w:val="22"/>
          <w:lang w:val="en-GB"/>
        </w:rPr>
        <w:t xml:space="preserve">’ – and then browse. </w:t>
      </w:r>
    </w:p>
    <w:p w14:paraId="4DE1B961" w14:textId="77777777" w:rsidR="007A707A" w:rsidRPr="00CB1E01" w:rsidRDefault="007A707A" w:rsidP="007A707A">
      <w:pPr>
        <w:pStyle w:val="ListParagraph"/>
        <w:numPr>
          <w:ilvl w:val="0"/>
          <w:numId w:val="41"/>
        </w:numPr>
        <w:spacing w:line="240" w:lineRule="auto"/>
        <w:jc w:val="left"/>
        <w:rPr>
          <w:color w:val="000000"/>
          <w:sz w:val="22"/>
          <w:szCs w:val="22"/>
          <w:lang w:val="en-GB"/>
        </w:rPr>
      </w:pPr>
      <w:r w:rsidRPr="00CB1E01">
        <w:rPr>
          <w:color w:val="000000"/>
          <w:sz w:val="22"/>
          <w:szCs w:val="22"/>
          <w:lang w:val="en-GB"/>
        </w:rPr>
        <w:t xml:space="preserve">If you are </w:t>
      </w:r>
      <w:r w:rsidRPr="00CB1E01">
        <w:rPr>
          <w:b/>
          <w:color w:val="000000"/>
          <w:sz w:val="22"/>
          <w:szCs w:val="22"/>
          <w:lang w:val="en-GB"/>
        </w:rPr>
        <w:t>new to IR</w:t>
      </w:r>
      <w:r w:rsidRPr="00CB1E01">
        <w:rPr>
          <w:color w:val="000000"/>
          <w:sz w:val="22"/>
          <w:szCs w:val="22"/>
          <w:lang w:val="en-GB"/>
        </w:rPr>
        <w:t xml:space="preserve">, a good introductory text that you can </w:t>
      </w:r>
      <w:r w:rsidR="00037204" w:rsidRPr="00CB1E01">
        <w:rPr>
          <w:color w:val="000000"/>
          <w:sz w:val="22"/>
          <w:szCs w:val="22"/>
          <w:lang w:val="en-GB"/>
        </w:rPr>
        <w:t xml:space="preserve">also </w:t>
      </w:r>
      <w:r w:rsidRPr="00CB1E01">
        <w:rPr>
          <w:color w:val="000000"/>
          <w:sz w:val="22"/>
          <w:szCs w:val="22"/>
          <w:lang w:val="en-GB"/>
        </w:rPr>
        <w:t xml:space="preserve">browse is John Baylis, Steve Smith and Patricia Owens, eds., </w:t>
      </w:r>
      <w:r w:rsidRPr="00CB1E01">
        <w:rPr>
          <w:i/>
          <w:color w:val="000000"/>
          <w:sz w:val="22"/>
          <w:szCs w:val="22"/>
          <w:lang w:val="en-GB"/>
        </w:rPr>
        <w:t xml:space="preserve">The Globalization of World Politics: An </w:t>
      </w:r>
      <w:r w:rsidR="003F6264" w:rsidRPr="00CB1E01">
        <w:rPr>
          <w:i/>
          <w:color w:val="000000"/>
          <w:sz w:val="22"/>
          <w:szCs w:val="22"/>
          <w:lang w:val="en-GB"/>
        </w:rPr>
        <w:t>I</w:t>
      </w:r>
      <w:r w:rsidRPr="00CB1E01">
        <w:rPr>
          <w:i/>
          <w:color w:val="000000"/>
          <w:sz w:val="22"/>
          <w:szCs w:val="22"/>
          <w:lang w:val="en-GB"/>
        </w:rPr>
        <w:t xml:space="preserve">ntroduction to International </w:t>
      </w:r>
      <w:r w:rsidRPr="00CB1E01">
        <w:rPr>
          <w:i/>
          <w:color w:val="000000"/>
          <w:sz w:val="22"/>
          <w:szCs w:val="22"/>
          <w:lang w:val="en-GB"/>
        </w:rPr>
        <w:lastRenderedPageBreak/>
        <w:t>Relations</w:t>
      </w:r>
      <w:r w:rsidRPr="00CB1E01">
        <w:rPr>
          <w:color w:val="000000"/>
          <w:sz w:val="22"/>
          <w:szCs w:val="22"/>
          <w:lang w:val="en-GB"/>
        </w:rPr>
        <w:t>, 7</w:t>
      </w:r>
      <w:r w:rsidRPr="00CB1E01">
        <w:rPr>
          <w:color w:val="000000"/>
          <w:sz w:val="22"/>
          <w:szCs w:val="22"/>
          <w:vertAlign w:val="superscript"/>
          <w:lang w:val="en-GB"/>
        </w:rPr>
        <w:t>th</w:t>
      </w:r>
      <w:r w:rsidRPr="00CB1E01">
        <w:rPr>
          <w:color w:val="000000"/>
          <w:sz w:val="22"/>
          <w:szCs w:val="22"/>
          <w:lang w:val="en-GB"/>
        </w:rPr>
        <w:t xml:space="preserve"> ed., Oxford University Press (any edition will do). </w:t>
      </w:r>
    </w:p>
    <w:p w14:paraId="6791A88F" w14:textId="77777777" w:rsidR="00304210" w:rsidRPr="00CB1E01" w:rsidRDefault="00304210" w:rsidP="00304210">
      <w:pPr>
        <w:spacing w:line="240" w:lineRule="auto"/>
        <w:jc w:val="left"/>
        <w:rPr>
          <w:color w:val="000000"/>
          <w:sz w:val="22"/>
          <w:szCs w:val="22"/>
          <w:lang w:val="en-GB"/>
        </w:rPr>
      </w:pPr>
    </w:p>
    <w:p w14:paraId="59FC6C7C" w14:textId="77777777" w:rsidR="00BA1856" w:rsidRPr="00CB1E01" w:rsidRDefault="00BA1856" w:rsidP="00304210">
      <w:pPr>
        <w:spacing w:line="240" w:lineRule="auto"/>
        <w:jc w:val="left"/>
        <w:rPr>
          <w:color w:val="000000"/>
          <w:sz w:val="22"/>
          <w:szCs w:val="22"/>
          <w:lang w:val="en-GB"/>
        </w:rPr>
      </w:pPr>
      <w:r w:rsidRPr="00CB1E01">
        <w:rPr>
          <w:color w:val="000000"/>
          <w:sz w:val="22"/>
          <w:szCs w:val="22"/>
          <w:lang w:val="en-GB"/>
        </w:rPr>
        <w:t xml:space="preserve">A very accessible and interesting take on feminism for men is Michael Kaufman and Michael Kimmel, </w:t>
      </w:r>
      <w:r w:rsidRPr="00CB1E01">
        <w:rPr>
          <w:i/>
          <w:color w:val="000000"/>
          <w:sz w:val="22"/>
          <w:szCs w:val="22"/>
          <w:lang w:val="en-GB"/>
        </w:rPr>
        <w:t>The Guy’s Guide to Feminism</w:t>
      </w:r>
      <w:r w:rsidRPr="00CB1E01">
        <w:rPr>
          <w:color w:val="000000"/>
          <w:sz w:val="22"/>
          <w:szCs w:val="22"/>
          <w:lang w:val="en-GB"/>
        </w:rPr>
        <w:t>, Berkeley, CA: Seal Press, 2011.</w:t>
      </w:r>
    </w:p>
    <w:p w14:paraId="43DAB886" w14:textId="77777777" w:rsidR="00BA1856" w:rsidRPr="00CB1E01" w:rsidRDefault="00BA1856" w:rsidP="00304210">
      <w:pPr>
        <w:spacing w:line="240" w:lineRule="auto"/>
        <w:jc w:val="left"/>
        <w:rPr>
          <w:color w:val="000000"/>
          <w:sz w:val="22"/>
          <w:szCs w:val="22"/>
          <w:lang w:val="en-GB"/>
        </w:rPr>
      </w:pPr>
    </w:p>
    <w:p w14:paraId="38E5C09A" w14:textId="77777777" w:rsidR="00BA1856" w:rsidRPr="00CB1E01" w:rsidRDefault="00BA1856" w:rsidP="00304210">
      <w:pPr>
        <w:spacing w:line="240" w:lineRule="auto"/>
        <w:jc w:val="left"/>
        <w:rPr>
          <w:color w:val="000000"/>
          <w:sz w:val="22"/>
          <w:szCs w:val="22"/>
          <w:lang w:val="en-GB"/>
        </w:rPr>
      </w:pPr>
      <w:r w:rsidRPr="00CB1E01">
        <w:rPr>
          <w:color w:val="000000"/>
          <w:sz w:val="22"/>
          <w:szCs w:val="22"/>
          <w:lang w:val="en-GB"/>
        </w:rPr>
        <w:t xml:space="preserve">You may want to </w:t>
      </w:r>
      <w:r w:rsidR="00037204" w:rsidRPr="00CB1E01">
        <w:rPr>
          <w:color w:val="000000"/>
          <w:sz w:val="22"/>
          <w:szCs w:val="22"/>
          <w:lang w:val="en-GB"/>
        </w:rPr>
        <w:t xml:space="preserve">peruse </w:t>
      </w:r>
      <w:r w:rsidRPr="00CB1E01">
        <w:rPr>
          <w:color w:val="000000"/>
          <w:sz w:val="22"/>
          <w:szCs w:val="22"/>
          <w:lang w:val="en-GB"/>
        </w:rPr>
        <w:t xml:space="preserve">one or more of the following texts, which are also relevant to </w:t>
      </w:r>
      <w:r w:rsidR="00605515" w:rsidRPr="00CB1E01">
        <w:rPr>
          <w:color w:val="000000"/>
          <w:sz w:val="22"/>
          <w:szCs w:val="22"/>
          <w:lang w:val="en-GB"/>
        </w:rPr>
        <w:t xml:space="preserve">much of </w:t>
      </w:r>
      <w:r w:rsidRPr="00CB1E01">
        <w:rPr>
          <w:color w:val="000000"/>
          <w:sz w:val="22"/>
          <w:szCs w:val="22"/>
          <w:lang w:val="en-GB"/>
        </w:rPr>
        <w:t>the course:</w:t>
      </w:r>
    </w:p>
    <w:p w14:paraId="611A9834" w14:textId="77777777" w:rsidR="00593A45" w:rsidRPr="00CB1E01" w:rsidRDefault="00593A45" w:rsidP="00304210">
      <w:pPr>
        <w:spacing w:line="240" w:lineRule="auto"/>
        <w:ind w:left="720" w:hanging="720"/>
        <w:jc w:val="left"/>
        <w:rPr>
          <w:color w:val="000000"/>
          <w:sz w:val="22"/>
          <w:szCs w:val="22"/>
          <w:lang w:val="en-GB"/>
        </w:rPr>
      </w:pPr>
    </w:p>
    <w:p w14:paraId="544DEEF0" w14:textId="77777777" w:rsidR="00450F8B" w:rsidRPr="00CB1E01" w:rsidRDefault="00450F8B" w:rsidP="00304210">
      <w:pPr>
        <w:spacing w:line="240" w:lineRule="auto"/>
        <w:ind w:left="720" w:hanging="720"/>
        <w:jc w:val="left"/>
        <w:rPr>
          <w:color w:val="000000"/>
          <w:sz w:val="22"/>
          <w:szCs w:val="22"/>
          <w:lang w:val="en-GB"/>
        </w:rPr>
      </w:pPr>
      <w:r w:rsidRPr="00CB1E01">
        <w:rPr>
          <w:color w:val="000000"/>
          <w:sz w:val="22"/>
          <w:szCs w:val="22"/>
          <w:lang w:val="en-GB"/>
        </w:rPr>
        <w:t>Ackerly,</w:t>
      </w:r>
      <w:r w:rsidR="00D3229B" w:rsidRPr="00CB1E01">
        <w:rPr>
          <w:color w:val="000000"/>
          <w:sz w:val="22"/>
          <w:szCs w:val="22"/>
          <w:lang w:val="en-GB"/>
        </w:rPr>
        <w:t xml:space="preserve"> </w:t>
      </w:r>
      <w:r w:rsidRPr="00CB1E01">
        <w:rPr>
          <w:color w:val="000000"/>
          <w:sz w:val="22"/>
          <w:szCs w:val="22"/>
          <w:lang w:val="en-GB"/>
        </w:rPr>
        <w:t xml:space="preserve">Brokke A., Maria Stern, </w:t>
      </w:r>
      <w:r w:rsidR="00D3229B" w:rsidRPr="00CB1E01">
        <w:rPr>
          <w:color w:val="000000"/>
          <w:sz w:val="22"/>
          <w:szCs w:val="22"/>
          <w:lang w:val="en-GB"/>
        </w:rPr>
        <w:t>a</w:t>
      </w:r>
      <w:r w:rsidRPr="00CB1E01">
        <w:rPr>
          <w:color w:val="000000"/>
          <w:sz w:val="22"/>
          <w:szCs w:val="22"/>
          <w:lang w:val="en-GB"/>
        </w:rPr>
        <w:t xml:space="preserve">nd Jacqui True, eds. (2006) </w:t>
      </w:r>
      <w:r w:rsidRPr="00CB1E01">
        <w:rPr>
          <w:i/>
          <w:color w:val="000000"/>
          <w:sz w:val="22"/>
          <w:szCs w:val="22"/>
          <w:lang w:val="en-GB"/>
        </w:rPr>
        <w:t>Feminist Methodologies for International Relations</w:t>
      </w:r>
      <w:r w:rsidRPr="00CB1E01">
        <w:rPr>
          <w:color w:val="000000"/>
          <w:sz w:val="22"/>
          <w:szCs w:val="22"/>
          <w:lang w:val="en-GB"/>
        </w:rPr>
        <w:t xml:space="preserve">, Cambridge: Cambridge University Press.   </w:t>
      </w:r>
    </w:p>
    <w:p w14:paraId="4CD4442E" w14:textId="77777777" w:rsidR="00304210" w:rsidRPr="00CB1E01" w:rsidRDefault="00304210" w:rsidP="00304210">
      <w:pPr>
        <w:spacing w:line="240" w:lineRule="auto"/>
        <w:ind w:left="720" w:hanging="720"/>
        <w:jc w:val="left"/>
        <w:rPr>
          <w:color w:val="000000"/>
          <w:sz w:val="22"/>
          <w:szCs w:val="22"/>
          <w:lang w:val="en-GB"/>
        </w:rPr>
      </w:pPr>
      <w:r w:rsidRPr="00CB1E01">
        <w:rPr>
          <w:color w:val="000000"/>
          <w:sz w:val="22"/>
          <w:szCs w:val="22"/>
          <w:lang w:val="en-GB"/>
        </w:rPr>
        <w:t xml:space="preserve">Butler, Judith (2006 [1999]) </w:t>
      </w:r>
      <w:r w:rsidRPr="00CB1E01">
        <w:rPr>
          <w:i/>
          <w:color w:val="000000"/>
          <w:sz w:val="22"/>
          <w:szCs w:val="22"/>
          <w:lang w:val="en-GB"/>
        </w:rPr>
        <w:t>Gender Trouble: Feminism and the Subversion of Identity</w:t>
      </w:r>
      <w:r w:rsidR="003F5375" w:rsidRPr="00CB1E01">
        <w:rPr>
          <w:color w:val="000000"/>
          <w:sz w:val="22"/>
          <w:szCs w:val="22"/>
          <w:lang w:val="en-GB"/>
        </w:rPr>
        <w:t>,</w:t>
      </w:r>
      <w:r w:rsidRPr="00CB1E01">
        <w:rPr>
          <w:color w:val="000000"/>
          <w:sz w:val="22"/>
          <w:szCs w:val="22"/>
          <w:lang w:val="en-GB"/>
        </w:rPr>
        <w:t xml:space="preserve"> New York</w:t>
      </w:r>
      <w:r w:rsidR="003F5375" w:rsidRPr="00CB1E01">
        <w:rPr>
          <w:color w:val="000000"/>
          <w:sz w:val="22"/>
          <w:szCs w:val="22"/>
          <w:lang w:val="en-GB"/>
        </w:rPr>
        <w:t xml:space="preserve"> and</w:t>
      </w:r>
      <w:r w:rsidRPr="00CB1E01">
        <w:rPr>
          <w:color w:val="000000"/>
          <w:sz w:val="22"/>
          <w:szCs w:val="22"/>
          <w:lang w:val="en-GB"/>
        </w:rPr>
        <w:t xml:space="preserve"> London: Routledge. </w:t>
      </w:r>
      <w:r w:rsidR="003F5375" w:rsidRPr="00CB1E01">
        <w:rPr>
          <w:color w:val="000000"/>
          <w:sz w:val="22"/>
          <w:szCs w:val="22"/>
          <w:lang w:val="en-GB"/>
        </w:rPr>
        <w:t xml:space="preserve"> </w:t>
      </w:r>
      <w:r w:rsidRPr="00CB1E01">
        <w:rPr>
          <w:color w:val="000000"/>
          <w:sz w:val="22"/>
          <w:szCs w:val="22"/>
          <w:lang w:val="en-GB"/>
        </w:rPr>
        <w:t>Wills Memorial KN178 BUT</w:t>
      </w:r>
    </w:p>
    <w:p w14:paraId="06486E22" w14:textId="77777777" w:rsidR="00304210" w:rsidRPr="00CB1E01" w:rsidRDefault="000D3EDD" w:rsidP="00304210">
      <w:pPr>
        <w:spacing w:line="240" w:lineRule="auto"/>
        <w:ind w:left="720" w:hanging="720"/>
        <w:jc w:val="left"/>
        <w:rPr>
          <w:color w:val="000000"/>
          <w:sz w:val="22"/>
          <w:szCs w:val="22"/>
          <w:lang w:val="en-GB"/>
        </w:rPr>
      </w:pPr>
      <w:r w:rsidRPr="00CB1E01">
        <w:rPr>
          <w:color w:val="000000"/>
          <w:sz w:val="22"/>
          <w:szCs w:val="22"/>
          <w:lang w:val="en-GB"/>
        </w:rPr>
        <w:t>C</w:t>
      </w:r>
      <w:r w:rsidR="005778BE" w:rsidRPr="00CB1E01">
        <w:rPr>
          <w:color w:val="000000"/>
          <w:sz w:val="22"/>
          <w:szCs w:val="22"/>
          <w:lang w:val="en-GB"/>
        </w:rPr>
        <w:t>o</w:t>
      </w:r>
      <w:r w:rsidR="00304210" w:rsidRPr="00CB1E01">
        <w:rPr>
          <w:color w:val="000000"/>
          <w:sz w:val="22"/>
          <w:szCs w:val="22"/>
          <w:lang w:val="en-GB"/>
        </w:rPr>
        <w:t xml:space="preserve">nnell, R.W. (2005 [1995]) </w:t>
      </w:r>
      <w:r w:rsidR="00304210" w:rsidRPr="00CB1E01">
        <w:rPr>
          <w:i/>
          <w:color w:val="000000"/>
          <w:sz w:val="22"/>
          <w:szCs w:val="22"/>
          <w:lang w:val="en-GB"/>
        </w:rPr>
        <w:t>Masculinities</w:t>
      </w:r>
      <w:r w:rsidR="00304210" w:rsidRPr="00CB1E01">
        <w:rPr>
          <w:color w:val="000000"/>
          <w:sz w:val="22"/>
          <w:szCs w:val="22"/>
          <w:lang w:val="en-GB"/>
        </w:rPr>
        <w:t>, 2</w:t>
      </w:r>
      <w:r w:rsidR="00304210" w:rsidRPr="00CB1E01">
        <w:rPr>
          <w:color w:val="000000"/>
          <w:sz w:val="22"/>
          <w:szCs w:val="22"/>
          <w:vertAlign w:val="superscript"/>
          <w:lang w:val="en-GB"/>
        </w:rPr>
        <w:t>nd</w:t>
      </w:r>
      <w:r w:rsidR="00304210" w:rsidRPr="00CB1E01">
        <w:rPr>
          <w:color w:val="000000"/>
          <w:sz w:val="22"/>
          <w:szCs w:val="22"/>
          <w:lang w:val="en-GB"/>
        </w:rPr>
        <w:t xml:space="preserve"> edition</w:t>
      </w:r>
      <w:r w:rsidR="003F5375" w:rsidRPr="00CB1E01">
        <w:rPr>
          <w:color w:val="000000"/>
          <w:sz w:val="22"/>
          <w:szCs w:val="22"/>
          <w:lang w:val="en-GB"/>
        </w:rPr>
        <w:t>,</w:t>
      </w:r>
      <w:r w:rsidR="00304210" w:rsidRPr="00CB1E01">
        <w:rPr>
          <w:color w:val="000000"/>
          <w:sz w:val="22"/>
          <w:szCs w:val="22"/>
          <w:lang w:val="en-GB"/>
        </w:rPr>
        <w:t xml:space="preserve"> Cambridge: Polity Press.  HQ1090.3 CON</w:t>
      </w:r>
    </w:p>
    <w:p w14:paraId="23B5C487" w14:textId="77777777" w:rsidR="00304210" w:rsidRPr="00CB1E01" w:rsidRDefault="00304210" w:rsidP="00304210">
      <w:pPr>
        <w:spacing w:line="240" w:lineRule="auto"/>
        <w:ind w:left="720" w:hanging="720"/>
        <w:jc w:val="left"/>
        <w:rPr>
          <w:rFonts w:cs="Times New Roman"/>
          <w:b/>
          <w:color w:val="000000"/>
          <w:sz w:val="22"/>
          <w:lang w:val="en-GB"/>
        </w:rPr>
      </w:pPr>
      <w:r w:rsidRPr="00CB1E01">
        <w:rPr>
          <w:rFonts w:cs="Times New Roman"/>
          <w:color w:val="000000"/>
          <w:sz w:val="22"/>
          <w:lang w:val="en-GB"/>
        </w:rPr>
        <w:t xml:space="preserve">Enloe, Cynthia (2005) </w:t>
      </w:r>
      <w:r w:rsidRPr="00CB1E01">
        <w:rPr>
          <w:rFonts w:cs="Times New Roman"/>
          <w:i/>
          <w:color w:val="000000"/>
          <w:sz w:val="22"/>
          <w:lang w:val="en-GB"/>
        </w:rPr>
        <w:t>The Curious Feminist: Searching for Women in a New Age of Empire</w:t>
      </w:r>
      <w:r w:rsidR="003F5375" w:rsidRPr="00CB1E01">
        <w:rPr>
          <w:rFonts w:cs="Times New Roman"/>
          <w:color w:val="000000"/>
          <w:sz w:val="22"/>
          <w:lang w:val="en-GB"/>
        </w:rPr>
        <w:t>,</w:t>
      </w:r>
      <w:r w:rsidRPr="00CB1E01">
        <w:rPr>
          <w:rFonts w:cs="Times New Roman"/>
          <w:color w:val="000000"/>
          <w:sz w:val="22"/>
          <w:lang w:val="en-GB"/>
        </w:rPr>
        <w:t xml:space="preserve"> Berkeley: University of California Press.  HQ1155 ENL</w:t>
      </w:r>
    </w:p>
    <w:p w14:paraId="0F412F09" w14:textId="77777777" w:rsidR="006B6CC8" w:rsidRPr="00CB1E01" w:rsidRDefault="006B6CC8" w:rsidP="00304210">
      <w:pPr>
        <w:spacing w:line="240" w:lineRule="auto"/>
        <w:ind w:left="720" w:hanging="720"/>
        <w:jc w:val="left"/>
        <w:rPr>
          <w:color w:val="000000"/>
          <w:sz w:val="22"/>
          <w:szCs w:val="22"/>
          <w:lang w:val="en-GB"/>
        </w:rPr>
      </w:pPr>
      <w:r w:rsidRPr="00CB1E01">
        <w:rPr>
          <w:color w:val="000000"/>
          <w:sz w:val="22"/>
          <w:szCs w:val="22"/>
          <w:lang w:val="en-GB"/>
        </w:rPr>
        <w:t xml:space="preserve">Oberhauser, Ann M., Jennifer L. Fluri, Risa Whitson, and Sharlene Mollett (2018) </w:t>
      </w:r>
      <w:r w:rsidRPr="00CB1E01">
        <w:rPr>
          <w:i/>
          <w:color w:val="000000"/>
          <w:sz w:val="22"/>
          <w:szCs w:val="22"/>
          <w:lang w:val="en-GB"/>
        </w:rPr>
        <w:t>Feminist Spaces: Gender and Geography in a Global Context</w:t>
      </w:r>
      <w:r w:rsidRPr="00CB1E01">
        <w:rPr>
          <w:color w:val="000000"/>
          <w:sz w:val="22"/>
          <w:szCs w:val="22"/>
          <w:lang w:val="en-GB"/>
        </w:rPr>
        <w:t xml:space="preserve">, London and New York, Rouledge. </w:t>
      </w:r>
    </w:p>
    <w:p w14:paraId="52B62464" w14:textId="77777777" w:rsidR="00304210" w:rsidRPr="00CB1E01" w:rsidRDefault="00304210" w:rsidP="00304210">
      <w:pPr>
        <w:spacing w:line="240" w:lineRule="auto"/>
        <w:ind w:left="720" w:hanging="720"/>
        <w:jc w:val="left"/>
        <w:rPr>
          <w:b/>
          <w:color w:val="000000"/>
          <w:sz w:val="22"/>
          <w:szCs w:val="22"/>
          <w:lang w:val="en-GB"/>
        </w:rPr>
      </w:pPr>
      <w:r w:rsidRPr="00CB1E01">
        <w:rPr>
          <w:color w:val="000000"/>
          <w:sz w:val="22"/>
          <w:szCs w:val="22"/>
          <w:lang w:val="en-GB"/>
        </w:rPr>
        <w:t xml:space="preserve">Peterson, V. Spike, and Anne Sisson Runyan (1999) </w:t>
      </w:r>
      <w:r w:rsidRPr="00CB1E01">
        <w:rPr>
          <w:i/>
          <w:color w:val="000000"/>
          <w:sz w:val="22"/>
          <w:szCs w:val="22"/>
          <w:lang w:val="en-GB"/>
        </w:rPr>
        <w:t>Global Gender Issues</w:t>
      </w:r>
      <w:r w:rsidRPr="00CB1E01">
        <w:rPr>
          <w:color w:val="000000"/>
          <w:sz w:val="22"/>
          <w:szCs w:val="22"/>
          <w:lang w:val="en-GB"/>
        </w:rPr>
        <w:t>, 2nd edition</w:t>
      </w:r>
      <w:r w:rsidR="001C484D" w:rsidRPr="00CB1E01">
        <w:rPr>
          <w:color w:val="000000"/>
          <w:sz w:val="22"/>
          <w:szCs w:val="22"/>
          <w:lang w:val="en-GB"/>
        </w:rPr>
        <w:t>,</w:t>
      </w:r>
      <w:r w:rsidRPr="00CB1E01">
        <w:rPr>
          <w:color w:val="000000"/>
          <w:sz w:val="22"/>
          <w:szCs w:val="22"/>
          <w:lang w:val="en-GB"/>
        </w:rPr>
        <w:t xml:space="preserve"> Boulder, CO: Westview Press.  HQ1236 PET</w:t>
      </w:r>
    </w:p>
    <w:p w14:paraId="309EEC0B" w14:textId="77777777" w:rsidR="0090279B" w:rsidRPr="00CB1E01" w:rsidRDefault="0090279B" w:rsidP="009E56E1">
      <w:pPr>
        <w:spacing w:line="240" w:lineRule="auto"/>
        <w:ind w:left="720" w:hanging="720"/>
        <w:jc w:val="left"/>
        <w:rPr>
          <w:color w:val="000000"/>
          <w:sz w:val="22"/>
          <w:szCs w:val="22"/>
          <w:lang w:val="en-GB"/>
        </w:rPr>
      </w:pPr>
      <w:r w:rsidRPr="00CB1E01">
        <w:rPr>
          <w:color w:val="000000"/>
          <w:sz w:val="22"/>
          <w:szCs w:val="22"/>
          <w:lang w:val="en-GB"/>
        </w:rPr>
        <w:t xml:space="preserve">Redfern, Catherine, and Kristin Aune (2013) </w:t>
      </w:r>
      <w:r w:rsidRPr="00CB1E01">
        <w:rPr>
          <w:i/>
          <w:color w:val="000000"/>
          <w:sz w:val="22"/>
          <w:szCs w:val="22"/>
          <w:lang w:val="en-GB"/>
        </w:rPr>
        <w:t>Reclaiming the F Word: Feminism Today</w:t>
      </w:r>
      <w:r w:rsidRPr="00CB1E01">
        <w:rPr>
          <w:color w:val="000000"/>
          <w:sz w:val="22"/>
          <w:szCs w:val="22"/>
          <w:lang w:val="en-GB"/>
        </w:rPr>
        <w:t xml:space="preserve">, London: Zed Books. </w:t>
      </w:r>
    </w:p>
    <w:p w14:paraId="5BD2220F" w14:textId="77777777" w:rsidR="009E56E1" w:rsidRPr="00CB1E01" w:rsidRDefault="009E56E1" w:rsidP="009E56E1">
      <w:pPr>
        <w:spacing w:line="240" w:lineRule="auto"/>
        <w:ind w:left="720" w:hanging="720"/>
        <w:jc w:val="left"/>
        <w:rPr>
          <w:color w:val="000000"/>
          <w:sz w:val="22"/>
          <w:szCs w:val="22"/>
          <w:lang w:val="en-GB"/>
        </w:rPr>
      </w:pPr>
      <w:r w:rsidRPr="00CB1E01">
        <w:rPr>
          <w:color w:val="000000"/>
          <w:sz w:val="22"/>
          <w:szCs w:val="22"/>
          <w:lang w:val="en-GB"/>
        </w:rPr>
        <w:t>Shepherd, Laura J., ed. (201</w:t>
      </w:r>
      <w:r w:rsidR="00374742" w:rsidRPr="00CB1E01">
        <w:rPr>
          <w:color w:val="000000"/>
          <w:sz w:val="22"/>
          <w:szCs w:val="22"/>
          <w:lang w:val="en-GB"/>
        </w:rPr>
        <w:t>5</w:t>
      </w:r>
      <w:r w:rsidRPr="00CB1E01">
        <w:rPr>
          <w:color w:val="000000"/>
          <w:sz w:val="22"/>
          <w:szCs w:val="22"/>
          <w:lang w:val="en-GB"/>
        </w:rPr>
        <w:t xml:space="preserve">) </w:t>
      </w:r>
      <w:r w:rsidRPr="00CB1E01">
        <w:rPr>
          <w:i/>
          <w:color w:val="000000"/>
          <w:sz w:val="22"/>
          <w:szCs w:val="22"/>
          <w:lang w:val="en-GB"/>
        </w:rPr>
        <w:t>Gender Matters in Global Politics: A Feminist Introduction to International Relations,</w:t>
      </w:r>
      <w:r w:rsidRPr="00CB1E01">
        <w:rPr>
          <w:color w:val="000000"/>
          <w:sz w:val="22"/>
          <w:szCs w:val="22"/>
          <w:lang w:val="en-GB"/>
        </w:rPr>
        <w:t xml:space="preserve"> </w:t>
      </w:r>
      <w:r w:rsidR="00374742" w:rsidRPr="00CB1E01">
        <w:rPr>
          <w:color w:val="000000"/>
          <w:sz w:val="22"/>
          <w:szCs w:val="22"/>
          <w:lang w:val="en-GB"/>
        </w:rPr>
        <w:t>2</w:t>
      </w:r>
      <w:r w:rsidR="00374742" w:rsidRPr="00CB1E01">
        <w:rPr>
          <w:color w:val="000000"/>
          <w:sz w:val="22"/>
          <w:szCs w:val="22"/>
          <w:vertAlign w:val="superscript"/>
          <w:lang w:val="en-GB"/>
        </w:rPr>
        <w:t>nd</w:t>
      </w:r>
      <w:r w:rsidR="00374742" w:rsidRPr="00CB1E01">
        <w:rPr>
          <w:color w:val="000000"/>
          <w:sz w:val="22"/>
          <w:szCs w:val="22"/>
          <w:lang w:val="en-GB"/>
        </w:rPr>
        <w:t xml:space="preserve"> ed., </w:t>
      </w:r>
      <w:r w:rsidRPr="00CB1E01">
        <w:rPr>
          <w:color w:val="000000"/>
          <w:sz w:val="22"/>
          <w:szCs w:val="22"/>
          <w:lang w:val="en-GB"/>
        </w:rPr>
        <w:t xml:space="preserve">London and New York: Routledge.  </w:t>
      </w:r>
      <w:r w:rsidRPr="00CB1E01">
        <w:t>JZ1253.2 GEN</w:t>
      </w:r>
      <w:r w:rsidR="00AE799A" w:rsidRPr="00CB1E01">
        <w:t>/</w:t>
      </w:r>
      <w:r w:rsidR="00AE799A" w:rsidRPr="00CB1E01">
        <w:rPr>
          <w:color w:val="000000"/>
          <w:sz w:val="22"/>
          <w:szCs w:val="22"/>
          <w:lang w:val="en-GB"/>
        </w:rPr>
        <w:t xml:space="preserve">eBook </w:t>
      </w:r>
    </w:p>
    <w:p w14:paraId="27717EE7" w14:textId="77777777" w:rsidR="00304210" w:rsidRPr="00CB1E01" w:rsidRDefault="00304210" w:rsidP="00304210">
      <w:pPr>
        <w:spacing w:line="240" w:lineRule="auto"/>
        <w:ind w:left="720" w:hanging="720"/>
        <w:jc w:val="left"/>
        <w:rPr>
          <w:b/>
          <w:color w:val="000000"/>
          <w:sz w:val="22"/>
          <w:szCs w:val="22"/>
          <w:lang w:val="en-GB"/>
        </w:rPr>
      </w:pPr>
      <w:r w:rsidRPr="00CB1E01">
        <w:rPr>
          <w:color w:val="000000"/>
          <w:sz w:val="22"/>
          <w:szCs w:val="22"/>
          <w:lang w:val="en-GB"/>
        </w:rPr>
        <w:t xml:space="preserve">Smith, Steve, Ken Booth and Marysia Zalewski, eds. (1996) </w:t>
      </w:r>
      <w:r w:rsidRPr="00CB1E01">
        <w:rPr>
          <w:i/>
          <w:color w:val="000000"/>
          <w:sz w:val="22"/>
          <w:szCs w:val="22"/>
          <w:lang w:val="en-GB"/>
        </w:rPr>
        <w:t>International Theory: Positivism and Beyond</w:t>
      </w:r>
      <w:r w:rsidR="001C484D" w:rsidRPr="00CB1E01">
        <w:rPr>
          <w:color w:val="000000"/>
          <w:sz w:val="22"/>
          <w:szCs w:val="22"/>
          <w:lang w:val="en-GB"/>
        </w:rPr>
        <w:t>,</w:t>
      </w:r>
      <w:r w:rsidRPr="00CB1E01">
        <w:rPr>
          <w:color w:val="000000"/>
          <w:sz w:val="22"/>
          <w:szCs w:val="22"/>
          <w:lang w:val="en-GB"/>
        </w:rPr>
        <w:t xml:space="preserve"> Cambridge: Cambridge University Press.  JX1391 INT</w:t>
      </w:r>
      <w:r w:rsidRPr="00CB1E01">
        <w:rPr>
          <w:b/>
          <w:color w:val="000000"/>
          <w:sz w:val="22"/>
          <w:szCs w:val="22"/>
          <w:lang w:val="en-GB"/>
        </w:rPr>
        <w:t xml:space="preserve"> </w:t>
      </w:r>
    </w:p>
    <w:p w14:paraId="481E3B82" w14:textId="77777777" w:rsidR="00FA00DB" w:rsidRPr="00CB1E01" w:rsidRDefault="00304210" w:rsidP="00FA00DB">
      <w:pPr>
        <w:spacing w:line="240" w:lineRule="auto"/>
        <w:ind w:left="720" w:hanging="720"/>
        <w:jc w:val="left"/>
        <w:rPr>
          <w:rFonts w:eastAsia="Arial Unicode MS"/>
          <w:sz w:val="22"/>
          <w:szCs w:val="22"/>
        </w:rPr>
      </w:pPr>
      <w:r w:rsidRPr="00CB1E01">
        <w:rPr>
          <w:rFonts w:cs="Times New Roman"/>
          <w:color w:val="000000"/>
          <w:sz w:val="22"/>
          <w:lang w:val="en-GB"/>
        </w:rPr>
        <w:t xml:space="preserve">Squires, Judith, and Jutta Weldes, eds. (2007) ‘Gender and </w:t>
      </w:r>
      <w:r w:rsidR="001C484D" w:rsidRPr="00CB1E01">
        <w:rPr>
          <w:rFonts w:cs="Times New Roman"/>
          <w:color w:val="000000"/>
          <w:sz w:val="22"/>
          <w:lang w:val="en-GB"/>
        </w:rPr>
        <w:t>i</w:t>
      </w:r>
      <w:r w:rsidRPr="00CB1E01">
        <w:rPr>
          <w:rFonts w:cs="Times New Roman"/>
          <w:color w:val="000000"/>
          <w:sz w:val="22"/>
          <w:lang w:val="en-GB"/>
        </w:rPr>
        <w:t xml:space="preserve">nternational </w:t>
      </w:r>
      <w:r w:rsidR="001C484D" w:rsidRPr="00CB1E01">
        <w:rPr>
          <w:rFonts w:cs="Times New Roman"/>
          <w:color w:val="000000"/>
          <w:sz w:val="22"/>
          <w:lang w:val="en-GB"/>
        </w:rPr>
        <w:t>r</w:t>
      </w:r>
      <w:r w:rsidRPr="00CB1E01">
        <w:rPr>
          <w:rFonts w:cs="Times New Roman"/>
          <w:color w:val="000000"/>
          <w:sz w:val="22"/>
          <w:lang w:val="en-GB"/>
        </w:rPr>
        <w:t xml:space="preserve">elations in Britain,’ special issue of </w:t>
      </w:r>
      <w:r w:rsidRPr="00CB1E01">
        <w:rPr>
          <w:rFonts w:cs="Times New Roman"/>
          <w:i/>
          <w:color w:val="000000"/>
          <w:sz w:val="22"/>
          <w:lang w:val="en-GB"/>
        </w:rPr>
        <w:t>British Journal of Politics and International Relations</w:t>
      </w:r>
      <w:r w:rsidRPr="00CB1E01">
        <w:rPr>
          <w:rFonts w:cs="Times New Roman"/>
          <w:color w:val="000000"/>
          <w:sz w:val="22"/>
          <w:lang w:val="en-GB"/>
        </w:rPr>
        <w:t>, 9(2).</w:t>
      </w:r>
      <w:r w:rsidRPr="00CB1E01">
        <w:rPr>
          <w:rFonts w:ascii="Arial Unicode MS" w:eastAsia="Arial Unicode MS" w:hAnsi="Arial Unicode MS" w:cs="Arial Unicode MS" w:hint="eastAsia"/>
          <w:color w:val="212063"/>
          <w:sz w:val="19"/>
          <w:szCs w:val="19"/>
        </w:rPr>
        <w:t xml:space="preserve"> </w:t>
      </w:r>
      <w:r w:rsidRPr="00CB1E01">
        <w:rPr>
          <w:rFonts w:ascii="Arial Unicode MS" w:eastAsia="Arial Unicode MS" w:hAnsi="Arial Unicode MS" w:cs="Arial Unicode MS"/>
          <w:color w:val="212063"/>
          <w:sz w:val="19"/>
          <w:szCs w:val="19"/>
        </w:rPr>
        <w:t xml:space="preserve"> </w:t>
      </w:r>
      <w:r w:rsidRPr="00CB1E01">
        <w:rPr>
          <w:rFonts w:eastAsia="Arial Unicode MS"/>
          <w:sz w:val="22"/>
          <w:szCs w:val="22"/>
        </w:rPr>
        <w:t>Serial JA1.B73</w:t>
      </w:r>
    </w:p>
    <w:p w14:paraId="4ADDD107" w14:textId="77777777" w:rsidR="00F3056F" w:rsidRPr="00CB1E01" w:rsidRDefault="00F3056F" w:rsidP="00FA00DB">
      <w:pPr>
        <w:spacing w:line="240" w:lineRule="auto"/>
        <w:ind w:left="720" w:hanging="720"/>
        <w:jc w:val="left"/>
        <w:rPr>
          <w:rFonts w:eastAsia="Arial Unicode MS"/>
          <w:sz w:val="22"/>
          <w:szCs w:val="22"/>
        </w:rPr>
      </w:pPr>
      <w:r w:rsidRPr="00CB1E01">
        <w:rPr>
          <w:rFonts w:eastAsia="Arial Unicode MS"/>
          <w:sz w:val="22"/>
          <w:szCs w:val="22"/>
        </w:rPr>
        <w:t>Stea</w:t>
      </w:r>
      <w:r w:rsidR="009E405A" w:rsidRPr="00CB1E01">
        <w:rPr>
          <w:rFonts w:eastAsia="Arial Unicode MS"/>
          <w:sz w:val="22"/>
          <w:szCs w:val="22"/>
        </w:rPr>
        <w:t>n</w:t>
      </w:r>
      <w:r w:rsidRPr="00CB1E01">
        <w:rPr>
          <w:rFonts w:eastAsia="Arial Unicode MS"/>
          <w:sz w:val="22"/>
          <w:szCs w:val="22"/>
        </w:rPr>
        <w:t>s, Jill</w:t>
      </w:r>
      <w:r w:rsidR="00FF5299" w:rsidRPr="00CB1E01">
        <w:rPr>
          <w:rFonts w:eastAsia="Arial Unicode MS"/>
          <w:sz w:val="22"/>
          <w:szCs w:val="22"/>
        </w:rPr>
        <w:t xml:space="preserve"> (2013) </w:t>
      </w:r>
      <w:r w:rsidRPr="00CB1E01">
        <w:rPr>
          <w:rFonts w:eastAsia="Arial Unicode MS"/>
          <w:i/>
          <w:sz w:val="22"/>
          <w:szCs w:val="22"/>
        </w:rPr>
        <w:t>Gender &amp; International Relations</w:t>
      </w:r>
      <w:r w:rsidR="00FF5299" w:rsidRPr="00CB1E01">
        <w:rPr>
          <w:rFonts w:eastAsia="Arial Unicode MS"/>
          <w:i/>
          <w:sz w:val="22"/>
          <w:szCs w:val="22"/>
        </w:rPr>
        <w:t xml:space="preserve">, </w:t>
      </w:r>
      <w:r w:rsidR="009E405A" w:rsidRPr="00CB1E01">
        <w:rPr>
          <w:rFonts w:eastAsia="Arial Unicode MS"/>
          <w:sz w:val="22"/>
          <w:szCs w:val="22"/>
        </w:rPr>
        <w:t>3</w:t>
      </w:r>
      <w:r w:rsidR="009E405A" w:rsidRPr="00CB1E01">
        <w:rPr>
          <w:rFonts w:eastAsia="Arial Unicode MS"/>
          <w:sz w:val="22"/>
          <w:szCs w:val="22"/>
          <w:vertAlign w:val="superscript"/>
        </w:rPr>
        <w:t>rd</w:t>
      </w:r>
      <w:r w:rsidR="009E405A" w:rsidRPr="00CB1E01">
        <w:rPr>
          <w:rFonts w:eastAsia="Arial Unicode MS"/>
          <w:sz w:val="22"/>
          <w:szCs w:val="22"/>
        </w:rPr>
        <w:t xml:space="preserve"> revised and expanded edition, Cambridge: Polity, 2013.</w:t>
      </w:r>
      <w:r w:rsidR="00FA00DB" w:rsidRPr="00CB1E01">
        <w:rPr>
          <w:rFonts w:eastAsia="Arial Unicode MS"/>
          <w:sz w:val="22"/>
          <w:szCs w:val="22"/>
        </w:rPr>
        <w:t xml:space="preserve"> J</w:t>
      </w:r>
      <w:r w:rsidR="00FA00DB" w:rsidRPr="00CB1E01">
        <w:rPr>
          <w:rFonts w:eastAsia="Arial Unicode MS"/>
          <w:color w:val="000000"/>
          <w:sz w:val="22"/>
          <w:szCs w:val="22"/>
          <w:shd w:val="clear" w:color="auto" w:fill="F5F6F7"/>
        </w:rPr>
        <w:t>Z1253.2 STE</w:t>
      </w:r>
      <w:r w:rsidR="00FA00DB" w:rsidRPr="00CB1E01">
        <w:rPr>
          <w:rFonts w:eastAsia="Arial Unicode MS"/>
          <w:sz w:val="22"/>
          <w:szCs w:val="22"/>
        </w:rPr>
        <w:t xml:space="preserve"> </w:t>
      </w:r>
    </w:p>
    <w:p w14:paraId="3AA8DB7A" w14:textId="77777777" w:rsidR="00304210" w:rsidRPr="00CB1E01" w:rsidRDefault="00304210" w:rsidP="00FA00DB">
      <w:pPr>
        <w:spacing w:line="240" w:lineRule="auto"/>
        <w:ind w:left="720" w:hanging="720"/>
        <w:jc w:val="left"/>
        <w:rPr>
          <w:b/>
          <w:color w:val="000000"/>
          <w:sz w:val="22"/>
          <w:szCs w:val="22"/>
          <w:lang w:val="en-GB"/>
        </w:rPr>
      </w:pPr>
      <w:r w:rsidRPr="00CB1E01">
        <w:rPr>
          <w:color w:val="000000"/>
          <w:sz w:val="22"/>
          <w:szCs w:val="22"/>
          <w:lang w:val="en-GB"/>
        </w:rPr>
        <w:t xml:space="preserve">Sylvester, Christine (1994) </w:t>
      </w:r>
      <w:r w:rsidRPr="00CB1E01">
        <w:rPr>
          <w:i/>
          <w:color w:val="000000"/>
          <w:sz w:val="22"/>
          <w:szCs w:val="22"/>
          <w:lang w:val="en-GB"/>
        </w:rPr>
        <w:t>Feminist Theory and International Relations in a Postmodern Era</w:t>
      </w:r>
      <w:r w:rsidR="001C484D" w:rsidRPr="00CB1E01">
        <w:rPr>
          <w:color w:val="000000"/>
          <w:sz w:val="22"/>
          <w:szCs w:val="22"/>
          <w:lang w:val="en-GB"/>
        </w:rPr>
        <w:t>,</w:t>
      </w:r>
      <w:r w:rsidRPr="00CB1E01">
        <w:rPr>
          <w:color w:val="000000"/>
          <w:sz w:val="22"/>
          <w:szCs w:val="22"/>
          <w:lang w:val="en-GB"/>
        </w:rPr>
        <w:t xml:space="preserve"> Cambridge: Cambridge University Press.   HQ1236 SYL</w:t>
      </w:r>
    </w:p>
    <w:p w14:paraId="7AF89A4E" w14:textId="77777777" w:rsidR="00C415C4" w:rsidRPr="00CB1E01" w:rsidRDefault="00304210" w:rsidP="00C415C4">
      <w:pPr>
        <w:spacing w:line="240" w:lineRule="auto"/>
        <w:ind w:left="720" w:hanging="720"/>
        <w:jc w:val="left"/>
        <w:rPr>
          <w:color w:val="000000"/>
          <w:sz w:val="22"/>
          <w:szCs w:val="22"/>
          <w:lang w:val="en-GB"/>
        </w:rPr>
      </w:pPr>
      <w:r w:rsidRPr="00CB1E01">
        <w:rPr>
          <w:color w:val="000000"/>
          <w:sz w:val="22"/>
          <w:szCs w:val="22"/>
          <w:lang w:val="en-GB"/>
        </w:rPr>
        <w:t xml:space="preserve">Sylvester, Christine (2002) </w:t>
      </w:r>
      <w:r w:rsidRPr="00CB1E01">
        <w:rPr>
          <w:i/>
          <w:color w:val="000000"/>
          <w:sz w:val="22"/>
          <w:szCs w:val="22"/>
          <w:lang w:val="en-GB"/>
        </w:rPr>
        <w:t>Feminist International Relations: An Unfinished Journey</w:t>
      </w:r>
      <w:r w:rsidR="001C484D" w:rsidRPr="00CB1E01">
        <w:rPr>
          <w:color w:val="000000"/>
          <w:sz w:val="22"/>
          <w:szCs w:val="22"/>
          <w:lang w:val="en-GB"/>
        </w:rPr>
        <w:t>,</w:t>
      </w:r>
      <w:r w:rsidRPr="00CB1E01">
        <w:rPr>
          <w:color w:val="000000"/>
          <w:sz w:val="22"/>
          <w:szCs w:val="22"/>
          <w:lang w:val="en-GB"/>
        </w:rPr>
        <w:t xml:space="preserve"> Cambridge: Cambridge University Press.  JZ1253.2 SYL </w:t>
      </w:r>
    </w:p>
    <w:p w14:paraId="2E448B03" w14:textId="77777777" w:rsidR="00504008" w:rsidRPr="00CB1E01" w:rsidRDefault="00504008" w:rsidP="00C415C4">
      <w:pPr>
        <w:spacing w:line="240" w:lineRule="auto"/>
        <w:ind w:left="720" w:hanging="720"/>
        <w:jc w:val="left"/>
        <w:rPr>
          <w:sz w:val="22"/>
          <w:szCs w:val="22"/>
        </w:rPr>
      </w:pPr>
      <w:r w:rsidRPr="00CB1E01">
        <w:rPr>
          <w:sz w:val="22"/>
          <w:szCs w:val="22"/>
        </w:rPr>
        <w:t xml:space="preserve">Tickner, J. Anne (2014) </w:t>
      </w:r>
      <w:r w:rsidRPr="00CB1E01">
        <w:rPr>
          <w:i/>
          <w:sz w:val="22"/>
          <w:szCs w:val="22"/>
        </w:rPr>
        <w:t>A Feminist Voyage through International Relations</w:t>
      </w:r>
      <w:r w:rsidRPr="00CB1E01">
        <w:rPr>
          <w:sz w:val="22"/>
          <w:szCs w:val="22"/>
        </w:rPr>
        <w:t xml:space="preserve">, Oxford: Oxford University Press. e-Book  </w:t>
      </w:r>
    </w:p>
    <w:p w14:paraId="1695C27E" w14:textId="77777777" w:rsidR="00304210" w:rsidRPr="00CB1E01" w:rsidRDefault="00304210" w:rsidP="00304210">
      <w:pPr>
        <w:spacing w:line="240" w:lineRule="auto"/>
        <w:ind w:left="720" w:hanging="720"/>
        <w:jc w:val="left"/>
        <w:rPr>
          <w:b/>
          <w:color w:val="000000"/>
          <w:sz w:val="22"/>
          <w:szCs w:val="22"/>
          <w:lang w:val="en-GB"/>
        </w:rPr>
      </w:pPr>
      <w:r w:rsidRPr="00CB1E01">
        <w:rPr>
          <w:color w:val="000000"/>
          <w:sz w:val="22"/>
          <w:szCs w:val="22"/>
          <w:lang w:val="en-GB"/>
        </w:rPr>
        <w:t xml:space="preserve">Tickner, J. Ann (2001) </w:t>
      </w:r>
      <w:r w:rsidRPr="00CB1E01">
        <w:rPr>
          <w:i/>
          <w:color w:val="000000"/>
          <w:sz w:val="22"/>
          <w:szCs w:val="22"/>
          <w:lang w:val="en-GB"/>
        </w:rPr>
        <w:t>Gendering World Politics: Issues and Approaches in the Post-Cold War Era</w:t>
      </w:r>
      <w:r w:rsidR="001C484D" w:rsidRPr="00CB1E01">
        <w:rPr>
          <w:color w:val="000000"/>
          <w:sz w:val="22"/>
          <w:szCs w:val="22"/>
          <w:lang w:val="en-GB"/>
        </w:rPr>
        <w:t>,</w:t>
      </w:r>
      <w:r w:rsidRPr="00CB1E01">
        <w:rPr>
          <w:color w:val="000000"/>
          <w:sz w:val="22"/>
          <w:szCs w:val="22"/>
          <w:lang w:val="en-GB"/>
        </w:rPr>
        <w:t xml:space="preserve"> New York: Columbia University Press.  HQ1154 TIC</w:t>
      </w:r>
      <w:r w:rsidRPr="00CB1E01">
        <w:rPr>
          <w:b/>
          <w:color w:val="000000"/>
          <w:sz w:val="22"/>
          <w:szCs w:val="22"/>
          <w:lang w:val="en-GB"/>
        </w:rPr>
        <w:t xml:space="preserve"> </w:t>
      </w:r>
    </w:p>
    <w:p w14:paraId="0A530B6E" w14:textId="77777777" w:rsidR="00504008" w:rsidRPr="00CB1E01" w:rsidRDefault="00504008" w:rsidP="00504008">
      <w:pPr>
        <w:spacing w:line="240" w:lineRule="auto"/>
        <w:ind w:left="720" w:hanging="720"/>
        <w:jc w:val="left"/>
        <w:rPr>
          <w:sz w:val="22"/>
          <w:szCs w:val="22"/>
        </w:rPr>
      </w:pPr>
      <w:r w:rsidRPr="00CB1E01">
        <w:rPr>
          <w:bCs/>
          <w:sz w:val="22"/>
          <w:szCs w:val="22"/>
        </w:rPr>
        <w:t xml:space="preserve">Tickner, J. Ann, and Laura Sjoberg, eds. (2011) </w:t>
      </w:r>
      <w:r w:rsidRPr="00CB1E01">
        <w:rPr>
          <w:bCs/>
          <w:i/>
          <w:kern w:val="36"/>
          <w:sz w:val="22"/>
          <w:szCs w:val="22"/>
        </w:rPr>
        <w:t xml:space="preserve">Feminism and International Relations: </w:t>
      </w:r>
      <w:r w:rsidRPr="00CB1E01">
        <w:rPr>
          <w:bCs/>
          <w:i/>
          <w:sz w:val="22"/>
          <w:szCs w:val="22"/>
        </w:rPr>
        <w:t>Conversations about the Past, Present and Future</w:t>
      </w:r>
      <w:r w:rsidRPr="00CB1E01">
        <w:rPr>
          <w:bCs/>
          <w:sz w:val="22"/>
          <w:szCs w:val="22"/>
        </w:rPr>
        <w:t>, London and New York: Routledge</w:t>
      </w:r>
      <w:r w:rsidRPr="00CB1E01">
        <w:rPr>
          <w:sz w:val="22"/>
          <w:szCs w:val="22"/>
        </w:rPr>
        <w:t>.</w:t>
      </w:r>
    </w:p>
    <w:p w14:paraId="2EEA4285" w14:textId="77777777" w:rsidR="00304210" w:rsidRPr="00CB1E01" w:rsidRDefault="00304210" w:rsidP="00304210">
      <w:pPr>
        <w:spacing w:line="240" w:lineRule="auto"/>
        <w:ind w:left="720" w:hanging="720"/>
        <w:jc w:val="left"/>
        <w:rPr>
          <w:rFonts w:cs="Times New Roman"/>
          <w:b/>
          <w:color w:val="000000"/>
          <w:sz w:val="22"/>
          <w:lang w:val="en-GB"/>
        </w:rPr>
      </w:pPr>
      <w:r w:rsidRPr="00CB1E01">
        <w:rPr>
          <w:rFonts w:cs="Times New Roman"/>
          <w:color w:val="000000"/>
          <w:sz w:val="22"/>
          <w:lang w:val="en-GB"/>
        </w:rPr>
        <w:t xml:space="preserve">Whitworth, Sandra (1994) </w:t>
      </w:r>
      <w:r w:rsidRPr="00CB1E01">
        <w:rPr>
          <w:rFonts w:cs="Times New Roman"/>
          <w:i/>
          <w:color w:val="000000"/>
          <w:sz w:val="22"/>
          <w:lang w:val="en-GB"/>
        </w:rPr>
        <w:t>Feminism and International Relations</w:t>
      </w:r>
      <w:r w:rsidR="001C484D" w:rsidRPr="00CB1E01">
        <w:rPr>
          <w:rFonts w:cs="Times New Roman"/>
          <w:color w:val="000000"/>
          <w:sz w:val="22"/>
          <w:lang w:val="en-GB"/>
        </w:rPr>
        <w:t>,</w:t>
      </w:r>
      <w:r w:rsidRPr="00CB1E01">
        <w:rPr>
          <w:rFonts w:cs="Times New Roman"/>
          <w:color w:val="000000"/>
          <w:sz w:val="22"/>
          <w:lang w:val="en-GB"/>
        </w:rPr>
        <w:t xml:space="preserve"> Basingstoke: Macmillan.  JX1391 WHI</w:t>
      </w:r>
      <w:r w:rsidRPr="00CB1E01">
        <w:rPr>
          <w:rFonts w:cs="Times New Roman"/>
          <w:b/>
          <w:color w:val="000000"/>
          <w:sz w:val="22"/>
          <w:lang w:val="en-GB"/>
        </w:rPr>
        <w:t xml:space="preserve"> </w:t>
      </w:r>
    </w:p>
    <w:p w14:paraId="6C06ADB3" w14:textId="77777777" w:rsidR="00304210" w:rsidRPr="00CB1E01" w:rsidRDefault="00304210" w:rsidP="00304210">
      <w:pPr>
        <w:spacing w:line="240" w:lineRule="auto"/>
        <w:ind w:left="720" w:hanging="720"/>
        <w:jc w:val="left"/>
        <w:rPr>
          <w:sz w:val="22"/>
          <w:szCs w:val="22"/>
        </w:rPr>
      </w:pPr>
      <w:r w:rsidRPr="00CB1E01">
        <w:rPr>
          <w:color w:val="000000"/>
          <w:sz w:val="22"/>
          <w:szCs w:val="22"/>
          <w:lang w:val="en-GB"/>
        </w:rPr>
        <w:t xml:space="preserve">Zalewski, Marysia, and Jane Parpart, eds. (2008) </w:t>
      </w:r>
      <w:r w:rsidRPr="00CB1E01">
        <w:rPr>
          <w:i/>
          <w:color w:val="000000"/>
          <w:sz w:val="22"/>
          <w:szCs w:val="22"/>
          <w:lang w:val="en-GB"/>
        </w:rPr>
        <w:t>Rethinking the Man Question: Sex, Gender and Violence in International Relations</w:t>
      </w:r>
      <w:r w:rsidR="001C484D" w:rsidRPr="00CB1E01">
        <w:rPr>
          <w:color w:val="000000"/>
          <w:sz w:val="22"/>
          <w:szCs w:val="22"/>
          <w:lang w:val="en-GB"/>
        </w:rPr>
        <w:t>,</w:t>
      </w:r>
      <w:r w:rsidRPr="00CB1E01">
        <w:rPr>
          <w:color w:val="000000"/>
          <w:sz w:val="22"/>
          <w:szCs w:val="22"/>
          <w:lang w:val="en-GB"/>
        </w:rPr>
        <w:t xml:space="preserve"> London: Zed Books.</w:t>
      </w:r>
      <w:r w:rsidRPr="00CB1E01">
        <w:rPr>
          <w:i/>
          <w:color w:val="000000"/>
          <w:sz w:val="22"/>
          <w:szCs w:val="22"/>
          <w:lang w:val="en-GB"/>
        </w:rPr>
        <w:t xml:space="preserve"> </w:t>
      </w:r>
      <w:r w:rsidRPr="00CB1E01">
        <w:rPr>
          <w:color w:val="000000"/>
          <w:sz w:val="22"/>
          <w:szCs w:val="22"/>
          <w:lang w:val="en-GB"/>
        </w:rPr>
        <w:t xml:space="preserve"> </w:t>
      </w:r>
      <w:r w:rsidR="001C484D" w:rsidRPr="00CB1E01">
        <w:rPr>
          <w:sz w:val="22"/>
          <w:szCs w:val="22"/>
        </w:rPr>
        <w:t>JZ1253.2 RET</w:t>
      </w:r>
    </w:p>
    <w:p w14:paraId="57428D82" w14:textId="77777777" w:rsidR="00504008" w:rsidRPr="00CB1E01" w:rsidRDefault="00504008" w:rsidP="00504008">
      <w:pPr>
        <w:spacing w:line="240" w:lineRule="auto"/>
        <w:ind w:left="720" w:hanging="720"/>
        <w:jc w:val="left"/>
        <w:rPr>
          <w:color w:val="000000"/>
          <w:sz w:val="22"/>
          <w:szCs w:val="22"/>
          <w:lang w:val="en-GB"/>
        </w:rPr>
      </w:pPr>
      <w:r w:rsidRPr="00CB1E01">
        <w:rPr>
          <w:color w:val="000000"/>
          <w:sz w:val="22"/>
          <w:szCs w:val="22"/>
          <w:lang w:val="en-GB"/>
        </w:rPr>
        <w:t xml:space="preserve">Zalewski, Marysia, and Jane Parpart, eds. (1998) </w:t>
      </w:r>
      <w:r w:rsidRPr="00CB1E01">
        <w:rPr>
          <w:i/>
          <w:color w:val="000000"/>
          <w:sz w:val="22"/>
          <w:szCs w:val="22"/>
          <w:lang w:val="en-GB"/>
        </w:rPr>
        <w:t xml:space="preserve">The </w:t>
      </w:r>
      <w:r w:rsidRPr="00CB1E01">
        <w:rPr>
          <w:rFonts w:hint="eastAsia"/>
          <w:i/>
          <w:color w:val="000000"/>
          <w:sz w:val="22"/>
          <w:szCs w:val="22"/>
          <w:lang w:val="en-GB"/>
        </w:rPr>
        <w:t>‘</w:t>
      </w:r>
      <w:r w:rsidRPr="00CB1E01">
        <w:rPr>
          <w:i/>
          <w:color w:val="000000"/>
          <w:sz w:val="22"/>
          <w:szCs w:val="22"/>
          <w:lang w:val="en-GB"/>
        </w:rPr>
        <w:t>Man</w:t>
      </w:r>
      <w:r w:rsidRPr="00CB1E01">
        <w:rPr>
          <w:rFonts w:hint="eastAsia"/>
          <w:i/>
          <w:color w:val="000000"/>
          <w:sz w:val="22"/>
          <w:szCs w:val="22"/>
          <w:lang w:val="en-GB"/>
        </w:rPr>
        <w:t>’</w:t>
      </w:r>
      <w:r w:rsidRPr="00CB1E01">
        <w:rPr>
          <w:i/>
          <w:color w:val="000000"/>
          <w:sz w:val="22"/>
          <w:szCs w:val="22"/>
          <w:lang w:val="en-GB"/>
        </w:rPr>
        <w:t xml:space="preserve"> Question in International Relations</w:t>
      </w:r>
      <w:r w:rsidRPr="00CB1E01">
        <w:rPr>
          <w:color w:val="000000"/>
          <w:sz w:val="22"/>
          <w:szCs w:val="22"/>
          <w:lang w:val="en-GB"/>
        </w:rPr>
        <w:t xml:space="preserve">, Boulder, CO: Westview Press.  JX1253.2 MAN </w:t>
      </w:r>
    </w:p>
    <w:p w14:paraId="2F3B9A35" w14:textId="77777777" w:rsidR="00480C69" w:rsidRPr="00CB1E01" w:rsidRDefault="00480C69" w:rsidP="00304210">
      <w:pPr>
        <w:spacing w:line="240" w:lineRule="auto"/>
        <w:jc w:val="left"/>
        <w:rPr>
          <w:color w:val="000000"/>
          <w:sz w:val="22"/>
          <w:szCs w:val="22"/>
        </w:rPr>
      </w:pPr>
    </w:p>
    <w:p w14:paraId="1C979EE6" w14:textId="77777777" w:rsidR="00304210" w:rsidRPr="00CB1E01" w:rsidRDefault="00622B12" w:rsidP="00304210">
      <w:pPr>
        <w:spacing w:line="240" w:lineRule="auto"/>
        <w:jc w:val="left"/>
        <w:rPr>
          <w:bCs/>
          <w:color w:val="000000"/>
          <w:sz w:val="22"/>
          <w:szCs w:val="22"/>
          <w:lang w:val="en-GB"/>
        </w:rPr>
      </w:pPr>
      <w:r w:rsidRPr="00CB1E01">
        <w:rPr>
          <w:b/>
          <w:bCs/>
          <w:color w:val="000000"/>
          <w:sz w:val="22"/>
          <w:szCs w:val="22"/>
          <w:lang w:val="en-GB"/>
        </w:rPr>
        <w:t xml:space="preserve">Essential </w:t>
      </w:r>
      <w:r w:rsidR="00304210" w:rsidRPr="00CB1E01">
        <w:rPr>
          <w:b/>
          <w:bCs/>
          <w:color w:val="000000"/>
          <w:sz w:val="22"/>
          <w:szCs w:val="22"/>
          <w:lang w:val="en-GB"/>
        </w:rPr>
        <w:t>Reading</w:t>
      </w:r>
      <w:r w:rsidR="00413AF4" w:rsidRPr="00CB1E01">
        <w:rPr>
          <w:b/>
          <w:bCs/>
          <w:color w:val="000000"/>
          <w:sz w:val="22"/>
          <w:szCs w:val="22"/>
          <w:lang w:val="en-GB"/>
        </w:rPr>
        <w:t xml:space="preserve">: </w:t>
      </w:r>
      <w:r w:rsidR="00304210" w:rsidRPr="00CB1E01">
        <w:rPr>
          <w:bCs/>
          <w:color w:val="000000"/>
          <w:sz w:val="22"/>
          <w:szCs w:val="22"/>
          <w:lang w:val="en-GB"/>
        </w:rPr>
        <w:t>Each week</w:t>
      </w:r>
      <w:r w:rsidR="00304210" w:rsidRPr="00CB1E01">
        <w:rPr>
          <w:rFonts w:hint="eastAsia"/>
          <w:bCs/>
          <w:color w:val="000000"/>
          <w:sz w:val="22"/>
          <w:szCs w:val="22"/>
          <w:lang w:val="en-GB"/>
        </w:rPr>
        <w:t>’</w:t>
      </w:r>
      <w:r w:rsidR="00304210" w:rsidRPr="00CB1E01">
        <w:rPr>
          <w:bCs/>
          <w:color w:val="000000"/>
          <w:sz w:val="22"/>
          <w:szCs w:val="22"/>
          <w:lang w:val="en-GB"/>
        </w:rPr>
        <w:t xml:space="preserve">s seminar will proceed on the assumption that you have completed </w:t>
      </w:r>
      <w:proofErr w:type="gramStart"/>
      <w:r w:rsidR="00DA2132" w:rsidRPr="00CB1E01">
        <w:rPr>
          <w:b/>
          <w:bCs/>
          <w:color w:val="000000"/>
          <w:sz w:val="22"/>
          <w:szCs w:val="22"/>
          <w:lang w:val="en-GB"/>
        </w:rPr>
        <w:t>all</w:t>
      </w:r>
      <w:r w:rsidR="00304210" w:rsidRPr="00CB1E01">
        <w:rPr>
          <w:bCs/>
          <w:color w:val="000000"/>
          <w:sz w:val="22"/>
          <w:szCs w:val="22"/>
          <w:lang w:val="en-GB"/>
        </w:rPr>
        <w:t xml:space="preserve"> of</w:t>
      </w:r>
      <w:proofErr w:type="gramEnd"/>
      <w:r w:rsidR="00304210" w:rsidRPr="00CB1E01">
        <w:rPr>
          <w:bCs/>
          <w:color w:val="000000"/>
          <w:sz w:val="22"/>
          <w:szCs w:val="22"/>
          <w:lang w:val="en-GB"/>
        </w:rPr>
        <w:t xml:space="preserve"> that week</w:t>
      </w:r>
      <w:r w:rsidR="00304210" w:rsidRPr="00CB1E01">
        <w:rPr>
          <w:rFonts w:hint="eastAsia"/>
          <w:bCs/>
          <w:color w:val="000000"/>
          <w:sz w:val="22"/>
          <w:szCs w:val="22"/>
          <w:lang w:val="en-GB"/>
        </w:rPr>
        <w:t>’</w:t>
      </w:r>
      <w:r w:rsidR="00304210" w:rsidRPr="00CB1E01">
        <w:rPr>
          <w:bCs/>
          <w:color w:val="000000"/>
          <w:sz w:val="22"/>
          <w:szCs w:val="22"/>
          <w:lang w:val="en-GB"/>
        </w:rPr>
        <w:t xml:space="preserve">s </w:t>
      </w:r>
      <w:r w:rsidR="00665F6A" w:rsidRPr="00CB1E01">
        <w:rPr>
          <w:bCs/>
          <w:color w:val="000000"/>
          <w:sz w:val="22"/>
          <w:szCs w:val="22"/>
          <w:lang w:val="en-GB"/>
        </w:rPr>
        <w:t xml:space="preserve">essential – i.e., required – </w:t>
      </w:r>
      <w:r w:rsidR="00304210" w:rsidRPr="00CB1E01">
        <w:rPr>
          <w:bCs/>
          <w:color w:val="000000"/>
          <w:sz w:val="22"/>
          <w:szCs w:val="22"/>
          <w:lang w:val="en-GB"/>
        </w:rPr>
        <w:t xml:space="preserve">reading. This is the reading that we will have in common. </w:t>
      </w:r>
      <w:r w:rsidR="00DA2132" w:rsidRPr="00CB1E01">
        <w:rPr>
          <w:bCs/>
          <w:color w:val="000000"/>
          <w:sz w:val="22"/>
          <w:szCs w:val="22"/>
          <w:lang w:val="en-GB"/>
        </w:rPr>
        <w:t>T</w:t>
      </w:r>
      <w:r w:rsidR="00304210" w:rsidRPr="00CB1E01">
        <w:rPr>
          <w:bCs/>
          <w:color w:val="000000"/>
          <w:sz w:val="22"/>
          <w:szCs w:val="22"/>
          <w:lang w:val="en-GB"/>
        </w:rPr>
        <w:t xml:space="preserve">he </w:t>
      </w:r>
      <w:r w:rsidR="00665F6A" w:rsidRPr="00CB1E01">
        <w:rPr>
          <w:bCs/>
          <w:color w:val="000000"/>
          <w:sz w:val="22"/>
          <w:szCs w:val="22"/>
          <w:lang w:val="en-GB"/>
        </w:rPr>
        <w:t xml:space="preserve">essential </w:t>
      </w:r>
      <w:r w:rsidR="00304210" w:rsidRPr="00CB1E01">
        <w:rPr>
          <w:bCs/>
          <w:color w:val="000000"/>
          <w:sz w:val="22"/>
          <w:szCs w:val="22"/>
          <w:lang w:val="en-GB"/>
        </w:rPr>
        <w:t xml:space="preserve">reading is </w:t>
      </w:r>
      <w:r w:rsidR="00593A45" w:rsidRPr="00CB1E01">
        <w:rPr>
          <w:bCs/>
          <w:color w:val="000000"/>
          <w:sz w:val="22"/>
          <w:szCs w:val="22"/>
          <w:lang w:val="en-GB"/>
        </w:rPr>
        <w:t xml:space="preserve">all on </w:t>
      </w:r>
      <w:r w:rsidR="002715BB" w:rsidRPr="00CB1E01">
        <w:rPr>
          <w:bCs/>
          <w:color w:val="000000"/>
          <w:sz w:val="22"/>
          <w:szCs w:val="22"/>
          <w:lang w:val="en-GB"/>
        </w:rPr>
        <w:t>the Reading List on Blackboard</w:t>
      </w:r>
      <w:r w:rsidR="002C34CF" w:rsidRPr="00CB1E01">
        <w:rPr>
          <w:bCs/>
          <w:color w:val="000000"/>
          <w:sz w:val="22"/>
          <w:szCs w:val="22"/>
          <w:lang w:val="en-GB"/>
        </w:rPr>
        <w:t xml:space="preserve"> and are available </w:t>
      </w:r>
      <w:r w:rsidR="00304210" w:rsidRPr="00CB1E01">
        <w:rPr>
          <w:bCs/>
          <w:color w:val="000000"/>
          <w:sz w:val="22"/>
          <w:szCs w:val="22"/>
          <w:lang w:val="en-GB"/>
        </w:rPr>
        <w:t xml:space="preserve">in the </w:t>
      </w:r>
      <w:r w:rsidR="00304210" w:rsidRPr="00CB1E01">
        <w:rPr>
          <w:b/>
          <w:bCs/>
          <w:color w:val="000000"/>
          <w:sz w:val="22"/>
          <w:szCs w:val="22"/>
          <w:lang w:val="en-GB"/>
        </w:rPr>
        <w:t>core text</w:t>
      </w:r>
      <w:r w:rsidR="00413AF4" w:rsidRPr="00CB1E01">
        <w:rPr>
          <w:b/>
          <w:bCs/>
          <w:color w:val="000000"/>
          <w:sz w:val="22"/>
          <w:szCs w:val="22"/>
          <w:lang w:val="en-GB"/>
        </w:rPr>
        <w:t xml:space="preserve"> </w:t>
      </w:r>
      <w:r w:rsidR="00413AF4" w:rsidRPr="00CB1E01">
        <w:rPr>
          <w:bCs/>
          <w:color w:val="000000"/>
          <w:sz w:val="22"/>
          <w:szCs w:val="22"/>
          <w:lang w:val="en-GB"/>
        </w:rPr>
        <w:t>and</w:t>
      </w:r>
      <w:r w:rsidR="00304210" w:rsidRPr="00CB1E01">
        <w:rPr>
          <w:bCs/>
          <w:color w:val="000000"/>
          <w:sz w:val="22"/>
          <w:szCs w:val="22"/>
          <w:lang w:val="en-GB"/>
        </w:rPr>
        <w:t xml:space="preserve"> through </w:t>
      </w:r>
      <w:r w:rsidR="00304210" w:rsidRPr="00CB1E01">
        <w:rPr>
          <w:b/>
          <w:bCs/>
          <w:color w:val="000000"/>
          <w:sz w:val="22"/>
          <w:szCs w:val="22"/>
          <w:lang w:val="en-GB"/>
        </w:rPr>
        <w:t>e</w:t>
      </w:r>
      <w:r w:rsidR="00D55FAC" w:rsidRPr="00CB1E01">
        <w:rPr>
          <w:b/>
          <w:bCs/>
          <w:color w:val="000000"/>
          <w:sz w:val="22"/>
          <w:szCs w:val="22"/>
          <w:lang w:val="en-GB"/>
        </w:rPr>
        <w:t>J</w:t>
      </w:r>
      <w:r w:rsidR="00304210" w:rsidRPr="00CB1E01">
        <w:rPr>
          <w:b/>
          <w:bCs/>
          <w:color w:val="000000"/>
          <w:sz w:val="22"/>
          <w:szCs w:val="22"/>
          <w:lang w:val="en-GB"/>
        </w:rPr>
        <w:t>ournals</w:t>
      </w:r>
      <w:r w:rsidR="00413AF4" w:rsidRPr="00CB1E01">
        <w:rPr>
          <w:b/>
          <w:bCs/>
          <w:color w:val="000000"/>
          <w:sz w:val="22"/>
          <w:szCs w:val="22"/>
          <w:lang w:val="en-GB"/>
        </w:rPr>
        <w:t>, eBooks</w:t>
      </w:r>
      <w:r w:rsidR="002715BB" w:rsidRPr="00CB1E01">
        <w:rPr>
          <w:b/>
          <w:bCs/>
          <w:color w:val="000000"/>
          <w:sz w:val="22"/>
          <w:szCs w:val="22"/>
          <w:lang w:val="en-GB"/>
        </w:rPr>
        <w:t xml:space="preserve"> and the Reading List</w:t>
      </w:r>
      <w:r w:rsidR="002715BB" w:rsidRPr="00CB1E01">
        <w:rPr>
          <w:bCs/>
          <w:color w:val="000000"/>
          <w:sz w:val="22"/>
          <w:szCs w:val="22"/>
          <w:lang w:val="en-GB"/>
        </w:rPr>
        <w:t>.</w:t>
      </w:r>
      <w:r w:rsidR="00413AF4" w:rsidRPr="00CB1E01">
        <w:rPr>
          <w:bCs/>
          <w:color w:val="000000"/>
          <w:sz w:val="22"/>
          <w:szCs w:val="22"/>
          <w:lang w:val="en-GB"/>
        </w:rPr>
        <w:t xml:space="preserve"> I have noted in </w:t>
      </w:r>
      <w:r w:rsidR="00665F6A" w:rsidRPr="00CB1E01">
        <w:rPr>
          <w:bCs/>
          <w:color w:val="000000"/>
          <w:sz w:val="22"/>
          <w:szCs w:val="22"/>
          <w:lang w:val="en-GB"/>
        </w:rPr>
        <w:t xml:space="preserve">the syllabus where each of the essential </w:t>
      </w:r>
      <w:r w:rsidR="00413AF4" w:rsidRPr="00CB1E01">
        <w:rPr>
          <w:bCs/>
          <w:color w:val="000000"/>
          <w:sz w:val="22"/>
          <w:szCs w:val="22"/>
          <w:lang w:val="en-GB"/>
        </w:rPr>
        <w:t>readings can be found</w:t>
      </w:r>
      <w:r w:rsidR="002C77CA" w:rsidRPr="00CB1E01">
        <w:rPr>
          <w:bCs/>
          <w:color w:val="000000"/>
          <w:sz w:val="22"/>
          <w:szCs w:val="22"/>
          <w:lang w:val="en-GB"/>
        </w:rPr>
        <w:t xml:space="preserve"> and have provided the DOI where possible/applicable</w:t>
      </w:r>
      <w:r w:rsidR="00413AF4" w:rsidRPr="00CB1E01">
        <w:rPr>
          <w:bCs/>
          <w:color w:val="000000"/>
          <w:sz w:val="22"/>
          <w:szCs w:val="22"/>
          <w:lang w:val="en-GB"/>
        </w:rPr>
        <w:t xml:space="preserve">. </w:t>
      </w:r>
    </w:p>
    <w:p w14:paraId="7FB7A781" w14:textId="77777777" w:rsidR="00ED4596" w:rsidRPr="00CB1E01" w:rsidRDefault="00304210" w:rsidP="004420AD">
      <w:pPr>
        <w:spacing w:line="240" w:lineRule="auto"/>
        <w:jc w:val="left"/>
        <w:rPr>
          <w:color w:val="000000"/>
          <w:sz w:val="22"/>
          <w:szCs w:val="22"/>
          <w:lang w:val="en-GB"/>
        </w:rPr>
      </w:pPr>
      <w:r w:rsidRPr="00CB1E01">
        <w:rPr>
          <w:color w:val="000000"/>
          <w:sz w:val="22"/>
          <w:szCs w:val="22"/>
          <w:lang w:val="en-GB"/>
        </w:rPr>
        <w:t> </w:t>
      </w:r>
    </w:p>
    <w:p w14:paraId="43A20AC8" w14:textId="77777777" w:rsidR="00583097" w:rsidRPr="00CB1E01" w:rsidRDefault="00A330AF" w:rsidP="00583097">
      <w:pPr>
        <w:spacing w:line="240" w:lineRule="auto"/>
        <w:jc w:val="left"/>
        <w:rPr>
          <w:rFonts w:cs="Times New Roman"/>
          <w:color w:val="000000"/>
          <w:lang w:val="en-GB"/>
        </w:rPr>
      </w:pPr>
      <w:r w:rsidRPr="00CB1E01">
        <w:rPr>
          <w:rFonts w:cs="Times New Roman"/>
          <w:b/>
          <w:color w:val="000000"/>
          <w:sz w:val="22"/>
          <w:szCs w:val="22"/>
          <w:lang w:val="en-GB"/>
        </w:rPr>
        <w:t xml:space="preserve">Further </w:t>
      </w:r>
      <w:r w:rsidR="00583097" w:rsidRPr="00CB1E01">
        <w:rPr>
          <w:rFonts w:cs="Times New Roman"/>
          <w:b/>
          <w:color w:val="000000"/>
          <w:sz w:val="22"/>
          <w:szCs w:val="22"/>
          <w:lang w:val="en-GB"/>
        </w:rPr>
        <w:t>Reading</w:t>
      </w:r>
      <w:r w:rsidR="00413AF4" w:rsidRPr="00CB1E01">
        <w:rPr>
          <w:rFonts w:cs="Times New Roman"/>
          <w:b/>
          <w:color w:val="000000"/>
          <w:sz w:val="22"/>
          <w:szCs w:val="22"/>
          <w:lang w:val="en-GB"/>
        </w:rPr>
        <w:t xml:space="preserve">: </w:t>
      </w:r>
      <w:r w:rsidR="00583097" w:rsidRPr="00CB1E01">
        <w:rPr>
          <w:rFonts w:cs="Times New Roman"/>
          <w:color w:val="000000"/>
          <w:sz w:val="22"/>
          <w:lang w:val="en-GB"/>
        </w:rPr>
        <w:t xml:space="preserve">The syllabus contains </w:t>
      </w:r>
      <w:r w:rsidR="00AE5786" w:rsidRPr="00CB1E01">
        <w:rPr>
          <w:rFonts w:cs="Times New Roman"/>
          <w:color w:val="000000"/>
          <w:sz w:val="22"/>
          <w:lang w:val="en-GB"/>
        </w:rPr>
        <w:t xml:space="preserve">a substantial amount of </w:t>
      </w:r>
      <w:r w:rsidR="00583097" w:rsidRPr="00CB1E01">
        <w:rPr>
          <w:rFonts w:cs="Times New Roman"/>
          <w:color w:val="000000"/>
          <w:sz w:val="22"/>
          <w:lang w:val="en-GB"/>
        </w:rPr>
        <w:t xml:space="preserve">recommended reading. You </w:t>
      </w:r>
      <w:r w:rsidR="00AE5786" w:rsidRPr="00CB1E01">
        <w:rPr>
          <w:rFonts w:cs="Times New Roman"/>
          <w:color w:val="000000"/>
          <w:sz w:val="22"/>
          <w:lang w:val="en-GB"/>
        </w:rPr>
        <w:t xml:space="preserve">should </w:t>
      </w:r>
      <w:r w:rsidR="00583097" w:rsidRPr="00CB1E01">
        <w:rPr>
          <w:rFonts w:cs="Times New Roman"/>
          <w:color w:val="000000"/>
          <w:sz w:val="22"/>
          <w:lang w:val="en-GB"/>
        </w:rPr>
        <w:t>read some entries from this list each week and explore the Internet for sources relevant to the topics under discussion</w:t>
      </w:r>
      <w:r w:rsidR="00B61C5A" w:rsidRPr="00CB1E01">
        <w:rPr>
          <w:rFonts w:cs="Times New Roman"/>
          <w:color w:val="000000"/>
          <w:sz w:val="22"/>
          <w:lang w:val="en-GB"/>
        </w:rPr>
        <w:t xml:space="preserve"> to supplement the required reading</w:t>
      </w:r>
      <w:r w:rsidR="00583097" w:rsidRPr="00CB1E01">
        <w:rPr>
          <w:rFonts w:cs="Times New Roman"/>
          <w:color w:val="000000"/>
          <w:sz w:val="22"/>
          <w:lang w:val="en-GB"/>
        </w:rPr>
        <w:t xml:space="preserve">. You can also use these lists as a place to find additional reading for your </w:t>
      </w:r>
      <w:r w:rsidR="00E70304" w:rsidRPr="00CB1E01">
        <w:rPr>
          <w:rFonts w:cs="Times New Roman"/>
          <w:color w:val="000000"/>
          <w:sz w:val="22"/>
          <w:lang w:val="en-GB"/>
        </w:rPr>
        <w:t xml:space="preserve">presentation and your </w:t>
      </w:r>
      <w:r w:rsidR="00B61C5A" w:rsidRPr="00CB1E01">
        <w:rPr>
          <w:rFonts w:cs="Times New Roman"/>
          <w:color w:val="000000"/>
          <w:sz w:val="22"/>
          <w:lang w:val="en-GB"/>
        </w:rPr>
        <w:t>research paper</w:t>
      </w:r>
      <w:r w:rsidR="00583097" w:rsidRPr="00CB1E01">
        <w:rPr>
          <w:rFonts w:cs="Times New Roman"/>
          <w:color w:val="000000"/>
          <w:sz w:val="22"/>
          <w:lang w:val="en-GB"/>
        </w:rPr>
        <w:t xml:space="preserve">. These </w:t>
      </w:r>
      <w:r w:rsidR="009862E5" w:rsidRPr="00CB1E01">
        <w:rPr>
          <w:rFonts w:cs="Times New Roman"/>
          <w:color w:val="000000"/>
          <w:sz w:val="22"/>
          <w:lang w:val="en-GB"/>
        </w:rPr>
        <w:t xml:space="preserve">are illustrative not exhaustive lists of feminist and gendered </w:t>
      </w:r>
      <w:r w:rsidR="00583097" w:rsidRPr="00CB1E01">
        <w:rPr>
          <w:rFonts w:cs="Times New Roman"/>
          <w:color w:val="000000"/>
          <w:sz w:val="22"/>
          <w:lang w:val="en-GB"/>
        </w:rPr>
        <w:t xml:space="preserve">work relevant to the </w:t>
      </w:r>
      <w:r w:rsidR="00833923" w:rsidRPr="00CB1E01">
        <w:rPr>
          <w:rFonts w:cs="Times New Roman"/>
          <w:color w:val="000000"/>
          <w:sz w:val="22"/>
          <w:lang w:val="en-GB"/>
        </w:rPr>
        <w:t xml:space="preserve">week’s </w:t>
      </w:r>
      <w:r w:rsidR="00583097" w:rsidRPr="00CB1E01">
        <w:rPr>
          <w:rFonts w:cs="Times New Roman"/>
          <w:color w:val="000000"/>
          <w:sz w:val="22"/>
          <w:lang w:val="en-GB"/>
        </w:rPr>
        <w:t xml:space="preserve">topic. Entries are arranged alphabetically, not in order of importance. </w:t>
      </w:r>
      <w:r w:rsidR="00AC085F" w:rsidRPr="00CB1E01">
        <w:rPr>
          <w:rFonts w:cs="Times New Roman"/>
          <w:color w:val="000000"/>
          <w:sz w:val="22"/>
          <w:lang w:val="en-GB"/>
        </w:rPr>
        <w:t xml:space="preserve">Not all are in the </w:t>
      </w:r>
      <w:r w:rsidR="00583097" w:rsidRPr="00CB1E01">
        <w:rPr>
          <w:rFonts w:cs="Times New Roman"/>
          <w:color w:val="000000"/>
          <w:sz w:val="22"/>
          <w:lang w:val="en-GB"/>
        </w:rPr>
        <w:t xml:space="preserve">University library. </w:t>
      </w:r>
      <w:r w:rsidR="00D55FAC" w:rsidRPr="00CB1E01">
        <w:rPr>
          <w:rFonts w:cs="Times New Roman"/>
          <w:color w:val="000000"/>
          <w:sz w:val="22"/>
          <w:lang w:val="en-GB"/>
        </w:rPr>
        <w:t>I have also posted an ‘</w:t>
      </w:r>
      <w:r w:rsidR="00D55FAC" w:rsidRPr="00CB1E01">
        <w:rPr>
          <w:rFonts w:cs="Times New Roman"/>
          <w:b/>
          <w:color w:val="000000"/>
          <w:sz w:val="22"/>
          <w:lang w:val="en-GB"/>
        </w:rPr>
        <w:t>additional reading list</w:t>
      </w:r>
      <w:r w:rsidR="00D55FAC" w:rsidRPr="00CB1E01">
        <w:rPr>
          <w:rFonts w:cs="Times New Roman"/>
          <w:color w:val="000000"/>
          <w:sz w:val="22"/>
          <w:lang w:val="en-GB"/>
        </w:rPr>
        <w:t xml:space="preserve">’ on Blackboard under </w:t>
      </w:r>
      <w:r w:rsidR="003927D9" w:rsidRPr="00CB1E01">
        <w:rPr>
          <w:rFonts w:cs="Times New Roman"/>
          <w:color w:val="000000"/>
          <w:sz w:val="22"/>
          <w:lang w:val="en-GB"/>
        </w:rPr>
        <w:t>‘</w:t>
      </w:r>
      <w:r w:rsidR="00D55FAC" w:rsidRPr="00CB1E01">
        <w:rPr>
          <w:rFonts w:cs="Times New Roman"/>
          <w:color w:val="000000"/>
          <w:sz w:val="22"/>
          <w:lang w:val="en-GB"/>
        </w:rPr>
        <w:t>Course Documents</w:t>
      </w:r>
      <w:r w:rsidR="003927D9" w:rsidRPr="00CB1E01">
        <w:rPr>
          <w:rFonts w:cs="Times New Roman"/>
          <w:color w:val="000000"/>
          <w:sz w:val="22"/>
          <w:lang w:val="en-GB"/>
        </w:rPr>
        <w:t>’</w:t>
      </w:r>
      <w:r w:rsidR="00D55FAC" w:rsidRPr="00CB1E01">
        <w:rPr>
          <w:rFonts w:cs="Times New Roman"/>
          <w:color w:val="000000"/>
          <w:sz w:val="22"/>
          <w:lang w:val="en-GB"/>
        </w:rPr>
        <w:t>, which you can use to supplement your research.</w:t>
      </w:r>
    </w:p>
    <w:p w14:paraId="3A846B81" w14:textId="77777777" w:rsidR="00583097" w:rsidRPr="00CB1E01" w:rsidRDefault="00583097" w:rsidP="00583097">
      <w:pPr>
        <w:spacing w:line="240" w:lineRule="auto"/>
        <w:jc w:val="left"/>
        <w:rPr>
          <w:b/>
          <w:bCs/>
          <w:color w:val="000000"/>
          <w:sz w:val="22"/>
          <w:szCs w:val="22"/>
          <w:lang w:val="en-GB"/>
        </w:rPr>
      </w:pPr>
    </w:p>
    <w:p w14:paraId="051D0D55" w14:textId="77777777" w:rsidR="003175AB" w:rsidRPr="00CB1E01" w:rsidRDefault="003175AB" w:rsidP="003175AB">
      <w:pPr>
        <w:spacing w:line="240" w:lineRule="auto"/>
        <w:jc w:val="left"/>
        <w:rPr>
          <w:iCs/>
          <w:color w:val="000000"/>
          <w:sz w:val="22"/>
          <w:szCs w:val="22"/>
          <w:lang w:val="en-GB"/>
        </w:rPr>
      </w:pPr>
      <w:r w:rsidRPr="00CB1E01">
        <w:rPr>
          <w:b/>
          <w:iCs/>
          <w:color w:val="000000"/>
          <w:sz w:val="22"/>
          <w:szCs w:val="22"/>
          <w:lang w:val="en-GB"/>
        </w:rPr>
        <w:t xml:space="preserve">eBooks: </w:t>
      </w:r>
      <w:r w:rsidRPr="00CB1E01">
        <w:rPr>
          <w:iCs/>
          <w:color w:val="000000"/>
          <w:sz w:val="22"/>
          <w:szCs w:val="22"/>
          <w:lang w:val="en-GB"/>
        </w:rPr>
        <w:t>Some books, including the core text, are available electronically th</w:t>
      </w:r>
      <w:r w:rsidR="00715923" w:rsidRPr="00CB1E01">
        <w:rPr>
          <w:iCs/>
          <w:color w:val="000000"/>
          <w:sz w:val="22"/>
          <w:szCs w:val="22"/>
          <w:lang w:val="en-GB"/>
        </w:rPr>
        <w:t>r</w:t>
      </w:r>
      <w:r w:rsidRPr="00CB1E01">
        <w:rPr>
          <w:iCs/>
          <w:color w:val="000000"/>
          <w:sz w:val="22"/>
          <w:szCs w:val="22"/>
          <w:lang w:val="en-GB"/>
        </w:rPr>
        <w:t>ough the library.</w:t>
      </w:r>
    </w:p>
    <w:p w14:paraId="469524B6" w14:textId="77777777" w:rsidR="003175AB" w:rsidRPr="00CB1E01" w:rsidRDefault="003175AB" w:rsidP="003175AB">
      <w:pPr>
        <w:spacing w:line="240" w:lineRule="auto"/>
        <w:jc w:val="left"/>
        <w:rPr>
          <w:iCs/>
          <w:color w:val="000000"/>
          <w:sz w:val="22"/>
          <w:szCs w:val="22"/>
          <w:lang w:val="en-GB"/>
        </w:rPr>
      </w:pPr>
    </w:p>
    <w:p w14:paraId="62AE21BF" w14:textId="77777777" w:rsidR="003175AB" w:rsidRPr="00CB1E01" w:rsidRDefault="009277CE" w:rsidP="00583097">
      <w:pPr>
        <w:spacing w:line="240" w:lineRule="auto"/>
        <w:jc w:val="left"/>
        <w:rPr>
          <w:bCs/>
          <w:color w:val="000000"/>
          <w:sz w:val="22"/>
          <w:szCs w:val="22"/>
          <w:lang w:val="en-GB"/>
        </w:rPr>
      </w:pPr>
      <w:r w:rsidRPr="00CB1E01">
        <w:rPr>
          <w:b/>
          <w:bCs/>
          <w:color w:val="000000"/>
          <w:sz w:val="22"/>
          <w:szCs w:val="22"/>
          <w:lang w:val="en-GB"/>
        </w:rPr>
        <w:t>eJ</w:t>
      </w:r>
      <w:r w:rsidR="00634B90" w:rsidRPr="00CB1E01">
        <w:rPr>
          <w:b/>
          <w:bCs/>
          <w:color w:val="000000"/>
          <w:sz w:val="22"/>
          <w:szCs w:val="22"/>
          <w:lang w:val="en-GB"/>
        </w:rPr>
        <w:t>ournal</w:t>
      </w:r>
      <w:r w:rsidRPr="00CB1E01">
        <w:rPr>
          <w:b/>
          <w:bCs/>
          <w:color w:val="000000"/>
          <w:sz w:val="22"/>
          <w:szCs w:val="22"/>
          <w:lang w:val="en-GB"/>
        </w:rPr>
        <w:t>s</w:t>
      </w:r>
      <w:r w:rsidR="00413AF4" w:rsidRPr="00CB1E01">
        <w:rPr>
          <w:b/>
          <w:bCs/>
          <w:color w:val="000000"/>
          <w:sz w:val="22"/>
          <w:szCs w:val="22"/>
          <w:lang w:val="en-GB"/>
        </w:rPr>
        <w:t xml:space="preserve">: </w:t>
      </w:r>
      <w:r w:rsidR="00583097" w:rsidRPr="00CB1E01">
        <w:rPr>
          <w:bCs/>
          <w:color w:val="000000"/>
          <w:sz w:val="22"/>
          <w:szCs w:val="22"/>
          <w:lang w:val="en-GB"/>
        </w:rPr>
        <w:t>Be sure that you always check the library</w:t>
      </w:r>
      <w:r w:rsidR="00583097" w:rsidRPr="00CB1E01">
        <w:rPr>
          <w:rFonts w:hint="eastAsia"/>
          <w:bCs/>
          <w:color w:val="000000"/>
          <w:sz w:val="22"/>
          <w:szCs w:val="22"/>
          <w:lang w:val="en-GB"/>
        </w:rPr>
        <w:t>’</w:t>
      </w:r>
      <w:r w:rsidR="00583097" w:rsidRPr="00CB1E01">
        <w:rPr>
          <w:bCs/>
          <w:color w:val="000000"/>
          <w:sz w:val="22"/>
          <w:szCs w:val="22"/>
          <w:lang w:val="en-GB"/>
        </w:rPr>
        <w:t xml:space="preserve">s </w:t>
      </w:r>
      <w:r w:rsidR="00634B90" w:rsidRPr="00CB1E01">
        <w:rPr>
          <w:bCs/>
          <w:color w:val="000000"/>
          <w:sz w:val="22"/>
          <w:szCs w:val="22"/>
          <w:lang w:val="en-GB"/>
        </w:rPr>
        <w:t>e</w:t>
      </w:r>
      <w:r w:rsidRPr="00CB1E01">
        <w:rPr>
          <w:bCs/>
          <w:color w:val="000000"/>
          <w:sz w:val="22"/>
          <w:szCs w:val="22"/>
          <w:lang w:val="en-GB"/>
        </w:rPr>
        <w:t>J</w:t>
      </w:r>
      <w:r w:rsidR="00634B90" w:rsidRPr="00CB1E01">
        <w:rPr>
          <w:bCs/>
          <w:color w:val="000000"/>
          <w:sz w:val="22"/>
          <w:szCs w:val="22"/>
          <w:lang w:val="en-GB"/>
        </w:rPr>
        <w:t>ournal</w:t>
      </w:r>
      <w:r w:rsidR="00D55FAC" w:rsidRPr="00CB1E01">
        <w:rPr>
          <w:bCs/>
          <w:color w:val="000000"/>
          <w:sz w:val="22"/>
          <w:szCs w:val="22"/>
          <w:lang w:val="en-GB"/>
        </w:rPr>
        <w:t>s</w:t>
      </w:r>
      <w:r w:rsidR="009862E5" w:rsidRPr="00CB1E01">
        <w:rPr>
          <w:bCs/>
          <w:color w:val="000000"/>
          <w:sz w:val="22"/>
          <w:szCs w:val="22"/>
          <w:lang w:val="en-GB"/>
        </w:rPr>
        <w:t xml:space="preserve">, which are </w:t>
      </w:r>
      <w:r w:rsidR="00583097" w:rsidRPr="00CB1E01">
        <w:rPr>
          <w:bCs/>
          <w:color w:val="000000"/>
          <w:sz w:val="22"/>
          <w:szCs w:val="22"/>
          <w:lang w:val="en-GB"/>
        </w:rPr>
        <w:t xml:space="preserve">easily accessible at </w:t>
      </w:r>
      <w:hyperlink r:id="rId10" w:history="1">
        <w:r w:rsidR="00B61C5A" w:rsidRPr="00CB1E01">
          <w:rPr>
            <w:rStyle w:val="Hyperlink"/>
            <w:bCs/>
            <w:sz w:val="22"/>
            <w:szCs w:val="22"/>
            <w:lang w:val="en-GB"/>
          </w:rPr>
          <w:t>http://www.bristol.ac.uk/library/resources/eresources/ejournals/</w:t>
        </w:r>
      </w:hyperlink>
      <w:r w:rsidR="00583097" w:rsidRPr="00CB1E01">
        <w:rPr>
          <w:bCs/>
          <w:color w:val="000000"/>
          <w:sz w:val="22"/>
          <w:szCs w:val="22"/>
          <w:lang w:val="en-GB"/>
        </w:rPr>
        <w:t xml:space="preserve">. </w:t>
      </w:r>
      <w:r w:rsidR="003175AB" w:rsidRPr="00CB1E01">
        <w:rPr>
          <w:bCs/>
          <w:color w:val="000000"/>
          <w:sz w:val="22"/>
          <w:szCs w:val="22"/>
          <w:lang w:val="en-GB"/>
        </w:rPr>
        <w:t xml:space="preserve">You can also browse eJournal contents pages for useful articles. </w:t>
      </w:r>
      <w:r w:rsidR="00583097" w:rsidRPr="00CB1E01">
        <w:rPr>
          <w:bCs/>
          <w:color w:val="000000"/>
          <w:sz w:val="22"/>
          <w:szCs w:val="22"/>
          <w:lang w:val="en-GB"/>
        </w:rPr>
        <w:t xml:space="preserve">The </w:t>
      </w:r>
      <w:r w:rsidR="00583097" w:rsidRPr="00CB1E01">
        <w:rPr>
          <w:bCs/>
          <w:i/>
          <w:color w:val="000000"/>
          <w:sz w:val="22"/>
          <w:szCs w:val="22"/>
          <w:lang w:val="en-GB"/>
        </w:rPr>
        <w:t xml:space="preserve">International Feminist Journal of Politics </w:t>
      </w:r>
      <w:r w:rsidR="00583097" w:rsidRPr="00CB1E01">
        <w:rPr>
          <w:bCs/>
          <w:color w:val="000000"/>
          <w:sz w:val="22"/>
          <w:szCs w:val="22"/>
          <w:lang w:val="en-GB"/>
        </w:rPr>
        <w:t xml:space="preserve">is particularly relevant for feminist IR. A </w:t>
      </w:r>
      <w:r w:rsidR="003E2142" w:rsidRPr="00CB1E01">
        <w:rPr>
          <w:bCs/>
          <w:color w:val="000000"/>
          <w:sz w:val="22"/>
          <w:szCs w:val="22"/>
          <w:lang w:val="en-GB"/>
        </w:rPr>
        <w:t xml:space="preserve">non-exhaustive </w:t>
      </w:r>
      <w:r w:rsidR="00583097" w:rsidRPr="00CB1E01">
        <w:rPr>
          <w:bCs/>
          <w:color w:val="000000"/>
          <w:sz w:val="22"/>
          <w:szCs w:val="22"/>
          <w:lang w:val="en-GB"/>
        </w:rPr>
        <w:t xml:space="preserve">list of </w:t>
      </w:r>
      <w:r w:rsidR="009862E5" w:rsidRPr="00CB1E01">
        <w:rPr>
          <w:bCs/>
          <w:color w:val="000000"/>
          <w:sz w:val="22"/>
          <w:szCs w:val="22"/>
          <w:lang w:val="en-GB"/>
        </w:rPr>
        <w:t xml:space="preserve">relevant </w:t>
      </w:r>
      <w:r w:rsidR="00583097" w:rsidRPr="00CB1E01">
        <w:rPr>
          <w:bCs/>
          <w:color w:val="000000"/>
          <w:sz w:val="22"/>
          <w:szCs w:val="22"/>
          <w:lang w:val="en-GB"/>
        </w:rPr>
        <w:t xml:space="preserve">journals is </w:t>
      </w:r>
      <w:r w:rsidR="00B61C5A" w:rsidRPr="00CB1E01">
        <w:rPr>
          <w:bCs/>
          <w:color w:val="000000"/>
          <w:sz w:val="22"/>
          <w:szCs w:val="22"/>
          <w:lang w:val="en-GB"/>
        </w:rPr>
        <w:t>at the end of th</w:t>
      </w:r>
      <w:r w:rsidR="009862E5" w:rsidRPr="00CB1E01">
        <w:rPr>
          <w:bCs/>
          <w:color w:val="000000"/>
          <w:sz w:val="22"/>
          <w:szCs w:val="22"/>
          <w:lang w:val="en-GB"/>
        </w:rPr>
        <w:t>is</w:t>
      </w:r>
      <w:r w:rsidR="00B61C5A" w:rsidRPr="00CB1E01">
        <w:rPr>
          <w:bCs/>
          <w:color w:val="000000"/>
          <w:sz w:val="22"/>
          <w:szCs w:val="22"/>
          <w:lang w:val="en-GB"/>
        </w:rPr>
        <w:t xml:space="preserve"> syllabus</w:t>
      </w:r>
      <w:r w:rsidR="00583097" w:rsidRPr="00CB1E01">
        <w:rPr>
          <w:bCs/>
          <w:color w:val="000000"/>
          <w:sz w:val="22"/>
          <w:szCs w:val="22"/>
          <w:lang w:val="en-GB"/>
        </w:rPr>
        <w:t>.</w:t>
      </w:r>
      <w:r w:rsidR="00AC085F" w:rsidRPr="00CB1E01">
        <w:rPr>
          <w:bCs/>
          <w:color w:val="000000"/>
          <w:sz w:val="22"/>
          <w:szCs w:val="22"/>
          <w:lang w:val="en-GB"/>
        </w:rPr>
        <w:t xml:space="preserve"> </w:t>
      </w:r>
    </w:p>
    <w:p w14:paraId="4D518F1A" w14:textId="77777777" w:rsidR="0068349F" w:rsidRPr="00CB1E01" w:rsidRDefault="0068349F" w:rsidP="00072066">
      <w:pPr>
        <w:spacing w:line="240" w:lineRule="auto"/>
        <w:jc w:val="left"/>
        <w:rPr>
          <w:color w:val="000000"/>
          <w:sz w:val="22"/>
          <w:szCs w:val="22"/>
          <w:lang w:val="en-GB"/>
        </w:rPr>
      </w:pPr>
    </w:p>
    <w:p w14:paraId="4CEBB5CE" w14:textId="77777777" w:rsidR="00413AF4" w:rsidRPr="00CB1E01" w:rsidRDefault="002715BB" w:rsidP="00072066">
      <w:pPr>
        <w:spacing w:line="240" w:lineRule="auto"/>
        <w:rPr>
          <w:iCs/>
          <w:color w:val="000000"/>
          <w:sz w:val="22"/>
          <w:szCs w:val="22"/>
        </w:rPr>
      </w:pPr>
      <w:bookmarkStart w:id="3" w:name="_Hlk488223940"/>
      <w:r w:rsidRPr="00CB1E01">
        <w:rPr>
          <w:b/>
          <w:iCs/>
          <w:color w:val="000000"/>
          <w:sz w:val="22"/>
          <w:szCs w:val="22"/>
        </w:rPr>
        <w:t>Reading List</w:t>
      </w:r>
      <w:r w:rsidR="0091557A" w:rsidRPr="00CB1E01">
        <w:rPr>
          <w:b/>
          <w:iCs/>
          <w:color w:val="000000"/>
          <w:sz w:val="22"/>
          <w:szCs w:val="22"/>
        </w:rPr>
        <w:t xml:space="preserve">:  </w:t>
      </w:r>
      <w:r w:rsidR="0091557A" w:rsidRPr="00CB1E01">
        <w:rPr>
          <w:iCs/>
          <w:color w:val="000000"/>
          <w:sz w:val="22"/>
          <w:szCs w:val="22"/>
        </w:rPr>
        <w:t xml:space="preserve">All essential readings for this unit, except those in the textbook, can be accessed through </w:t>
      </w:r>
      <w:bookmarkEnd w:id="3"/>
      <w:r w:rsidRPr="00CB1E01">
        <w:rPr>
          <w:iCs/>
          <w:color w:val="000000"/>
          <w:sz w:val="22"/>
          <w:szCs w:val="22"/>
        </w:rPr>
        <w:t>the Unit Reading List on Blackboard.</w:t>
      </w:r>
    </w:p>
    <w:p w14:paraId="09AA861E" w14:textId="77777777" w:rsidR="0091557A" w:rsidRPr="00CB1E01" w:rsidRDefault="0091557A" w:rsidP="00072066">
      <w:pPr>
        <w:spacing w:line="240" w:lineRule="auto"/>
        <w:rPr>
          <w:iCs/>
          <w:color w:val="000000"/>
          <w:sz w:val="22"/>
          <w:szCs w:val="22"/>
          <w:lang w:val="en-GB"/>
        </w:rPr>
      </w:pPr>
    </w:p>
    <w:p w14:paraId="6DE7DE0D" w14:textId="77777777" w:rsidR="002745A6" w:rsidRPr="00CB1E01" w:rsidRDefault="00DE54F7" w:rsidP="002745A6">
      <w:pPr>
        <w:spacing w:line="240" w:lineRule="auto"/>
        <w:jc w:val="left"/>
        <w:rPr>
          <w:color w:val="000000"/>
          <w:sz w:val="22"/>
          <w:szCs w:val="22"/>
        </w:rPr>
      </w:pPr>
      <w:r w:rsidRPr="00CB1E01">
        <w:rPr>
          <w:b/>
          <w:bCs/>
          <w:color w:val="000000"/>
          <w:sz w:val="22"/>
          <w:szCs w:val="22"/>
          <w:lang w:val="en-GB"/>
        </w:rPr>
        <w:t>Internet Sources</w:t>
      </w:r>
      <w:r w:rsidR="00413AF4" w:rsidRPr="00CB1E01">
        <w:rPr>
          <w:b/>
          <w:bCs/>
          <w:color w:val="000000"/>
          <w:sz w:val="22"/>
          <w:szCs w:val="22"/>
          <w:lang w:val="en-GB"/>
        </w:rPr>
        <w:t xml:space="preserve">: </w:t>
      </w:r>
      <w:r w:rsidR="002D282B" w:rsidRPr="00CB1E01">
        <w:rPr>
          <w:bCs/>
          <w:color w:val="000000"/>
          <w:sz w:val="22"/>
          <w:szCs w:val="22"/>
        </w:rPr>
        <w:t xml:space="preserve">You are encouraged to explore internet sources for your presentations and essays, but </w:t>
      </w:r>
      <w:r w:rsidR="00827971" w:rsidRPr="00CB1E01">
        <w:rPr>
          <w:bCs/>
          <w:color w:val="000000"/>
          <w:sz w:val="22"/>
          <w:szCs w:val="22"/>
        </w:rPr>
        <w:t xml:space="preserve">remember </w:t>
      </w:r>
      <w:r w:rsidR="002D282B" w:rsidRPr="00CB1E01">
        <w:rPr>
          <w:bCs/>
          <w:color w:val="000000"/>
          <w:sz w:val="22"/>
          <w:szCs w:val="22"/>
        </w:rPr>
        <w:t xml:space="preserve">that these cover a wide range of standards, from </w:t>
      </w:r>
      <w:r w:rsidR="00E939C8" w:rsidRPr="00CB1E01">
        <w:rPr>
          <w:bCs/>
          <w:color w:val="000000"/>
          <w:sz w:val="22"/>
          <w:szCs w:val="22"/>
        </w:rPr>
        <w:t xml:space="preserve">appropriately </w:t>
      </w:r>
      <w:r w:rsidR="002D282B" w:rsidRPr="00CB1E01">
        <w:rPr>
          <w:bCs/>
          <w:color w:val="000000"/>
          <w:sz w:val="22"/>
          <w:szCs w:val="22"/>
        </w:rPr>
        <w:t xml:space="preserve">scholarly to pure drivel. </w:t>
      </w:r>
      <w:r w:rsidR="002D282B" w:rsidRPr="00CB1E01">
        <w:rPr>
          <w:b/>
          <w:bCs/>
          <w:color w:val="000000"/>
          <w:sz w:val="22"/>
          <w:szCs w:val="22"/>
        </w:rPr>
        <w:t>Google Scholar</w:t>
      </w:r>
      <w:r w:rsidR="002D282B" w:rsidRPr="00CB1E01">
        <w:rPr>
          <w:bCs/>
          <w:color w:val="000000"/>
          <w:sz w:val="22"/>
          <w:szCs w:val="22"/>
        </w:rPr>
        <w:t xml:space="preserve"> is a useful resource that accesses academic work. Some internet sources are also on the unit’s Blackboard site under ‘External Links’.</w:t>
      </w:r>
      <w:r w:rsidR="002D282B" w:rsidRPr="00CB1E01">
        <w:rPr>
          <w:b/>
          <w:color w:val="000000"/>
          <w:sz w:val="22"/>
          <w:szCs w:val="22"/>
        </w:rPr>
        <w:t xml:space="preserve"> </w:t>
      </w:r>
      <w:r w:rsidR="002D282B" w:rsidRPr="00CB1E01">
        <w:rPr>
          <w:color w:val="000000"/>
          <w:sz w:val="22"/>
          <w:szCs w:val="22"/>
        </w:rPr>
        <w:t xml:space="preserve">I have begun to compile a list of web sites relevant to this unit; a </w:t>
      </w:r>
      <w:r w:rsidR="002D282B" w:rsidRPr="00CB1E01">
        <w:rPr>
          <w:bCs/>
          <w:color w:val="000000"/>
          <w:sz w:val="22"/>
          <w:szCs w:val="22"/>
        </w:rPr>
        <w:t xml:space="preserve">non-exhaustive list is at the end of the syllabus. </w:t>
      </w:r>
      <w:r w:rsidR="002D282B" w:rsidRPr="00CB1E01">
        <w:rPr>
          <w:color w:val="000000"/>
          <w:sz w:val="22"/>
          <w:szCs w:val="22"/>
        </w:rPr>
        <w:t>Please send me any links to add that you think would be useful.</w:t>
      </w:r>
    </w:p>
    <w:p w14:paraId="733E788E" w14:textId="77777777" w:rsidR="002745A6" w:rsidRPr="00CB1E01" w:rsidRDefault="002745A6" w:rsidP="00583097">
      <w:pPr>
        <w:spacing w:line="240" w:lineRule="auto"/>
        <w:jc w:val="left"/>
        <w:rPr>
          <w:iCs/>
          <w:color w:val="000000"/>
          <w:sz w:val="22"/>
          <w:szCs w:val="22"/>
          <w:lang w:val="en-GB"/>
        </w:rPr>
      </w:pPr>
    </w:p>
    <w:p w14:paraId="3EA3C5B7" w14:textId="77777777" w:rsidR="00583097" w:rsidRPr="00CB1E01" w:rsidRDefault="00583097" w:rsidP="00583097">
      <w:pPr>
        <w:spacing w:line="240" w:lineRule="auto"/>
        <w:jc w:val="left"/>
        <w:rPr>
          <w:bCs/>
          <w:color w:val="000000"/>
          <w:sz w:val="22"/>
          <w:szCs w:val="22"/>
          <w:lang w:val="en-GB"/>
        </w:rPr>
      </w:pPr>
      <w:r w:rsidRPr="00CB1E01">
        <w:rPr>
          <w:b/>
          <w:bCs/>
          <w:color w:val="000000"/>
          <w:sz w:val="22"/>
          <w:szCs w:val="22"/>
          <w:lang w:val="en-GB"/>
        </w:rPr>
        <w:t>Blackboard</w:t>
      </w:r>
      <w:r w:rsidR="002D282B" w:rsidRPr="00CB1E01">
        <w:rPr>
          <w:bCs/>
          <w:color w:val="000000"/>
          <w:sz w:val="22"/>
          <w:szCs w:val="22"/>
          <w:lang w:val="en-GB"/>
        </w:rPr>
        <w:t>: is</w:t>
      </w:r>
      <w:r w:rsidR="002D282B" w:rsidRPr="00CB1E01">
        <w:rPr>
          <w:b/>
          <w:bCs/>
          <w:color w:val="000000"/>
          <w:sz w:val="22"/>
          <w:szCs w:val="22"/>
          <w:lang w:val="en-GB"/>
        </w:rPr>
        <w:t xml:space="preserve"> </w:t>
      </w:r>
      <w:r w:rsidR="002D282B" w:rsidRPr="00CB1E01">
        <w:rPr>
          <w:bCs/>
          <w:color w:val="000000"/>
          <w:sz w:val="22"/>
          <w:szCs w:val="22"/>
          <w:lang w:val="en-GB"/>
        </w:rPr>
        <w:t>t</w:t>
      </w:r>
      <w:r w:rsidRPr="00CB1E01">
        <w:rPr>
          <w:bCs/>
          <w:color w:val="000000"/>
          <w:sz w:val="22"/>
          <w:szCs w:val="22"/>
          <w:lang w:val="en-GB"/>
        </w:rPr>
        <w:t>he University</w:t>
      </w:r>
      <w:r w:rsidRPr="00CB1E01">
        <w:rPr>
          <w:rFonts w:hint="eastAsia"/>
          <w:bCs/>
          <w:color w:val="000000"/>
          <w:sz w:val="22"/>
          <w:szCs w:val="22"/>
          <w:lang w:val="en-GB"/>
        </w:rPr>
        <w:t>’</w:t>
      </w:r>
      <w:r w:rsidRPr="00CB1E01">
        <w:rPr>
          <w:bCs/>
          <w:color w:val="000000"/>
          <w:sz w:val="22"/>
          <w:szCs w:val="22"/>
          <w:lang w:val="en-GB"/>
        </w:rPr>
        <w:t xml:space="preserve">s Online Learning Environment </w:t>
      </w:r>
      <w:r w:rsidR="003175AB" w:rsidRPr="00CB1E01">
        <w:rPr>
          <w:bCs/>
          <w:color w:val="000000"/>
          <w:sz w:val="22"/>
          <w:szCs w:val="22"/>
          <w:lang w:val="en-GB"/>
        </w:rPr>
        <w:t>&lt;</w:t>
      </w:r>
      <w:hyperlink r:id="rId11" w:history="1">
        <w:r w:rsidR="00B61C5A" w:rsidRPr="00CB1E01">
          <w:rPr>
            <w:rStyle w:val="Hyperlink"/>
            <w:bCs/>
            <w:sz w:val="22"/>
            <w:szCs w:val="22"/>
            <w:lang w:val="en-GB"/>
          </w:rPr>
          <w:t>http://www.ole.bris.ac.uk</w:t>
        </w:r>
      </w:hyperlink>
      <w:r w:rsidR="003175AB" w:rsidRPr="00CB1E01">
        <w:rPr>
          <w:bCs/>
          <w:color w:val="000000"/>
          <w:sz w:val="22"/>
          <w:szCs w:val="22"/>
          <w:lang w:val="en-GB"/>
        </w:rPr>
        <w:t>&gt;.</w:t>
      </w:r>
      <w:r w:rsidRPr="00CB1E01">
        <w:rPr>
          <w:bCs/>
          <w:color w:val="000000"/>
          <w:sz w:val="22"/>
          <w:szCs w:val="22"/>
          <w:lang w:val="en-GB"/>
        </w:rPr>
        <w:t xml:space="preserve"> </w:t>
      </w:r>
      <w:r w:rsidR="003175AB" w:rsidRPr="00CB1E01">
        <w:rPr>
          <w:bCs/>
          <w:color w:val="000000"/>
          <w:sz w:val="22"/>
          <w:szCs w:val="22"/>
          <w:lang w:val="en-GB"/>
        </w:rPr>
        <w:t>All unit m</w:t>
      </w:r>
      <w:r w:rsidRPr="00CB1E01">
        <w:rPr>
          <w:bCs/>
          <w:color w:val="000000"/>
          <w:sz w:val="22"/>
          <w:szCs w:val="22"/>
          <w:lang w:val="en-GB"/>
        </w:rPr>
        <w:t>aterials</w:t>
      </w:r>
      <w:r w:rsidR="003175AB" w:rsidRPr="00CB1E01">
        <w:rPr>
          <w:bCs/>
          <w:color w:val="000000"/>
          <w:sz w:val="22"/>
          <w:szCs w:val="22"/>
          <w:lang w:val="en-GB"/>
        </w:rPr>
        <w:t xml:space="preserve"> </w:t>
      </w:r>
      <w:r w:rsidRPr="00CB1E01">
        <w:rPr>
          <w:rFonts w:hint="eastAsia"/>
          <w:bCs/>
          <w:color w:val="000000"/>
          <w:sz w:val="22"/>
          <w:szCs w:val="22"/>
          <w:lang w:val="en-GB"/>
        </w:rPr>
        <w:t>–</w:t>
      </w:r>
      <w:r w:rsidR="003175AB" w:rsidRPr="00CB1E01">
        <w:rPr>
          <w:bCs/>
          <w:color w:val="000000"/>
          <w:sz w:val="22"/>
          <w:szCs w:val="22"/>
          <w:lang w:val="en-GB"/>
        </w:rPr>
        <w:t>e.g., unit guide</w:t>
      </w:r>
      <w:r w:rsidRPr="00CB1E01">
        <w:rPr>
          <w:bCs/>
          <w:color w:val="000000"/>
          <w:sz w:val="22"/>
          <w:szCs w:val="22"/>
          <w:lang w:val="en-GB"/>
        </w:rPr>
        <w:t>, announcements</w:t>
      </w:r>
      <w:r w:rsidR="003175AB" w:rsidRPr="00CB1E01">
        <w:rPr>
          <w:bCs/>
          <w:color w:val="000000"/>
          <w:sz w:val="22"/>
          <w:szCs w:val="22"/>
          <w:lang w:val="en-GB"/>
        </w:rPr>
        <w:t xml:space="preserve"> </w:t>
      </w:r>
      <w:r w:rsidRPr="00CB1E01">
        <w:rPr>
          <w:rFonts w:hint="eastAsia"/>
          <w:bCs/>
          <w:color w:val="000000"/>
          <w:sz w:val="22"/>
          <w:szCs w:val="22"/>
          <w:lang w:val="en-GB"/>
        </w:rPr>
        <w:t>–</w:t>
      </w:r>
      <w:r w:rsidRPr="00CB1E01">
        <w:rPr>
          <w:bCs/>
          <w:color w:val="000000"/>
          <w:sz w:val="22"/>
          <w:szCs w:val="22"/>
          <w:lang w:val="en-GB"/>
        </w:rPr>
        <w:t xml:space="preserve"> are available on Blackboard and you are expected to access them there. </w:t>
      </w:r>
    </w:p>
    <w:p w14:paraId="2BE4C723" w14:textId="77777777" w:rsidR="00583097" w:rsidRPr="00CB1E01" w:rsidRDefault="00583097" w:rsidP="00583097">
      <w:pPr>
        <w:pBdr>
          <w:bottom w:val="single" w:sz="8" w:space="1" w:color="000000"/>
        </w:pBdr>
        <w:spacing w:line="240" w:lineRule="auto"/>
        <w:ind w:left="720" w:hanging="720"/>
        <w:jc w:val="left"/>
        <w:rPr>
          <w:color w:val="000000"/>
          <w:sz w:val="22"/>
          <w:szCs w:val="22"/>
          <w:lang w:val="en-GB"/>
        </w:rPr>
      </w:pPr>
    </w:p>
    <w:p w14:paraId="02B85266" w14:textId="77777777" w:rsidR="002822E5" w:rsidRPr="00CB1E01" w:rsidRDefault="002822E5" w:rsidP="003D63F0">
      <w:pPr>
        <w:spacing w:line="240" w:lineRule="auto"/>
        <w:jc w:val="left"/>
        <w:rPr>
          <w:b/>
          <w:bCs/>
          <w:color w:val="000000"/>
          <w:sz w:val="22"/>
          <w:szCs w:val="22"/>
          <w:lang w:val="en-GB"/>
        </w:rPr>
      </w:pPr>
    </w:p>
    <w:p w14:paraId="743DCDDF" w14:textId="77777777" w:rsidR="002822E5" w:rsidRPr="00CB1E01" w:rsidRDefault="002822E5" w:rsidP="000F3DE0">
      <w:pPr>
        <w:spacing w:line="240" w:lineRule="auto"/>
        <w:jc w:val="left"/>
        <w:outlineLvl w:val="0"/>
        <w:rPr>
          <w:b/>
          <w:bCs/>
          <w:color w:val="000000"/>
          <w:sz w:val="22"/>
          <w:szCs w:val="22"/>
          <w:lang w:val="en-GB"/>
        </w:rPr>
      </w:pPr>
      <w:r w:rsidRPr="00CB1E01">
        <w:rPr>
          <w:b/>
          <w:bCs/>
          <w:color w:val="000000"/>
          <w:sz w:val="22"/>
          <w:szCs w:val="22"/>
          <w:lang w:val="en-GB"/>
        </w:rPr>
        <w:t>W</w:t>
      </w:r>
      <w:r w:rsidR="00413AF4" w:rsidRPr="00CB1E01">
        <w:rPr>
          <w:b/>
          <w:bCs/>
          <w:color w:val="000000"/>
          <w:sz w:val="22"/>
          <w:szCs w:val="22"/>
          <w:lang w:val="en-GB"/>
        </w:rPr>
        <w:t xml:space="preserve">eek </w:t>
      </w:r>
      <w:r w:rsidRPr="00CB1E01">
        <w:rPr>
          <w:b/>
          <w:bCs/>
          <w:color w:val="000000"/>
          <w:sz w:val="22"/>
          <w:szCs w:val="22"/>
          <w:lang w:val="en-GB"/>
        </w:rPr>
        <w:t>1: F</w:t>
      </w:r>
      <w:r w:rsidR="00413AF4" w:rsidRPr="00CB1E01">
        <w:rPr>
          <w:b/>
          <w:bCs/>
          <w:color w:val="000000"/>
          <w:sz w:val="22"/>
          <w:szCs w:val="22"/>
          <w:lang w:val="en-GB"/>
        </w:rPr>
        <w:t>eminisms</w:t>
      </w:r>
      <w:r w:rsidRPr="00CB1E01">
        <w:rPr>
          <w:b/>
          <w:bCs/>
          <w:color w:val="000000"/>
          <w:sz w:val="22"/>
          <w:szCs w:val="22"/>
          <w:lang w:val="en-GB"/>
        </w:rPr>
        <w:t>, G</w:t>
      </w:r>
      <w:r w:rsidR="00413AF4" w:rsidRPr="00CB1E01">
        <w:rPr>
          <w:b/>
          <w:bCs/>
          <w:color w:val="000000"/>
          <w:sz w:val="22"/>
          <w:szCs w:val="22"/>
          <w:lang w:val="en-GB"/>
        </w:rPr>
        <w:t>ender</w:t>
      </w:r>
      <w:r w:rsidRPr="00CB1E01">
        <w:rPr>
          <w:b/>
          <w:bCs/>
          <w:color w:val="000000"/>
          <w:sz w:val="22"/>
          <w:szCs w:val="22"/>
          <w:lang w:val="en-GB"/>
        </w:rPr>
        <w:t xml:space="preserve"> </w:t>
      </w:r>
      <w:r w:rsidR="00413AF4" w:rsidRPr="00CB1E01">
        <w:rPr>
          <w:b/>
          <w:bCs/>
          <w:color w:val="000000"/>
          <w:sz w:val="22"/>
          <w:szCs w:val="22"/>
          <w:lang w:val="en-GB"/>
        </w:rPr>
        <w:t>and</w:t>
      </w:r>
      <w:r w:rsidRPr="00CB1E01">
        <w:rPr>
          <w:b/>
          <w:bCs/>
          <w:color w:val="000000"/>
          <w:sz w:val="22"/>
          <w:szCs w:val="22"/>
          <w:lang w:val="en-GB"/>
        </w:rPr>
        <w:t xml:space="preserve"> IR</w:t>
      </w:r>
      <w:r w:rsidR="005758A7" w:rsidRPr="00CB1E01">
        <w:rPr>
          <w:b/>
          <w:bCs/>
          <w:color w:val="000000"/>
          <w:sz w:val="22"/>
          <w:szCs w:val="22"/>
          <w:lang w:val="en-GB"/>
        </w:rPr>
        <w:t>: An Introduction</w:t>
      </w:r>
    </w:p>
    <w:p w14:paraId="020FD469" w14:textId="77777777" w:rsidR="002822E5" w:rsidRPr="00CB1E01" w:rsidRDefault="002822E5" w:rsidP="003D63F0">
      <w:pPr>
        <w:spacing w:line="240" w:lineRule="auto"/>
        <w:jc w:val="left"/>
        <w:rPr>
          <w:color w:val="000000"/>
          <w:sz w:val="22"/>
          <w:szCs w:val="22"/>
          <w:lang w:val="en-GB"/>
        </w:rPr>
      </w:pPr>
    </w:p>
    <w:p w14:paraId="34547605"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Questions to guide your reading:</w:t>
      </w:r>
      <w:r w:rsidRPr="00CB1E01">
        <w:rPr>
          <w:bCs/>
          <w:color w:val="000000"/>
          <w:sz w:val="22"/>
          <w:szCs w:val="22"/>
          <w:lang w:val="en-GB"/>
        </w:rPr>
        <w:t xml:space="preserve"> </w:t>
      </w:r>
      <w:r w:rsidR="00CB275E" w:rsidRPr="00CB1E01">
        <w:rPr>
          <w:bCs/>
          <w:color w:val="000000"/>
          <w:sz w:val="22"/>
          <w:szCs w:val="22"/>
          <w:lang w:val="en-GB"/>
        </w:rPr>
        <w:t xml:space="preserve">What do feminisms add to IR? Why ‘feminisms’ in the plural? </w:t>
      </w:r>
      <w:r w:rsidRPr="00CB1E01">
        <w:rPr>
          <w:bCs/>
          <w:color w:val="000000"/>
          <w:sz w:val="22"/>
          <w:szCs w:val="22"/>
          <w:lang w:val="en-GB"/>
        </w:rPr>
        <w:t xml:space="preserve">Does IR marginalise women? If so, </w:t>
      </w:r>
      <w:r w:rsidR="00E80359" w:rsidRPr="00CB1E01">
        <w:rPr>
          <w:bCs/>
          <w:color w:val="000000"/>
          <w:sz w:val="22"/>
          <w:szCs w:val="22"/>
          <w:lang w:val="en-GB"/>
        </w:rPr>
        <w:t>in what ways</w:t>
      </w:r>
      <w:r w:rsidRPr="00CB1E01">
        <w:rPr>
          <w:bCs/>
          <w:color w:val="000000"/>
          <w:sz w:val="22"/>
          <w:szCs w:val="22"/>
          <w:lang w:val="en-GB"/>
        </w:rPr>
        <w:t xml:space="preserve">? </w:t>
      </w:r>
      <w:r w:rsidR="00CB275E" w:rsidRPr="00CB1E01">
        <w:rPr>
          <w:bCs/>
          <w:color w:val="000000"/>
          <w:sz w:val="22"/>
          <w:szCs w:val="22"/>
          <w:lang w:val="en-GB"/>
        </w:rPr>
        <w:t>Does IR marginalise feminisms?</w:t>
      </w:r>
      <w:r w:rsidRPr="00CB1E01">
        <w:rPr>
          <w:bCs/>
          <w:color w:val="000000"/>
          <w:sz w:val="22"/>
          <w:szCs w:val="22"/>
          <w:lang w:val="en-GB"/>
        </w:rPr>
        <w:t xml:space="preserve"> In what ways are gender and/or feminism(s) relevant to the theories and practices of International Relations</w:t>
      </w:r>
      <w:r w:rsidR="00845B47" w:rsidRPr="00CB1E01">
        <w:rPr>
          <w:bCs/>
          <w:color w:val="000000"/>
          <w:sz w:val="22"/>
          <w:szCs w:val="22"/>
          <w:lang w:val="en-GB"/>
        </w:rPr>
        <w:t xml:space="preserve"> (the discipline)</w:t>
      </w:r>
      <w:r w:rsidRPr="00CB1E01">
        <w:rPr>
          <w:bCs/>
          <w:color w:val="000000"/>
          <w:sz w:val="22"/>
          <w:szCs w:val="22"/>
          <w:lang w:val="en-GB"/>
        </w:rPr>
        <w:t>?</w:t>
      </w:r>
    </w:p>
    <w:p w14:paraId="2740684D" w14:textId="77777777" w:rsidR="002822E5" w:rsidRPr="00CB1E01" w:rsidRDefault="002822E5" w:rsidP="003D63F0">
      <w:pPr>
        <w:spacing w:line="240" w:lineRule="auto"/>
        <w:jc w:val="left"/>
        <w:rPr>
          <w:b/>
          <w:bCs/>
          <w:color w:val="000000"/>
          <w:sz w:val="22"/>
          <w:szCs w:val="22"/>
          <w:lang w:val="en-GB"/>
        </w:rPr>
      </w:pPr>
    </w:p>
    <w:p w14:paraId="6CEE0B37" w14:textId="77777777" w:rsidR="002822E5" w:rsidRPr="00CB1E01" w:rsidRDefault="002822E5" w:rsidP="000F3DE0">
      <w:pPr>
        <w:spacing w:line="240" w:lineRule="auto"/>
        <w:jc w:val="left"/>
        <w:outlineLvl w:val="0"/>
        <w:rPr>
          <w:b/>
          <w:bCs/>
          <w:color w:val="000000"/>
          <w:sz w:val="22"/>
          <w:szCs w:val="22"/>
          <w:lang w:val="en-GB"/>
        </w:rPr>
      </w:pPr>
      <w:r w:rsidRPr="00CB1E01">
        <w:rPr>
          <w:b/>
          <w:bCs/>
          <w:color w:val="000000"/>
          <w:sz w:val="22"/>
          <w:szCs w:val="22"/>
          <w:lang w:val="en-GB"/>
        </w:rPr>
        <w:t>Presentation:</w:t>
      </w:r>
      <w:r w:rsidRPr="00CB1E01">
        <w:rPr>
          <w:bCs/>
          <w:color w:val="000000"/>
          <w:sz w:val="22"/>
          <w:szCs w:val="22"/>
          <w:lang w:val="en-GB"/>
        </w:rPr>
        <w:t xml:space="preserve"> There is no student presentation this week.</w:t>
      </w:r>
    </w:p>
    <w:p w14:paraId="0331347F" w14:textId="77777777" w:rsidR="002822E5" w:rsidRPr="00CB1E01" w:rsidRDefault="002822E5" w:rsidP="003D63F0">
      <w:pPr>
        <w:spacing w:line="240" w:lineRule="auto"/>
        <w:jc w:val="left"/>
        <w:rPr>
          <w:color w:val="000000"/>
          <w:sz w:val="22"/>
          <w:szCs w:val="22"/>
          <w:lang w:val="en-GB"/>
        </w:rPr>
      </w:pPr>
    </w:p>
    <w:p w14:paraId="11B794D3"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 xml:space="preserve">Learning outcome: </w:t>
      </w:r>
      <w:r w:rsidRPr="00CB1E01">
        <w:rPr>
          <w:bCs/>
          <w:color w:val="000000"/>
          <w:sz w:val="22"/>
          <w:szCs w:val="22"/>
          <w:lang w:val="en-GB"/>
        </w:rPr>
        <w:t xml:space="preserve">To develop a basic understanding of the concepts of feminism and gender as they have been articulated </w:t>
      </w:r>
      <w:r w:rsidR="00CB275E" w:rsidRPr="00CB1E01">
        <w:rPr>
          <w:bCs/>
          <w:color w:val="000000"/>
          <w:sz w:val="22"/>
          <w:szCs w:val="22"/>
          <w:lang w:val="en-GB"/>
        </w:rPr>
        <w:t xml:space="preserve">and deployed </w:t>
      </w:r>
      <w:r w:rsidR="00C10EF1" w:rsidRPr="00CB1E01">
        <w:rPr>
          <w:bCs/>
          <w:color w:val="000000"/>
          <w:sz w:val="22"/>
          <w:szCs w:val="22"/>
          <w:lang w:val="en-GB"/>
        </w:rPr>
        <w:t xml:space="preserve">in </w:t>
      </w:r>
      <w:r w:rsidRPr="00CB1E01">
        <w:rPr>
          <w:bCs/>
          <w:color w:val="000000"/>
          <w:sz w:val="22"/>
          <w:szCs w:val="22"/>
          <w:lang w:val="en-GB"/>
        </w:rPr>
        <w:t>International Relations</w:t>
      </w:r>
      <w:r w:rsidR="00ED589C" w:rsidRPr="00CB1E01">
        <w:rPr>
          <w:bCs/>
          <w:color w:val="000000"/>
          <w:sz w:val="22"/>
          <w:szCs w:val="22"/>
          <w:lang w:val="en-GB"/>
        </w:rPr>
        <w:t xml:space="preserve"> as </w:t>
      </w:r>
      <w:r w:rsidR="00043128" w:rsidRPr="00CB1E01">
        <w:rPr>
          <w:bCs/>
          <w:color w:val="000000"/>
          <w:sz w:val="22"/>
          <w:szCs w:val="22"/>
          <w:lang w:val="en-GB"/>
        </w:rPr>
        <w:t xml:space="preserve">a </w:t>
      </w:r>
      <w:r w:rsidR="00ED589C" w:rsidRPr="00CB1E01">
        <w:rPr>
          <w:bCs/>
          <w:color w:val="000000"/>
          <w:sz w:val="22"/>
          <w:szCs w:val="22"/>
          <w:lang w:val="en-GB"/>
        </w:rPr>
        <w:t>discipline</w:t>
      </w:r>
      <w:r w:rsidRPr="00CB1E01">
        <w:rPr>
          <w:bCs/>
          <w:color w:val="000000"/>
          <w:sz w:val="22"/>
          <w:szCs w:val="22"/>
          <w:lang w:val="en-GB"/>
        </w:rPr>
        <w:t>.</w:t>
      </w:r>
    </w:p>
    <w:p w14:paraId="4AD52E55" w14:textId="77777777" w:rsidR="002822E5" w:rsidRPr="00CB1E01" w:rsidRDefault="002822E5" w:rsidP="003D63F0">
      <w:pPr>
        <w:spacing w:line="240" w:lineRule="auto"/>
        <w:jc w:val="left"/>
        <w:rPr>
          <w:b/>
          <w:bCs/>
          <w:color w:val="000000"/>
          <w:sz w:val="22"/>
          <w:szCs w:val="22"/>
          <w:lang w:val="en-GB"/>
        </w:rPr>
      </w:pPr>
    </w:p>
    <w:p w14:paraId="6F5F4EE3" w14:textId="77777777" w:rsidR="002822E5" w:rsidRPr="00CB1E01" w:rsidRDefault="00622B12" w:rsidP="000F3DE0">
      <w:pPr>
        <w:spacing w:line="240" w:lineRule="auto"/>
        <w:jc w:val="left"/>
        <w:outlineLvl w:val="0"/>
        <w:rPr>
          <w:b/>
          <w:bCs/>
          <w:color w:val="000000"/>
          <w:sz w:val="22"/>
          <w:szCs w:val="22"/>
          <w:lang w:val="en-GB"/>
        </w:rPr>
      </w:pPr>
      <w:r w:rsidRPr="00CB1E01">
        <w:rPr>
          <w:b/>
          <w:bCs/>
          <w:color w:val="000000"/>
          <w:sz w:val="22"/>
          <w:szCs w:val="22"/>
          <w:lang w:val="en-GB"/>
        </w:rPr>
        <w:t xml:space="preserve">Essential </w:t>
      </w:r>
      <w:r w:rsidR="002822E5" w:rsidRPr="00CB1E01">
        <w:rPr>
          <w:b/>
          <w:bCs/>
          <w:color w:val="000000"/>
          <w:sz w:val="22"/>
          <w:szCs w:val="22"/>
          <w:lang w:val="en-GB"/>
        </w:rPr>
        <w:t>reading:</w:t>
      </w:r>
    </w:p>
    <w:p w14:paraId="36625CC4" w14:textId="77777777" w:rsidR="002822E5" w:rsidRPr="00CB1E01" w:rsidRDefault="002822E5" w:rsidP="003D63F0">
      <w:pPr>
        <w:spacing w:line="240" w:lineRule="auto"/>
        <w:jc w:val="left"/>
        <w:rPr>
          <w:color w:val="000000"/>
          <w:sz w:val="22"/>
          <w:szCs w:val="22"/>
          <w:lang w:val="en-GB"/>
        </w:rPr>
      </w:pPr>
    </w:p>
    <w:p w14:paraId="768DA03E" w14:textId="77777777" w:rsidR="00C67E94" w:rsidRPr="00CB1E01" w:rsidRDefault="00266EAE" w:rsidP="00C67E94">
      <w:pPr>
        <w:pBdr>
          <w:bottom w:val="single" w:sz="8" w:space="1" w:color="000000"/>
        </w:pBdr>
        <w:spacing w:line="240" w:lineRule="auto"/>
        <w:ind w:left="720" w:hanging="720"/>
        <w:jc w:val="left"/>
        <w:rPr>
          <w:i/>
          <w:color w:val="000000"/>
          <w:sz w:val="22"/>
          <w:szCs w:val="22"/>
          <w:lang w:val="en-GB"/>
        </w:rPr>
      </w:pPr>
      <w:r w:rsidRPr="00CB1E01">
        <w:rPr>
          <w:color w:val="000000"/>
          <w:sz w:val="22"/>
          <w:szCs w:val="22"/>
          <w:lang w:val="en-GB"/>
        </w:rPr>
        <w:t xml:space="preserve">1. </w:t>
      </w:r>
      <w:r w:rsidR="00C67E94" w:rsidRPr="00CB1E01">
        <w:rPr>
          <w:color w:val="000000"/>
          <w:sz w:val="22"/>
          <w:szCs w:val="22"/>
          <w:lang w:val="en-GB"/>
        </w:rPr>
        <w:t xml:space="preserve">Enloe, Chapter 1, ‘Gender makes the world go </w:t>
      </w:r>
      <w:proofErr w:type="gramStart"/>
      <w:r w:rsidR="00C67E94" w:rsidRPr="00CB1E01">
        <w:rPr>
          <w:color w:val="000000"/>
          <w:sz w:val="22"/>
          <w:szCs w:val="22"/>
          <w:lang w:val="en-GB"/>
        </w:rPr>
        <w:t>round</w:t>
      </w:r>
      <w:proofErr w:type="gramEnd"/>
      <w:r w:rsidR="00C67E94" w:rsidRPr="00CB1E01">
        <w:rPr>
          <w:color w:val="000000"/>
          <w:sz w:val="22"/>
          <w:szCs w:val="22"/>
          <w:lang w:val="en-GB"/>
        </w:rPr>
        <w:t>: Where are the women?’ and Chapter 9, ‘Conclusion: The personal is international; the international is personal’.  [text</w:t>
      </w:r>
      <w:r w:rsidR="00BE74EF" w:rsidRPr="00CB1E01">
        <w:rPr>
          <w:color w:val="000000"/>
          <w:sz w:val="22"/>
          <w:szCs w:val="22"/>
          <w:lang w:val="en-GB"/>
        </w:rPr>
        <w:t xml:space="preserve"> / eBook</w:t>
      </w:r>
      <w:r w:rsidR="00C67E94" w:rsidRPr="00CB1E01">
        <w:rPr>
          <w:color w:val="000000"/>
          <w:sz w:val="22"/>
          <w:szCs w:val="22"/>
          <w:lang w:val="en-GB"/>
        </w:rPr>
        <w:t>]</w:t>
      </w:r>
    </w:p>
    <w:p w14:paraId="324970F2" w14:textId="77777777" w:rsidR="00C67E94" w:rsidRPr="00CB1E01" w:rsidRDefault="002822E5" w:rsidP="00C67E94">
      <w:pPr>
        <w:pBdr>
          <w:bottom w:val="single" w:sz="8" w:space="1" w:color="000000"/>
        </w:pBdr>
        <w:spacing w:line="240" w:lineRule="auto"/>
        <w:ind w:left="720" w:hanging="720"/>
        <w:jc w:val="left"/>
        <w:rPr>
          <w:b/>
          <w:sz w:val="22"/>
          <w:szCs w:val="22"/>
          <w:lang w:val="en-GB"/>
        </w:rPr>
      </w:pPr>
      <w:r w:rsidRPr="00CB1E01">
        <w:rPr>
          <w:color w:val="000000"/>
          <w:sz w:val="22"/>
          <w:szCs w:val="22"/>
          <w:lang w:val="en-GB"/>
        </w:rPr>
        <w:t>2.</w:t>
      </w:r>
      <w:r w:rsidR="00C67E94" w:rsidRPr="00CB1E01">
        <w:rPr>
          <w:color w:val="000000"/>
          <w:sz w:val="22"/>
          <w:szCs w:val="22"/>
          <w:lang w:val="en-GB"/>
        </w:rPr>
        <w:t xml:space="preserve"> Shepherd</w:t>
      </w:r>
      <w:r w:rsidR="00BD1B7C" w:rsidRPr="00CB1E01">
        <w:rPr>
          <w:color w:val="000000"/>
          <w:sz w:val="22"/>
          <w:szCs w:val="22"/>
          <w:lang w:val="en-GB"/>
        </w:rPr>
        <w:t>, Laura J.</w:t>
      </w:r>
      <w:r w:rsidR="006B5528" w:rsidRPr="00CB1E01">
        <w:rPr>
          <w:color w:val="000000"/>
          <w:sz w:val="22"/>
          <w:szCs w:val="22"/>
          <w:lang w:val="en-GB"/>
        </w:rPr>
        <w:t xml:space="preserve"> (201</w:t>
      </w:r>
      <w:r w:rsidR="001A17C5" w:rsidRPr="00CB1E01">
        <w:rPr>
          <w:color w:val="000000"/>
          <w:sz w:val="22"/>
          <w:szCs w:val="22"/>
          <w:lang w:val="en-GB"/>
        </w:rPr>
        <w:t>5</w:t>
      </w:r>
      <w:r w:rsidR="006B5528" w:rsidRPr="00CB1E01">
        <w:rPr>
          <w:color w:val="000000"/>
          <w:sz w:val="22"/>
          <w:szCs w:val="22"/>
          <w:lang w:val="en-GB"/>
        </w:rPr>
        <w:t>)</w:t>
      </w:r>
      <w:r w:rsidR="00C67E94" w:rsidRPr="00CB1E01">
        <w:rPr>
          <w:color w:val="000000"/>
          <w:sz w:val="22"/>
          <w:szCs w:val="22"/>
          <w:lang w:val="en-GB"/>
        </w:rPr>
        <w:t xml:space="preserve"> ‘Sex or gender? Bodies in world politics and why gender matters,’ in Laura Shepherd, ed., </w:t>
      </w:r>
      <w:r w:rsidR="00C67E94" w:rsidRPr="00CB1E01">
        <w:rPr>
          <w:i/>
          <w:color w:val="000000"/>
          <w:sz w:val="22"/>
          <w:szCs w:val="22"/>
          <w:lang w:val="en-GB"/>
        </w:rPr>
        <w:t>Gender Matters in Global Politics: A Feminist Introduction to International Relations,</w:t>
      </w:r>
      <w:r w:rsidR="00C67E94" w:rsidRPr="00CB1E01">
        <w:rPr>
          <w:color w:val="000000"/>
          <w:sz w:val="22"/>
          <w:szCs w:val="22"/>
          <w:lang w:val="en-GB"/>
        </w:rPr>
        <w:t xml:space="preserve"> </w:t>
      </w:r>
      <w:r w:rsidR="00AE799A" w:rsidRPr="00CB1E01">
        <w:rPr>
          <w:color w:val="000000"/>
          <w:sz w:val="22"/>
          <w:szCs w:val="22"/>
          <w:lang w:val="en-GB"/>
        </w:rPr>
        <w:t>2</w:t>
      </w:r>
      <w:r w:rsidR="00AE799A" w:rsidRPr="00CB1E01">
        <w:rPr>
          <w:color w:val="000000"/>
          <w:sz w:val="22"/>
          <w:szCs w:val="22"/>
          <w:vertAlign w:val="superscript"/>
          <w:lang w:val="en-GB"/>
        </w:rPr>
        <w:t>nd</w:t>
      </w:r>
      <w:r w:rsidR="00AE799A" w:rsidRPr="00CB1E01">
        <w:rPr>
          <w:color w:val="000000"/>
          <w:sz w:val="22"/>
          <w:szCs w:val="22"/>
          <w:lang w:val="en-GB"/>
        </w:rPr>
        <w:t xml:space="preserve"> ed., </w:t>
      </w:r>
      <w:r w:rsidR="00C67E94" w:rsidRPr="00CB1E01">
        <w:rPr>
          <w:color w:val="000000"/>
          <w:sz w:val="22"/>
          <w:szCs w:val="22"/>
          <w:lang w:val="en-GB"/>
        </w:rPr>
        <w:t xml:space="preserve">London and New York: Routledge, pp. </w:t>
      </w:r>
      <w:r w:rsidR="001A17C5" w:rsidRPr="00CB1E01">
        <w:rPr>
          <w:color w:val="000000"/>
          <w:sz w:val="22"/>
          <w:szCs w:val="22"/>
          <w:lang w:val="en-GB"/>
        </w:rPr>
        <w:t>24-</w:t>
      </w:r>
      <w:r w:rsidR="00C67E94" w:rsidRPr="00CB1E01">
        <w:rPr>
          <w:color w:val="000000"/>
          <w:sz w:val="22"/>
          <w:szCs w:val="22"/>
          <w:lang w:val="en-GB"/>
        </w:rPr>
        <w:t>3</w:t>
      </w:r>
      <w:r w:rsidR="001A17C5" w:rsidRPr="00CB1E01">
        <w:rPr>
          <w:color w:val="000000"/>
          <w:sz w:val="22"/>
          <w:szCs w:val="22"/>
          <w:lang w:val="en-GB"/>
        </w:rPr>
        <w:t>5</w:t>
      </w:r>
      <w:r w:rsidR="00C67E94" w:rsidRPr="00CB1E01">
        <w:rPr>
          <w:sz w:val="22"/>
          <w:szCs w:val="22"/>
          <w:lang w:val="en-GB"/>
        </w:rPr>
        <w:t xml:space="preserve">. </w:t>
      </w:r>
      <w:r w:rsidR="00AE799A" w:rsidRPr="00CB1E01">
        <w:rPr>
          <w:sz w:val="22"/>
          <w:szCs w:val="22"/>
          <w:lang w:val="en-GB"/>
        </w:rPr>
        <w:t xml:space="preserve"> </w:t>
      </w:r>
      <w:r w:rsidR="00C67E94" w:rsidRPr="00CB1E01">
        <w:rPr>
          <w:sz w:val="22"/>
          <w:szCs w:val="22"/>
          <w:lang w:val="en-GB"/>
        </w:rPr>
        <w:t>[eBook]</w:t>
      </w:r>
    </w:p>
    <w:p w14:paraId="467EC8A8" w14:textId="77777777" w:rsidR="003E6470" w:rsidRPr="00CB1E01" w:rsidRDefault="003545A4" w:rsidP="003E647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3</w:t>
      </w:r>
      <w:r w:rsidR="00EE62C5" w:rsidRPr="00CB1E01">
        <w:rPr>
          <w:color w:val="000000"/>
          <w:sz w:val="22"/>
          <w:szCs w:val="22"/>
          <w:lang w:val="en-GB"/>
        </w:rPr>
        <w:t>. Hooper, Charlotte</w:t>
      </w:r>
      <w:r w:rsidR="006B5528" w:rsidRPr="00CB1E01">
        <w:rPr>
          <w:color w:val="000000"/>
          <w:sz w:val="22"/>
          <w:szCs w:val="22"/>
          <w:lang w:val="en-GB"/>
        </w:rPr>
        <w:t xml:space="preserve"> (1999) </w:t>
      </w:r>
      <w:r w:rsidR="00EE62C5" w:rsidRPr="00CB1E01">
        <w:rPr>
          <w:color w:val="000000"/>
          <w:sz w:val="22"/>
          <w:szCs w:val="22"/>
          <w:lang w:val="en-GB"/>
        </w:rPr>
        <w:t xml:space="preserve">‘Masculinities, IR, and the ‘gender variable’: A cost[hyphen]benefit analysis for (sympathetic) gender sceptics,’ </w:t>
      </w:r>
      <w:r w:rsidR="00EE62C5" w:rsidRPr="00CB1E01">
        <w:rPr>
          <w:i/>
          <w:color w:val="000000"/>
          <w:sz w:val="22"/>
          <w:szCs w:val="22"/>
          <w:lang w:val="en-GB"/>
        </w:rPr>
        <w:t>Review of International Studies</w:t>
      </w:r>
      <w:r w:rsidR="00EE62C5" w:rsidRPr="00CB1E01">
        <w:rPr>
          <w:color w:val="000000"/>
          <w:sz w:val="22"/>
          <w:szCs w:val="22"/>
          <w:lang w:val="en-GB"/>
        </w:rPr>
        <w:t>, 25(3), pp. 475-491. [eJournal]</w:t>
      </w:r>
    </w:p>
    <w:p w14:paraId="08E4BF95" w14:textId="77777777" w:rsidR="00D6340D" w:rsidRPr="00CB1E01" w:rsidRDefault="003545A4" w:rsidP="00D2589F">
      <w:pPr>
        <w:pBdr>
          <w:bottom w:val="single" w:sz="8" w:space="1" w:color="000000"/>
        </w:pBdr>
        <w:spacing w:line="240" w:lineRule="auto"/>
        <w:ind w:left="720" w:hanging="720"/>
        <w:jc w:val="left"/>
        <w:rPr>
          <w:sz w:val="22"/>
          <w:szCs w:val="22"/>
          <w:lang w:val="en-GB"/>
        </w:rPr>
      </w:pPr>
      <w:r w:rsidRPr="00CB1E01">
        <w:rPr>
          <w:color w:val="000000"/>
          <w:sz w:val="22"/>
          <w:szCs w:val="22"/>
          <w:lang w:val="en-GB"/>
        </w:rPr>
        <w:t>4</w:t>
      </w:r>
      <w:r w:rsidR="003E6470" w:rsidRPr="00CB1E01">
        <w:rPr>
          <w:color w:val="000000"/>
          <w:sz w:val="22"/>
          <w:szCs w:val="22"/>
          <w:lang w:val="en-GB"/>
        </w:rPr>
        <w:t xml:space="preserve">. </w:t>
      </w:r>
      <w:r w:rsidR="00983148" w:rsidRPr="00CB1E01">
        <w:rPr>
          <w:sz w:val="22"/>
          <w:szCs w:val="22"/>
          <w:lang w:val="en-GB"/>
        </w:rPr>
        <w:t xml:space="preserve">Carver, Terrell (2014) ‘Men and masculinities in International Relations research,’ </w:t>
      </w:r>
      <w:r w:rsidR="00983148" w:rsidRPr="00CB1E01">
        <w:rPr>
          <w:i/>
          <w:sz w:val="22"/>
          <w:szCs w:val="22"/>
          <w:lang w:val="en-GB"/>
        </w:rPr>
        <w:t>Brown Journal of World Affairs</w:t>
      </w:r>
      <w:r w:rsidR="00983148" w:rsidRPr="00CB1E01">
        <w:rPr>
          <w:sz w:val="22"/>
          <w:szCs w:val="22"/>
          <w:lang w:val="en-GB"/>
        </w:rPr>
        <w:t>, 21(1): 113-126.  [eJournal]</w:t>
      </w:r>
    </w:p>
    <w:p w14:paraId="4A9675D8" w14:textId="77777777" w:rsidR="00D6340D" w:rsidRPr="00CB1E01" w:rsidRDefault="00D6340D" w:rsidP="003D63F0">
      <w:pPr>
        <w:pBdr>
          <w:bottom w:val="single" w:sz="8" w:space="1" w:color="000000"/>
        </w:pBdr>
        <w:spacing w:line="240" w:lineRule="auto"/>
        <w:ind w:left="720" w:hanging="720"/>
        <w:jc w:val="left"/>
        <w:rPr>
          <w:color w:val="000000"/>
          <w:sz w:val="22"/>
          <w:szCs w:val="22"/>
          <w:lang w:val="en-GB"/>
        </w:rPr>
      </w:pPr>
    </w:p>
    <w:p w14:paraId="0933BA96" w14:textId="77777777" w:rsidR="002822E5" w:rsidRPr="00CB1E01" w:rsidRDefault="00A330AF" w:rsidP="000F3DE0">
      <w:pPr>
        <w:pBdr>
          <w:bottom w:val="single" w:sz="8" w:space="1" w:color="000000"/>
        </w:pBdr>
        <w:spacing w:line="240" w:lineRule="auto"/>
        <w:jc w:val="left"/>
        <w:outlineLvl w:val="0"/>
        <w:rPr>
          <w:b/>
          <w:bCs/>
          <w:color w:val="000000"/>
          <w:sz w:val="22"/>
          <w:szCs w:val="22"/>
        </w:rPr>
      </w:pPr>
      <w:r w:rsidRPr="00CB1E01">
        <w:rPr>
          <w:b/>
          <w:bCs/>
          <w:color w:val="000000"/>
          <w:sz w:val="22"/>
          <w:szCs w:val="22"/>
        </w:rPr>
        <w:t xml:space="preserve">Further </w:t>
      </w:r>
      <w:r w:rsidR="002822E5" w:rsidRPr="00CB1E01">
        <w:rPr>
          <w:b/>
          <w:bCs/>
          <w:color w:val="000000"/>
          <w:sz w:val="22"/>
          <w:szCs w:val="22"/>
        </w:rPr>
        <w:t>reading:</w:t>
      </w:r>
    </w:p>
    <w:p w14:paraId="2089BB2D" w14:textId="77777777" w:rsidR="002822E5" w:rsidRPr="00CB1E01" w:rsidRDefault="002822E5" w:rsidP="003D63F0">
      <w:pPr>
        <w:pBdr>
          <w:bottom w:val="single" w:sz="8" w:space="1" w:color="000000"/>
        </w:pBdr>
        <w:spacing w:line="240" w:lineRule="auto"/>
        <w:jc w:val="left"/>
        <w:rPr>
          <w:bCs/>
          <w:color w:val="000000"/>
          <w:sz w:val="22"/>
          <w:szCs w:val="22"/>
          <w:lang w:val="en-GB"/>
        </w:rPr>
      </w:pPr>
      <w:r w:rsidRPr="00CB1E01">
        <w:rPr>
          <w:bCs/>
          <w:color w:val="000000"/>
          <w:sz w:val="22"/>
          <w:szCs w:val="22"/>
          <w:lang w:val="en-GB"/>
        </w:rPr>
        <w:t>Browse the list of core texts on page</w:t>
      </w:r>
      <w:r w:rsidR="007F2201" w:rsidRPr="00CB1E01">
        <w:rPr>
          <w:bCs/>
          <w:color w:val="000000"/>
          <w:sz w:val="22"/>
          <w:szCs w:val="22"/>
          <w:lang w:val="en-GB"/>
        </w:rPr>
        <w:t xml:space="preserve"> 5</w:t>
      </w:r>
      <w:r w:rsidRPr="00CB1E01">
        <w:rPr>
          <w:bCs/>
          <w:color w:val="000000"/>
          <w:sz w:val="22"/>
          <w:szCs w:val="22"/>
          <w:lang w:val="en-GB"/>
        </w:rPr>
        <w:t xml:space="preserve"> </w:t>
      </w:r>
      <w:r w:rsidR="008767EE" w:rsidRPr="00CB1E01">
        <w:rPr>
          <w:bCs/>
          <w:color w:val="000000"/>
          <w:sz w:val="22"/>
          <w:szCs w:val="22"/>
          <w:lang w:val="en-GB"/>
        </w:rPr>
        <w:t>above</w:t>
      </w:r>
      <w:r w:rsidRPr="00CB1E01">
        <w:rPr>
          <w:bCs/>
          <w:color w:val="000000"/>
          <w:sz w:val="22"/>
          <w:szCs w:val="22"/>
          <w:lang w:val="en-GB"/>
        </w:rPr>
        <w:t>.</w:t>
      </w:r>
    </w:p>
    <w:p w14:paraId="5EDE670A" w14:textId="77777777" w:rsidR="0029278B" w:rsidRPr="00CB1E01" w:rsidRDefault="009F6D6A" w:rsidP="0029278B">
      <w:pPr>
        <w:pBdr>
          <w:bottom w:val="single" w:sz="8" w:space="1" w:color="000000"/>
        </w:pBdr>
        <w:spacing w:line="240" w:lineRule="auto"/>
        <w:ind w:left="720" w:hanging="720"/>
        <w:jc w:val="left"/>
        <w:rPr>
          <w:bCs/>
          <w:color w:val="000000"/>
          <w:sz w:val="22"/>
          <w:szCs w:val="22"/>
          <w:lang w:val="en-GB"/>
        </w:rPr>
      </w:pPr>
      <w:r w:rsidRPr="00CB1E01">
        <w:rPr>
          <w:bCs/>
          <w:color w:val="000000"/>
          <w:sz w:val="22"/>
          <w:szCs w:val="22"/>
          <w:lang w:val="en-GB"/>
        </w:rPr>
        <w:t xml:space="preserve">Calvini-Lefebvre, Marc, Esme Cleall, Daniel J. R. Grey, Angela Grainger, Naomi Heatherington, and Laura Schwartz (2010) ‘Rethinking the history of feminism,’ in a special issue of </w:t>
      </w:r>
      <w:r w:rsidRPr="00CB1E01">
        <w:rPr>
          <w:bCs/>
          <w:i/>
          <w:color w:val="000000"/>
          <w:sz w:val="22"/>
          <w:szCs w:val="22"/>
          <w:lang w:val="en-GB"/>
        </w:rPr>
        <w:t>Women: A Cultural Review</w:t>
      </w:r>
      <w:r w:rsidRPr="00CB1E01">
        <w:rPr>
          <w:bCs/>
          <w:color w:val="000000"/>
          <w:sz w:val="22"/>
          <w:szCs w:val="22"/>
          <w:lang w:val="en-GB"/>
        </w:rPr>
        <w:t>, 21(3)</w:t>
      </w:r>
      <w:r w:rsidR="00C55BC3" w:rsidRPr="00CB1E01">
        <w:rPr>
          <w:bCs/>
          <w:color w:val="000000"/>
          <w:sz w:val="22"/>
          <w:szCs w:val="22"/>
          <w:lang w:val="en-GB"/>
        </w:rPr>
        <w:t xml:space="preserve">: </w:t>
      </w:r>
      <w:r w:rsidRPr="00CB1E01">
        <w:rPr>
          <w:bCs/>
          <w:color w:val="000000"/>
          <w:sz w:val="22"/>
          <w:szCs w:val="22"/>
          <w:lang w:val="en-GB"/>
        </w:rPr>
        <w:t>247-250 [and the other articles in the special issue].</w:t>
      </w:r>
    </w:p>
    <w:p w14:paraId="1523E598" w14:textId="77777777" w:rsidR="001F234F" w:rsidRPr="00CB1E01" w:rsidRDefault="001F234F" w:rsidP="0029278B">
      <w:pPr>
        <w:pBdr>
          <w:bottom w:val="single" w:sz="8" w:space="1" w:color="000000"/>
        </w:pBdr>
        <w:spacing w:line="240" w:lineRule="auto"/>
        <w:ind w:left="720" w:hanging="720"/>
        <w:jc w:val="left"/>
        <w:rPr>
          <w:bCs/>
          <w:color w:val="000000"/>
          <w:sz w:val="22"/>
          <w:szCs w:val="22"/>
          <w:lang w:val="en-GB"/>
        </w:rPr>
      </w:pPr>
      <w:r w:rsidRPr="00CB1E01">
        <w:rPr>
          <w:bCs/>
          <w:color w:val="000000"/>
          <w:sz w:val="22"/>
          <w:szCs w:val="22"/>
          <w:lang w:val="en-GB"/>
        </w:rPr>
        <w:t xml:space="preserve">Gill, Rosalind (2016) ‘Post-postfeminism? New feminist visibilities in postfeminist times,’ </w:t>
      </w:r>
      <w:r w:rsidRPr="00CB1E01">
        <w:rPr>
          <w:bCs/>
          <w:i/>
          <w:color w:val="000000"/>
          <w:sz w:val="22"/>
          <w:szCs w:val="22"/>
          <w:lang w:val="en-GB"/>
        </w:rPr>
        <w:t>Feminist Media Studies</w:t>
      </w:r>
      <w:r w:rsidRPr="00CB1E01">
        <w:rPr>
          <w:bCs/>
          <w:color w:val="000000"/>
          <w:sz w:val="22"/>
          <w:szCs w:val="22"/>
          <w:lang w:val="en-GB"/>
        </w:rPr>
        <w:t xml:space="preserve">, 16(4), pp. 610-630. </w:t>
      </w:r>
      <w:r w:rsidRPr="00CB1E01">
        <w:rPr>
          <w:rStyle w:val="Strong"/>
          <w:b w:val="0"/>
          <w:color w:val="000000"/>
          <w:sz w:val="22"/>
          <w:szCs w:val="22"/>
        </w:rPr>
        <w:t>DOI:</w:t>
      </w:r>
      <w:r w:rsidRPr="00CB1E01">
        <w:rPr>
          <w:color w:val="000000"/>
          <w:sz w:val="22"/>
          <w:szCs w:val="22"/>
        </w:rPr>
        <w:t>10.1080/14680777.2016.1193293</w:t>
      </w:r>
    </w:p>
    <w:p w14:paraId="1D2BAE78" w14:textId="77777777" w:rsidR="002C77CA" w:rsidRPr="00CB1E01" w:rsidRDefault="00F53DAA" w:rsidP="0029278B">
      <w:pPr>
        <w:pBdr>
          <w:bottom w:val="single" w:sz="8" w:space="1" w:color="000000"/>
        </w:pBdr>
        <w:spacing w:line="240" w:lineRule="auto"/>
        <w:ind w:left="720" w:hanging="720"/>
        <w:jc w:val="left"/>
        <w:rPr>
          <w:bCs/>
          <w:color w:val="000000"/>
          <w:sz w:val="22"/>
          <w:szCs w:val="22"/>
          <w:lang w:val="en-GB"/>
        </w:rPr>
      </w:pPr>
      <w:r w:rsidRPr="00CB1E01">
        <w:rPr>
          <w:bCs/>
          <w:color w:val="000000"/>
          <w:sz w:val="22"/>
          <w:szCs w:val="22"/>
          <w:lang w:val="en-GB"/>
        </w:rPr>
        <w:t xml:space="preserve">Redfern, Catherine, and Kristin Aune (2010) </w:t>
      </w:r>
      <w:r w:rsidRPr="00CB1E01">
        <w:rPr>
          <w:bCs/>
          <w:i/>
          <w:color w:val="000000"/>
          <w:sz w:val="22"/>
          <w:szCs w:val="22"/>
          <w:lang w:val="en-GB"/>
        </w:rPr>
        <w:t>Reclaiming the F Word: The New Feminist Movement</w:t>
      </w:r>
      <w:r w:rsidRPr="00CB1E01">
        <w:rPr>
          <w:bCs/>
          <w:color w:val="000000"/>
          <w:sz w:val="22"/>
          <w:szCs w:val="22"/>
          <w:lang w:val="en-GB"/>
        </w:rPr>
        <w:t xml:space="preserve">, London: ed Books. </w:t>
      </w:r>
    </w:p>
    <w:p w14:paraId="2FD0F88D" w14:textId="77777777" w:rsidR="00B62BE2" w:rsidRPr="00CB1E01" w:rsidRDefault="006229BB" w:rsidP="00B62BE2">
      <w:pPr>
        <w:pBdr>
          <w:bottom w:val="single" w:sz="8" w:space="1" w:color="000000"/>
        </w:pBdr>
        <w:spacing w:line="240" w:lineRule="auto"/>
        <w:ind w:left="720" w:hanging="720"/>
        <w:jc w:val="left"/>
        <w:rPr>
          <w:sz w:val="22"/>
          <w:szCs w:val="22"/>
        </w:rPr>
      </w:pPr>
      <w:r w:rsidRPr="00CB1E01">
        <w:rPr>
          <w:bCs/>
          <w:sz w:val="22"/>
          <w:szCs w:val="22"/>
        </w:rPr>
        <w:t xml:space="preserve">Tickner, J. Ann, and Laura Sjoberg, eds. (2011) </w:t>
      </w:r>
      <w:r w:rsidRPr="00CB1E01">
        <w:rPr>
          <w:bCs/>
          <w:i/>
          <w:kern w:val="36"/>
          <w:sz w:val="22"/>
          <w:szCs w:val="22"/>
        </w:rPr>
        <w:t xml:space="preserve">Feminism and International Relations: </w:t>
      </w:r>
      <w:r w:rsidRPr="00CB1E01">
        <w:rPr>
          <w:bCs/>
          <w:i/>
          <w:sz w:val="22"/>
          <w:szCs w:val="22"/>
        </w:rPr>
        <w:t>Conversations about the Past, Present and Future</w:t>
      </w:r>
      <w:r w:rsidRPr="00CB1E01">
        <w:rPr>
          <w:bCs/>
          <w:sz w:val="22"/>
          <w:szCs w:val="22"/>
        </w:rPr>
        <w:t>, London and New York: Routledge</w:t>
      </w:r>
      <w:r w:rsidRPr="00CB1E01">
        <w:rPr>
          <w:sz w:val="22"/>
          <w:szCs w:val="22"/>
        </w:rPr>
        <w:t>.</w:t>
      </w:r>
    </w:p>
    <w:p w14:paraId="7EDC1395" w14:textId="77777777" w:rsidR="00ED38F7" w:rsidRPr="00CB1E01" w:rsidRDefault="00ED38F7" w:rsidP="00B62BE2">
      <w:pPr>
        <w:pBdr>
          <w:bottom w:val="single" w:sz="8" w:space="1" w:color="000000"/>
        </w:pBdr>
        <w:spacing w:line="240" w:lineRule="auto"/>
        <w:ind w:left="720" w:hanging="720"/>
        <w:jc w:val="left"/>
        <w:rPr>
          <w:sz w:val="22"/>
          <w:szCs w:val="22"/>
        </w:rPr>
      </w:pPr>
      <w:r w:rsidRPr="00CB1E01">
        <w:rPr>
          <w:sz w:val="22"/>
          <w:szCs w:val="22"/>
        </w:rPr>
        <w:t xml:space="preserve">World Economic Forum (2017) The Global Gender Gap Report,  </w:t>
      </w:r>
      <w:hyperlink r:id="rId12" w:history="1">
        <w:r w:rsidRPr="00CB1E01">
          <w:rPr>
            <w:rStyle w:val="Hyperlink"/>
            <w:sz w:val="22"/>
            <w:szCs w:val="22"/>
          </w:rPr>
          <w:t>https://www.weforum.org/reports/the-global-</w:t>
        </w:r>
        <w:r w:rsidRPr="00CB1E01">
          <w:rPr>
            <w:rStyle w:val="Hyperlink"/>
            <w:sz w:val="22"/>
            <w:szCs w:val="22"/>
          </w:rPr>
          <w:lastRenderedPageBreak/>
          <w:t>gender-gap-report-2017</w:t>
        </w:r>
      </w:hyperlink>
      <w:r w:rsidRPr="00CB1E01">
        <w:rPr>
          <w:sz w:val="22"/>
          <w:szCs w:val="22"/>
        </w:rPr>
        <w:t xml:space="preserve"> [accessed 19 July 2018]. </w:t>
      </w:r>
    </w:p>
    <w:p w14:paraId="5BE83D94" w14:textId="77777777" w:rsidR="00B62BE2" w:rsidRPr="00CB1E01" w:rsidRDefault="00B62BE2" w:rsidP="00B62BE2">
      <w:pPr>
        <w:pBdr>
          <w:bottom w:val="single" w:sz="8" w:space="1" w:color="000000"/>
        </w:pBdr>
        <w:spacing w:line="240" w:lineRule="auto"/>
        <w:ind w:left="720" w:hanging="720"/>
        <w:jc w:val="left"/>
        <w:rPr>
          <w:sz w:val="22"/>
          <w:szCs w:val="22"/>
        </w:rPr>
      </w:pPr>
    </w:p>
    <w:p w14:paraId="778F39BE" w14:textId="77777777" w:rsidR="00AE3D8E" w:rsidRPr="00CB1E01" w:rsidRDefault="00AE3D8E" w:rsidP="000F3DE0">
      <w:pPr>
        <w:pBdr>
          <w:bottom w:val="single" w:sz="8" w:space="1" w:color="000000"/>
        </w:pBdr>
        <w:spacing w:line="240" w:lineRule="auto"/>
        <w:ind w:left="720" w:hanging="720"/>
        <w:jc w:val="left"/>
        <w:outlineLvl w:val="0"/>
        <w:rPr>
          <w:b/>
          <w:sz w:val="22"/>
          <w:szCs w:val="22"/>
        </w:rPr>
      </w:pPr>
      <w:r w:rsidRPr="00CB1E01">
        <w:rPr>
          <w:b/>
          <w:sz w:val="22"/>
          <w:szCs w:val="22"/>
        </w:rPr>
        <w:t>Post-feminism:</w:t>
      </w:r>
    </w:p>
    <w:p w14:paraId="4CA72C34" w14:textId="77777777" w:rsidR="00AE3D8E" w:rsidRPr="00CB1E01" w:rsidRDefault="00AE3D8E" w:rsidP="00AE3D8E">
      <w:pPr>
        <w:pBdr>
          <w:bottom w:val="single" w:sz="8" w:space="1" w:color="000000"/>
        </w:pBdr>
        <w:spacing w:line="240" w:lineRule="auto"/>
        <w:ind w:left="720" w:hanging="720"/>
        <w:jc w:val="left"/>
        <w:rPr>
          <w:sz w:val="22"/>
          <w:szCs w:val="22"/>
          <w:lang w:val="en-GB"/>
        </w:rPr>
      </w:pPr>
      <w:r w:rsidRPr="00CB1E01">
        <w:rPr>
          <w:color w:val="000000"/>
          <w:sz w:val="22"/>
          <w:szCs w:val="22"/>
          <w:lang w:val="en-GB"/>
        </w:rPr>
        <w:t xml:space="preserve">McRobbie, Angela (2009) Introduction and Chapter 1, ‘Post-feminism and popular culture: Bridget Jones and the new gender regime,’ in her </w:t>
      </w:r>
      <w:r w:rsidRPr="00CB1E01">
        <w:rPr>
          <w:i/>
          <w:color w:val="000000"/>
          <w:sz w:val="22"/>
          <w:szCs w:val="22"/>
          <w:lang w:val="en-GB"/>
        </w:rPr>
        <w:t>The Aftermath of Feminism: Gender, Culture and Social Change</w:t>
      </w:r>
      <w:r w:rsidRPr="00CB1E01">
        <w:rPr>
          <w:color w:val="000000"/>
          <w:sz w:val="22"/>
          <w:szCs w:val="22"/>
          <w:lang w:val="en-GB"/>
        </w:rPr>
        <w:t xml:space="preserve">, London: Sage, pp. 1-23.  </w:t>
      </w:r>
      <w:r w:rsidRPr="00CB1E01">
        <w:rPr>
          <w:sz w:val="22"/>
          <w:szCs w:val="22"/>
          <w:lang w:val="en-GB"/>
        </w:rPr>
        <w:t>[Reading List]</w:t>
      </w:r>
    </w:p>
    <w:p w14:paraId="44579C3C" w14:textId="77777777" w:rsidR="00AE3D8E" w:rsidRPr="00CB1E01" w:rsidRDefault="00AE3D8E" w:rsidP="00AE3D8E">
      <w:pPr>
        <w:pBdr>
          <w:bottom w:val="single" w:sz="8" w:space="1" w:color="000000"/>
        </w:pBdr>
        <w:spacing w:line="240" w:lineRule="auto"/>
        <w:ind w:left="720" w:hanging="720"/>
        <w:jc w:val="left"/>
        <w:rPr>
          <w:sz w:val="22"/>
          <w:szCs w:val="22"/>
        </w:rPr>
      </w:pPr>
      <w:r w:rsidRPr="00CB1E01">
        <w:rPr>
          <w:sz w:val="22"/>
          <w:szCs w:val="22"/>
        </w:rPr>
        <w:t xml:space="preserve">To complement and update McRobbie, see </w:t>
      </w:r>
      <w:hyperlink r:id="rId13" w:history="1">
        <w:r w:rsidRPr="00CB1E01">
          <w:rPr>
            <w:rStyle w:val="Hyperlink"/>
            <w:sz w:val="22"/>
            <w:szCs w:val="22"/>
          </w:rPr>
          <w:t>http://www.theguardian.com/world/2013/dec/10/fourth-wave-feminism-rebel-women</w:t>
        </w:r>
      </w:hyperlink>
      <w:r w:rsidRPr="00CB1E01">
        <w:rPr>
          <w:sz w:val="22"/>
          <w:szCs w:val="22"/>
        </w:rPr>
        <w:t xml:space="preserve"> ‘The fourth wave of feminism: Meet the rebel women’ [accessed 22 July 2014].</w:t>
      </w:r>
    </w:p>
    <w:p w14:paraId="70117F5D" w14:textId="77777777" w:rsidR="00AE3D8E" w:rsidRPr="00CB1E01" w:rsidRDefault="00AE3D8E" w:rsidP="00AE3D8E">
      <w:pPr>
        <w:pBdr>
          <w:bottom w:val="single" w:sz="8" w:space="1" w:color="000000"/>
        </w:pBdr>
        <w:spacing w:line="240" w:lineRule="auto"/>
        <w:ind w:left="720" w:hanging="720"/>
        <w:jc w:val="left"/>
        <w:rPr>
          <w:b/>
          <w:bCs/>
          <w:color w:val="000000"/>
          <w:sz w:val="22"/>
          <w:szCs w:val="22"/>
        </w:rPr>
      </w:pPr>
    </w:p>
    <w:p w14:paraId="6A4FFD42" w14:textId="77777777" w:rsidR="00B62BE2" w:rsidRPr="00CB1E01" w:rsidRDefault="00480C69" w:rsidP="000F3DE0">
      <w:pPr>
        <w:pBdr>
          <w:bottom w:val="single" w:sz="8" w:space="1" w:color="000000"/>
        </w:pBdr>
        <w:spacing w:line="240" w:lineRule="auto"/>
        <w:ind w:left="720" w:hanging="720"/>
        <w:jc w:val="left"/>
        <w:outlineLvl w:val="0"/>
        <w:rPr>
          <w:sz w:val="22"/>
          <w:szCs w:val="22"/>
        </w:rPr>
      </w:pPr>
      <w:r w:rsidRPr="00CB1E01">
        <w:rPr>
          <w:b/>
          <w:sz w:val="22"/>
          <w:szCs w:val="22"/>
        </w:rPr>
        <w:t>Men and feminism</w:t>
      </w:r>
      <w:r w:rsidRPr="00CB1E01">
        <w:rPr>
          <w:sz w:val="22"/>
          <w:szCs w:val="22"/>
        </w:rPr>
        <w:t xml:space="preserve">: </w:t>
      </w:r>
    </w:p>
    <w:p w14:paraId="19B3AB2A" w14:textId="77777777" w:rsidR="00B62BE2" w:rsidRPr="00CB1E01" w:rsidRDefault="00480C69" w:rsidP="00B62BE2">
      <w:pPr>
        <w:pBdr>
          <w:bottom w:val="single" w:sz="8" w:space="1" w:color="000000"/>
        </w:pBdr>
        <w:spacing w:line="240" w:lineRule="auto"/>
        <w:ind w:left="720" w:hanging="720"/>
        <w:jc w:val="left"/>
        <w:rPr>
          <w:sz w:val="22"/>
          <w:szCs w:val="22"/>
        </w:rPr>
      </w:pPr>
      <w:r w:rsidRPr="00CB1E01">
        <w:rPr>
          <w:sz w:val="22"/>
          <w:szCs w:val="22"/>
        </w:rPr>
        <w:t xml:space="preserve">Connell, R. W. (1997) ‘Gender politics for men’, </w:t>
      </w:r>
      <w:r w:rsidRPr="00CB1E01">
        <w:rPr>
          <w:i/>
          <w:sz w:val="22"/>
          <w:szCs w:val="22"/>
        </w:rPr>
        <w:t>The International Journal of Sociology and Social Policy</w:t>
      </w:r>
      <w:r w:rsidRPr="00CB1E01">
        <w:rPr>
          <w:sz w:val="22"/>
          <w:szCs w:val="22"/>
        </w:rPr>
        <w:t>, 17(1/2), pp. 62-77.</w:t>
      </w:r>
    </w:p>
    <w:p w14:paraId="1CBA2A19" w14:textId="77777777" w:rsidR="008F350A" w:rsidRPr="00CB1E01" w:rsidRDefault="00480C69" w:rsidP="008F350A">
      <w:pPr>
        <w:pBdr>
          <w:bottom w:val="single" w:sz="8" w:space="1" w:color="000000"/>
        </w:pBdr>
        <w:spacing w:line="240" w:lineRule="auto"/>
        <w:ind w:left="720" w:hanging="720"/>
        <w:jc w:val="left"/>
        <w:rPr>
          <w:color w:val="000000"/>
          <w:sz w:val="22"/>
          <w:szCs w:val="22"/>
          <w:shd w:val="clear" w:color="auto" w:fill="FFFFFF"/>
        </w:rPr>
      </w:pPr>
      <w:r w:rsidRPr="00CB1E01">
        <w:rPr>
          <w:sz w:val="22"/>
          <w:szCs w:val="22"/>
        </w:rPr>
        <w:t xml:space="preserve">Connell, R.W. (2005) ‘Change among the gatekeepers: </w:t>
      </w:r>
      <w:r w:rsidR="00981698" w:rsidRPr="00CB1E01">
        <w:rPr>
          <w:sz w:val="22"/>
          <w:szCs w:val="22"/>
        </w:rPr>
        <w:t>M</w:t>
      </w:r>
      <w:r w:rsidRPr="00CB1E01">
        <w:rPr>
          <w:sz w:val="22"/>
          <w:szCs w:val="22"/>
        </w:rPr>
        <w:t xml:space="preserve">en, masculinities, and gender equality in the global arena’, </w:t>
      </w:r>
      <w:r w:rsidRPr="00CB1E01">
        <w:rPr>
          <w:i/>
          <w:sz w:val="22"/>
          <w:szCs w:val="22"/>
        </w:rPr>
        <w:t>Signs</w:t>
      </w:r>
      <w:r w:rsidRPr="00CB1E01">
        <w:rPr>
          <w:sz w:val="22"/>
          <w:szCs w:val="22"/>
        </w:rPr>
        <w:t xml:space="preserve">, 30(3), pp. 1801-25. DOI: </w:t>
      </w:r>
      <w:r w:rsidRPr="00CB1E01">
        <w:rPr>
          <w:color w:val="000000"/>
          <w:sz w:val="22"/>
          <w:szCs w:val="22"/>
          <w:shd w:val="clear" w:color="auto" w:fill="FFFFFF"/>
        </w:rPr>
        <w:t xml:space="preserve">10.1086/427525 </w:t>
      </w:r>
    </w:p>
    <w:p w14:paraId="2CEDD1A2" w14:textId="77777777" w:rsidR="008F350A" w:rsidRPr="00CB1E01" w:rsidRDefault="008F350A" w:rsidP="008F350A">
      <w:pPr>
        <w:pBdr>
          <w:bottom w:val="single" w:sz="8" w:space="1" w:color="000000"/>
        </w:pBdr>
        <w:spacing w:line="240" w:lineRule="auto"/>
        <w:ind w:left="720" w:hanging="720"/>
        <w:jc w:val="left"/>
        <w:rPr>
          <w:color w:val="000000"/>
          <w:sz w:val="22"/>
          <w:szCs w:val="22"/>
          <w:shd w:val="clear" w:color="auto" w:fill="FFFFFF"/>
        </w:rPr>
      </w:pPr>
      <w:r w:rsidRPr="00CB1E01">
        <w:rPr>
          <w:color w:val="000000"/>
          <w:sz w:val="22"/>
          <w:szCs w:val="22"/>
        </w:rPr>
        <w:t xml:space="preserve">Connell, R.W. and Messerschmidt, James W. (2005) ‘Hegemonic masculinity: Rethinking the concept’, </w:t>
      </w:r>
      <w:r w:rsidRPr="00CB1E01">
        <w:rPr>
          <w:i/>
          <w:color w:val="000000"/>
          <w:sz w:val="22"/>
          <w:szCs w:val="22"/>
        </w:rPr>
        <w:t>Gender and Society</w:t>
      </w:r>
      <w:r w:rsidRPr="00CB1E01">
        <w:rPr>
          <w:color w:val="000000"/>
          <w:sz w:val="22"/>
          <w:szCs w:val="22"/>
        </w:rPr>
        <w:t>, 19(6): 829-859.</w:t>
      </w:r>
    </w:p>
    <w:p w14:paraId="3A8FF171" w14:textId="77777777" w:rsidR="00B62BE2" w:rsidRPr="00CB1E01" w:rsidRDefault="00480C69" w:rsidP="00B62BE2">
      <w:pPr>
        <w:pBdr>
          <w:bottom w:val="single" w:sz="8" w:space="1" w:color="000000"/>
        </w:pBdr>
        <w:spacing w:line="240" w:lineRule="auto"/>
        <w:ind w:left="720" w:hanging="720"/>
        <w:jc w:val="left"/>
        <w:rPr>
          <w:sz w:val="22"/>
          <w:szCs w:val="22"/>
        </w:rPr>
      </w:pPr>
      <w:r w:rsidRPr="00CB1E01">
        <w:rPr>
          <w:sz w:val="22"/>
          <w:szCs w:val="22"/>
        </w:rPr>
        <w:t xml:space="preserve">Flood, Michael (2001) ‘Men’s collective anti-violence activism and the struggle for gender justice’, </w:t>
      </w:r>
      <w:r w:rsidRPr="00CB1E01">
        <w:rPr>
          <w:i/>
          <w:sz w:val="22"/>
          <w:szCs w:val="22"/>
        </w:rPr>
        <w:t>Development</w:t>
      </w:r>
      <w:r w:rsidRPr="00CB1E01">
        <w:rPr>
          <w:sz w:val="22"/>
          <w:szCs w:val="22"/>
        </w:rPr>
        <w:t>, 44(3), pp. 42-7.</w:t>
      </w:r>
    </w:p>
    <w:p w14:paraId="3F2E61BB" w14:textId="77777777" w:rsidR="00B62BE2" w:rsidRPr="00CB1E01" w:rsidRDefault="00480C69" w:rsidP="00B62BE2">
      <w:pPr>
        <w:pBdr>
          <w:bottom w:val="single" w:sz="8" w:space="1" w:color="000000"/>
        </w:pBdr>
        <w:spacing w:line="240" w:lineRule="auto"/>
        <w:ind w:left="720" w:hanging="720"/>
        <w:jc w:val="left"/>
        <w:rPr>
          <w:sz w:val="22"/>
          <w:szCs w:val="22"/>
        </w:rPr>
      </w:pPr>
      <w:r w:rsidRPr="00CB1E01">
        <w:rPr>
          <w:sz w:val="22"/>
          <w:szCs w:val="22"/>
        </w:rPr>
        <w:t xml:space="preserve">Flood, Michael (2011) ‘Involving men in efforts to end violence against women’, </w:t>
      </w:r>
      <w:r w:rsidRPr="00CB1E01">
        <w:rPr>
          <w:i/>
          <w:sz w:val="22"/>
          <w:szCs w:val="22"/>
        </w:rPr>
        <w:t>Men and Masculinities</w:t>
      </w:r>
      <w:r w:rsidRPr="00CB1E01">
        <w:rPr>
          <w:sz w:val="22"/>
          <w:szCs w:val="22"/>
        </w:rPr>
        <w:t>, 14(3), pp. 358-77.</w:t>
      </w:r>
    </w:p>
    <w:p w14:paraId="71680910" w14:textId="77777777" w:rsidR="00B62BE2" w:rsidRPr="00CB1E01" w:rsidRDefault="00480C69" w:rsidP="00B62BE2">
      <w:pPr>
        <w:pBdr>
          <w:bottom w:val="single" w:sz="8" w:space="1" w:color="000000"/>
        </w:pBdr>
        <w:spacing w:line="240" w:lineRule="auto"/>
        <w:ind w:left="720" w:hanging="720"/>
        <w:jc w:val="left"/>
        <w:rPr>
          <w:sz w:val="22"/>
          <w:szCs w:val="22"/>
        </w:rPr>
      </w:pPr>
      <w:r w:rsidRPr="00CB1E01">
        <w:rPr>
          <w:sz w:val="22"/>
          <w:szCs w:val="22"/>
        </w:rPr>
        <w:t xml:space="preserve">Funk, Russ Ervin (1993) </w:t>
      </w:r>
      <w:r w:rsidRPr="00CB1E01">
        <w:rPr>
          <w:i/>
          <w:sz w:val="22"/>
          <w:szCs w:val="22"/>
        </w:rPr>
        <w:t>Stopping Rape: A Challenge for Men</w:t>
      </w:r>
      <w:r w:rsidRPr="00CB1E01">
        <w:rPr>
          <w:sz w:val="22"/>
          <w:szCs w:val="22"/>
        </w:rPr>
        <w:t>, Philadelphia: New Society Publishers.</w:t>
      </w:r>
    </w:p>
    <w:p w14:paraId="3F30AB9D" w14:textId="77777777" w:rsidR="00B62BE2" w:rsidRPr="00CB1E01" w:rsidRDefault="00480C69" w:rsidP="00B62BE2">
      <w:pPr>
        <w:pBdr>
          <w:bottom w:val="single" w:sz="8" w:space="1" w:color="000000"/>
        </w:pBdr>
        <w:spacing w:line="240" w:lineRule="auto"/>
        <w:ind w:left="720" w:hanging="720"/>
        <w:jc w:val="left"/>
        <w:rPr>
          <w:sz w:val="22"/>
          <w:szCs w:val="22"/>
        </w:rPr>
      </w:pPr>
      <w:r w:rsidRPr="00CB1E01">
        <w:rPr>
          <w:sz w:val="22"/>
          <w:szCs w:val="22"/>
        </w:rPr>
        <w:t xml:space="preserve">Gardiner, Judith Kegan (2002) </w:t>
      </w:r>
      <w:r w:rsidRPr="00CB1E01">
        <w:rPr>
          <w:i/>
          <w:sz w:val="22"/>
          <w:szCs w:val="22"/>
        </w:rPr>
        <w:t>Masculinity Studies and Feminist Theory: New Directions</w:t>
      </w:r>
      <w:r w:rsidRPr="00CB1E01">
        <w:rPr>
          <w:sz w:val="22"/>
          <w:szCs w:val="22"/>
        </w:rPr>
        <w:t>, New York: Columbia University Press.</w:t>
      </w:r>
    </w:p>
    <w:p w14:paraId="4934892A" w14:textId="77777777" w:rsidR="00480C69" w:rsidRPr="00CB1E01" w:rsidRDefault="00480C69" w:rsidP="00B62BE2">
      <w:pPr>
        <w:pBdr>
          <w:bottom w:val="single" w:sz="8" w:space="1" w:color="000000"/>
        </w:pBdr>
        <w:spacing w:line="240" w:lineRule="auto"/>
        <w:ind w:left="720" w:hanging="720"/>
        <w:jc w:val="left"/>
        <w:rPr>
          <w:sz w:val="22"/>
          <w:szCs w:val="22"/>
        </w:rPr>
      </w:pPr>
      <w:r w:rsidRPr="00CB1E01">
        <w:rPr>
          <w:sz w:val="22"/>
          <w:szCs w:val="22"/>
        </w:rPr>
        <w:t>Kahane, David J. (1998) ‘Male feminism as oxymoron’, in Tom Digby. ed.</w:t>
      </w:r>
      <w:r w:rsidR="00B62BE2" w:rsidRPr="00CB1E01">
        <w:rPr>
          <w:sz w:val="22"/>
          <w:szCs w:val="22"/>
        </w:rPr>
        <w:t>,</w:t>
      </w:r>
      <w:r w:rsidRPr="00CB1E01">
        <w:rPr>
          <w:sz w:val="22"/>
          <w:szCs w:val="22"/>
        </w:rPr>
        <w:t xml:space="preserve"> </w:t>
      </w:r>
      <w:r w:rsidRPr="00CB1E01">
        <w:rPr>
          <w:i/>
          <w:sz w:val="22"/>
          <w:szCs w:val="22"/>
        </w:rPr>
        <w:t>Men Doing Feminism</w:t>
      </w:r>
      <w:r w:rsidRPr="00CB1E01">
        <w:rPr>
          <w:sz w:val="22"/>
          <w:szCs w:val="22"/>
        </w:rPr>
        <w:t>, London: Routledge</w:t>
      </w:r>
      <w:r w:rsidR="00F40C5E" w:rsidRPr="00CB1E01">
        <w:rPr>
          <w:sz w:val="22"/>
          <w:szCs w:val="22"/>
        </w:rPr>
        <w:t>, pp. 213-236</w:t>
      </w:r>
      <w:r w:rsidRPr="00CB1E01">
        <w:rPr>
          <w:sz w:val="22"/>
          <w:szCs w:val="22"/>
        </w:rPr>
        <w:t>.</w:t>
      </w:r>
    </w:p>
    <w:p w14:paraId="7F7EF602" w14:textId="77777777" w:rsidR="005E7271" w:rsidRPr="00CB1E01" w:rsidRDefault="005E7271" w:rsidP="00B62BE2">
      <w:pPr>
        <w:pBdr>
          <w:bottom w:val="single" w:sz="8" w:space="1" w:color="000000"/>
        </w:pBdr>
        <w:spacing w:line="240" w:lineRule="auto"/>
        <w:ind w:left="720" w:hanging="720"/>
        <w:jc w:val="left"/>
        <w:rPr>
          <w:sz w:val="22"/>
          <w:szCs w:val="22"/>
        </w:rPr>
      </w:pPr>
      <w:r w:rsidRPr="00CB1E01">
        <w:rPr>
          <w:sz w:val="22"/>
          <w:szCs w:val="22"/>
        </w:rPr>
        <w:t xml:space="preserve">Kimmel, Michael, Dir (no date) ‘Why gender equality is good for everyone – men included’ YouTube video. [online]  </w:t>
      </w:r>
      <w:hyperlink r:id="rId14" w:history="1">
        <w:r w:rsidRPr="00CB1E01">
          <w:rPr>
            <w:rStyle w:val="Hyperlink"/>
            <w:sz w:val="22"/>
            <w:szCs w:val="22"/>
          </w:rPr>
          <w:t>https://www.youtube.com/watch?v=7n9IOH0NvyY</w:t>
        </w:r>
      </w:hyperlink>
      <w:r w:rsidRPr="00CB1E01">
        <w:rPr>
          <w:sz w:val="22"/>
          <w:szCs w:val="22"/>
        </w:rPr>
        <w:t xml:space="preserve"> [accessed 30 November 2017]. </w:t>
      </w:r>
    </w:p>
    <w:p w14:paraId="44B09E31" w14:textId="77777777" w:rsidR="002822E5" w:rsidRPr="00CB1E01" w:rsidRDefault="002822E5" w:rsidP="003D63F0">
      <w:pPr>
        <w:pBdr>
          <w:bottom w:val="single" w:sz="8" w:space="1" w:color="000000"/>
        </w:pBdr>
        <w:spacing w:line="240" w:lineRule="auto"/>
        <w:jc w:val="left"/>
        <w:rPr>
          <w:color w:val="000000"/>
          <w:sz w:val="22"/>
          <w:szCs w:val="22"/>
          <w:lang w:val="en-GB"/>
        </w:rPr>
      </w:pPr>
    </w:p>
    <w:p w14:paraId="46B19431" w14:textId="77777777" w:rsidR="002822E5" w:rsidRPr="00CB1E01" w:rsidRDefault="00110C7F" w:rsidP="003D63F0">
      <w:pPr>
        <w:spacing w:line="240" w:lineRule="auto"/>
        <w:jc w:val="left"/>
        <w:rPr>
          <w:b/>
          <w:bCs/>
          <w:color w:val="000000"/>
          <w:sz w:val="22"/>
          <w:szCs w:val="22"/>
          <w:lang w:val="en-GB"/>
        </w:rPr>
      </w:pPr>
      <w:r w:rsidRPr="00CB1E01">
        <w:rPr>
          <w:b/>
          <w:bCs/>
          <w:color w:val="000000"/>
          <w:sz w:val="22"/>
          <w:szCs w:val="22"/>
          <w:lang w:val="en-GB"/>
        </w:rPr>
        <w:br/>
        <w:t>W</w:t>
      </w:r>
      <w:r w:rsidR="007F2201" w:rsidRPr="00CB1E01">
        <w:rPr>
          <w:b/>
          <w:bCs/>
          <w:color w:val="000000"/>
          <w:sz w:val="22"/>
          <w:szCs w:val="22"/>
          <w:lang w:val="en-GB"/>
        </w:rPr>
        <w:t>eek</w:t>
      </w:r>
      <w:r w:rsidR="002822E5" w:rsidRPr="00CB1E01">
        <w:rPr>
          <w:b/>
          <w:bCs/>
          <w:color w:val="000000"/>
          <w:sz w:val="22"/>
          <w:szCs w:val="22"/>
          <w:lang w:val="en-GB"/>
        </w:rPr>
        <w:t xml:space="preserve"> 2: F</w:t>
      </w:r>
      <w:r w:rsidR="007F2201" w:rsidRPr="00CB1E01">
        <w:rPr>
          <w:b/>
          <w:bCs/>
          <w:color w:val="000000"/>
          <w:sz w:val="22"/>
          <w:szCs w:val="22"/>
          <w:lang w:val="en-GB"/>
        </w:rPr>
        <w:t>eminisms</w:t>
      </w:r>
      <w:r w:rsidR="002822E5" w:rsidRPr="00CB1E01">
        <w:rPr>
          <w:b/>
          <w:bCs/>
          <w:color w:val="000000"/>
          <w:sz w:val="22"/>
          <w:szCs w:val="22"/>
          <w:lang w:val="en-GB"/>
        </w:rPr>
        <w:t>, G</w:t>
      </w:r>
      <w:r w:rsidR="007F2201" w:rsidRPr="00CB1E01">
        <w:rPr>
          <w:b/>
          <w:bCs/>
          <w:color w:val="000000"/>
          <w:sz w:val="22"/>
          <w:szCs w:val="22"/>
          <w:lang w:val="en-GB"/>
        </w:rPr>
        <w:t>ender</w:t>
      </w:r>
      <w:r w:rsidR="002822E5" w:rsidRPr="00CB1E01">
        <w:rPr>
          <w:b/>
          <w:bCs/>
          <w:color w:val="000000"/>
          <w:sz w:val="22"/>
          <w:szCs w:val="22"/>
          <w:lang w:val="en-GB"/>
        </w:rPr>
        <w:t xml:space="preserve"> </w:t>
      </w:r>
      <w:r w:rsidR="007F2201" w:rsidRPr="00CB1E01">
        <w:rPr>
          <w:b/>
          <w:bCs/>
          <w:color w:val="000000"/>
          <w:sz w:val="22"/>
          <w:szCs w:val="22"/>
          <w:lang w:val="en-GB"/>
        </w:rPr>
        <w:t xml:space="preserve">and </w:t>
      </w:r>
      <w:r w:rsidR="002822E5" w:rsidRPr="00CB1E01">
        <w:rPr>
          <w:b/>
          <w:bCs/>
          <w:color w:val="000000"/>
          <w:sz w:val="22"/>
          <w:szCs w:val="22"/>
          <w:lang w:val="en-GB"/>
        </w:rPr>
        <w:t>IR</w:t>
      </w:r>
      <w:r w:rsidR="005758A7" w:rsidRPr="00CB1E01">
        <w:rPr>
          <w:b/>
          <w:bCs/>
          <w:color w:val="000000"/>
          <w:sz w:val="22"/>
          <w:szCs w:val="22"/>
          <w:lang w:val="en-GB"/>
        </w:rPr>
        <w:t>: Two intellectual engagements</w:t>
      </w:r>
    </w:p>
    <w:p w14:paraId="258F0633" w14:textId="77777777" w:rsidR="00EB702B" w:rsidRPr="00CB1E01" w:rsidRDefault="00EB702B" w:rsidP="003D63F0">
      <w:pPr>
        <w:spacing w:line="240" w:lineRule="auto"/>
        <w:jc w:val="left"/>
        <w:rPr>
          <w:b/>
          <w:bCs/>
          <w:color w:val="000000"/>
          <w:sz w:val="22"/>
          <w:szCs w:val="22"/>
          <w:lang w:val="en-GB"/>
        </w:rPr>
      </w:pPr>
    </w:p>
    <w:p w14:paraId="7AEDA9AA"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Questions to guide your reading:</w:t>
      </w:r>
      <w:r w:rsidRPr="00CB1E01">
        <w:rPr>
          <w:bCs/>
          <w:color w:val="000000"/>
          <w:sz w:val="22"/>
          <w:szCs w:val="22"/>
          <w:lang w:val="en-GB"/>
        </w:rPr>
        <w:t xml:space="preserve"> How would you characterise the engagements between feminist and non-feminist IR? How do these compare with the interactions between positivist and post</w:t>
      </w:r>
      <w:r w:rsidR="000E7823" w:rsidRPr="00CB1E01">
        <w:rPr>
          <w:bCs/>
          <w:color w:val="000000"/>
          <w:sz w:val="22"/>
          <w:szCs w:val="22"/>
          <w:lang w:val="en-GB"/>
        </w:rPr>
        <w:t>-</w:t>
      </w:r>
      <w:r w:rsidRPr="00CB1E01">
        <w:rPr>
          <w:bCs/>
          <w:color w:val="000000"/>
          <w:sz w:val="22"/>
          <w:szCs w:val="22"/>
          <w:lang w:val="en-GB"/>
        </w:rPr>
        <w:t>positivist IR more generally? Why</w:t>
      </w:r>
      <w:r w:rsidR="008767EE" w:rsidRPr="00CB1E01">
        <w:rPr>
          <w:bCs/>
          <w:color w:val="000000"/>
          <w:sz w:val="22"/>
          <w:szCs w:val="22"/>
          <w:lang w:val="en-GB"/>
        </w:rPr>
        <w:t xml:space="preserve">, </w:t>
      </w:r>
      <w:r w:rsidR="003C1A6B" w:rsidRPr="00CB1E01">
        <w:rPr>
          <w:bCs/>
          <w:color w:val="000000"/>
          <w:sz w:val="22"/>
          <w:szCs w:val="22"/>
          <w:lang w:val="en-GB"/>
        </w:rPr>
        <w:t>i</w:t>
      </w:r>
      <w:r w:rsidR="008767EE" w:rsidRPr="00CB1E01">
        <w:rPr>
          <w:bCs/>
          <w:color w:val="000000"/>
          <w:sz w:val="22"/>
          <w:szCs w:val="22"/>
          <w:lang w:val="en-GB"/>
        </w:rPr>
        <w:t xml:space="preserve">f at all, </w:t>
      </w:r>
      <w:r w:rsidRPr="00CB1E01">
        <w:rPr>
          <w:bCs/>
          <w:color w:val="000000"/>
          <w:sz w:val="22"/>
          <w:szCs w:val="22"/>
          <w:lang w:val="en-GB"/>
        </w:rPr>
        <w:t>have feminist approaches been marginalized in IR?</w:t>
      </w:r>
      <w:r w:rsidR="003F573B" w:rsidRPr="00CB1E01">
        <w:rPr>
          <w:bCs/>
          <w:color w:val="000000"/>
          <w:sz w:val="22"/>
          <w:szCs w:val="22"/>
          <w:lang w:val="en-GB"/>
        </w:rPr>
        <w:t xml:space="preserve"> To what effect? Might it be good to be marginal?</w:t>
      </w:r>
    </w:p>
    <w:p w14:paraId="0A92E87B" w14:textId="77777777" w:rsidR="002822E5" w:rsidRPr="00CB1E01" w:rsidRDefault="002822E5" w:rsidP="003D63F0">
      <w:pPr>
        <w:spacing w:line="240" w:lineRule="auto"/>
        <w:jc w:val="left"/>
        <w:rPr>
          <w:color w:val="000000"/>
          <w:sz w:val="22"/>
          <w:szCs w:val="22"/>
          <w:lang w:val="en-GB"/>
        </w:rPr>
      </w:pPr>
    </w:p>
    <w:p w14:paraId="40ED64C4" w14:textId="77777777" w:rsidR="002822E5" w:rsidRPr="00CB1E01" w:rsidRDefault="002822E5" w:rsidP="000F3DE0">
      <w:pPr>
        <w:spacing w:line="240" w:lineRule="auto"/>
        <w:jc w:val="left"/>
        <w:outlineLvl w:val="0"/>
        <w:rPr>
          <w:bCs/>
          <w:color w:val="000000"/>
          <w:sz w:val="22"/>
          <w:szCs w:val="22"/>
          <w:lang w:val="en-GB"/>
        </w:rPr>
      </w:pPr>
      <w:r w:rsidRPr="00CB1E01">
        <w:rPr>
          <w:b/>
          <w:bCs/>
          <w:color w:val="000000"/>
          <w:sz w:val="22"/>
          <w:szCs w:val="22"/>
          <w:lang w:val="en-GB"/>
        </w:rPr>
        <w:t xml:space="preserve">Presentation: </w:t>
      </w:r>
      <w:r w:rsidRPr="00CB1E01">
        <w:rPr>
          <w:bCs/>
          <w:color w:val="000000"/>
          <w:sz w:val="22"/>
          <w:szCs w:val="22"/>
          <w:lang w:val="en-GB"/>
        </w:rPr>
        <w:t>There is no student presentation this week.</w:t>
      </w:r>
    </w:p>
    <w:p w14:paraId="6E3F81E0" w14:textId="77777777" w:rsidR="008767EE" w:rsidRPr="00CB1E01" w:rsidRDefault="008767EE" w:rsidP="003D63F0">
      <w:pPr>
        <w:spacing w:line="240" w:lineRule="auto"/>
        <w:jc w:val="left"/>
        <w:rPr>
          <w:b/>
          <w:bCs/>
          <w:color w:val="000000"/>
          <w:sz w:val="22"/>
          <w:szCs w:val="22"/>
          <w:lang w:val="en-GB"/>
        </w:rPr>
      </w:pPr>
    </w:p>
    <w:p w14:paraId="156663F1"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Learning outcome:</w:t>
      </w:r>
      <w:r w:rsidRPr="00CB1E01">
        <w:rPr>
          <w:bCs/>
          <w:color w:val="000000"/>
          <w:sz w:val="22"/>
          <w:szCs w:val="22"/>
          <w:lang w:val="en-GB"/>
        </w:rPr>
        <w:t xml:space="preserve"> To develop an understanding of some of the dialogues and interactions between feminist and mainstream IR scholars in their original context.</w:t>
      </w:r>
    </w:p>
    <w:p w14:paraId="1414C7E1" w14:textId="77777777" w:rsidR="00DF0C90" w:rsidRPr="00CB1E01" w:rsidRDefault="00DF0C90" w:rsidP="003D63F0">
      <w:pPr>
        <w:pBdr>
          <w:bottom w:val="single" w:sz="8" w:space="1" w:color="000000"/>
        </w:pBdr>
        <w:spacing w:line="240" w:lineRule="auto"/>
        <w:jc w:val="left"/>
        <w:rPr>
          <w:b/>
          <w:bCs/>
          <w:color w:val="000000"/>
          <w:sz w:val="22"/>
          <w:szCs w:val="22"/>
          <w:lang w:val="en-GB"/>
        </w:rPr>
      </w:pPr>
    </w:p>
    <w:p w14:paraId="7C44C678" w14:textId="77777777" w:rsidR="002822E5" w:rsidRPr="00CB1E01" w:rsidRDefault="00622B12" w:rsidP="000F3DE0">
      <w:pPr>
        <w:pBdr>
          <w:bottom w:val="single" w:sz="8" w:space="1" w:color="000000"/>
        </w:pBdr>
        <w:spacing w:line="240" w:lineRule="auto"/>
        <w:jc w:val="left"/>
        <w:outlineLvl w:val="0"/>
        <w:rPr>
          <w:b/>
          <w:bCs/>
          <w:color w:val="000000"/>
          <w:sz w:val="22"/>
          <w:szCs w:val="22"/>
          <w:lang w:val="en-GB"/>
        </w:rPr>
      </w:pPr>
      <w:r w:rsidRPr="00CB1E01">
        <w:rPr>
          <w:b/>
          <w:bCs/>
          <w:color w:val="000000"/>
          <w:sz w:val="22"/>
          <w:szCs w:val="22"/>
          <w:lang w:val="en-GB"/>
        </w:rPr>
        <w:t xml:space="preserve">Essential </w:t>
      </w:r>
      <w:r w:rsidR="002822E5" w:rsidRPr="00CB1E01">
        <w:rPr>
          <w:b/>
          <w:bCs/>
          <w:color w:val="000000"/>
          <w:sz w:val="22"/>
          <w:szCs w:val="22"/>
          <w:lang w:val="en-GB"/>
        </w:rPr>
        <w:t>reading:</w:t>
      </w:r>
      <w:r w:rsidR="0004007F" w:rsidRPr="00CB1E01">
        <w:rPr>
          <w:b/>
          <w:bCs/>
          <w:color w:val="000000"/>
          <w:sz w:val="22"/>
          <w:szCs w:val="22"/>
          <w:lang w:val="en-GB"/>
        </w:rPr>
        <w:t xml:space="preserve"> </w:t>
      </w:r>
    </w:p>
    <w:p w14:paraId="757EF196" w14:textId="77777777" w:rsidR="003545A4" w:rsidRPr="00CB1E01" w:rsidRDefault="003545A4" w:rsidP="003D63F0">
      <w:pPr>
        <w:pBdr>
          <w:bottom w:val="single" w:sz="8" w:space="1" w:color="000000"/>
        </w:pBdr>
        <w:spacing w:line="240" w:lineRule="auto"/>
        <w:jc w:val="left"/>
        <w:rPr>
          <w:b/>
          <w:bCs/>
          <w:color w:val="000000"/>
          <w:sz w:val="22"/>
          <w:szCs w:val="22"/>
          <w:lang w:val="en-GB"/>
        </w:rPr>
      </w:pPr>
    </w:p>
    <w:p w14:paraId="2206FB69" w14:textId="77777777" w:rsidR="003545A4" w:rsidRPr="00CB1E01" w:rsidRDefault="003545A4" w:rsidP="000F3DE0">
      <w:pPr>
        <w:pBdr>
          <w:bottom w:val="single" w:sz="8" w:space="1" w:color="000000"/>
        </w:pBdr>
        <w:spacing w:line="240" w:lineRule="auto"/>
        <w:jc w:val="left"/>
        <w:outlineLvl w:val="0"/>
        <w:rPr>
          <w:b/>
          <w:bCs/>
          <w:color w:val="000000"/>
          <w:sz w:val="22"/>
          <w:szCs w:val="22"/>
          <w:lang w:val="en-GB"/>
        </w:rPr>
      </w:pPr>
      <w:r w:rsidRPr="00CB1E01">
        <w:rPr>
          <w:b/>
          <w:bCs/>
          <w:color w:val="000000"/>
          <w:sz w:val="22"/>
          <w:szCs w:val="22"/>
          <w:lang w:val="en-GB"/>
        </w:rPr>
        <w:t xml:space="preserve">NB: We will </w:t>
      </w:r>
      <w:r w:rsidR="00BA01BE" w:rsidRPr="00CB1E01">
        <w:rPr>
          <w:b/>
          <w:bCs/>
          <w:color w:val="000000"/>
          <w:sz w:val="22"/>
          <w:szCs w:val="22"/>
          <w:lang w:val="en-GB"/>
        </w:rPr>
        <w:t xml:space="preserve">also </w:t>
      </w:r>
      <w:r w:rsidRPr="00CB1E01">
        <w:rPr>
          <w:b/>
          <w:bCs/>
          <w:color w:val="000000"/>
          <w:sz w:val="22"/>
          <w:szCs w:val="22"/>
          <w:lang w:val="en-GB"/>
        </w:rPr>
        <w:t xml:space="preserve">be discussing the readings from Week 1. </w:t>
      </w:r>
    </w:p>
    <w:p w14:paraId="00E79EA0" w14:textId="77777777" w:rsidR="002822E5" w:rsidRPr="00CB1E01" w:rsidRDefault="002822E5" w:rsidP="003D63F0">
      <w:pPr>
        <w:pBdr>
          <w:bottom w:val="single" w:sz="8" w:space="1" w:color="000000"/>
        </w:pBdr>
        <w:spacing w:line="240" w:lineRule="auto"/>
        <w:jc w:val="left"/>
        <w:rPr>
          <w:color w:val="000000"/>
          <w:sz w:val="22"/>
          <w:szCs w:val="22"/>
          <w:lang w:val="en-GB"/>
        </w:rPr>
      </w:pPr>
    </w:p>
    <w:p w14:paraId="50BD0B6F" w14:textId="77777777" w:rsidR="003C1A6B" w:rsidRPr="00CB1E01" w:rsidRDefault="003C1A6B" w:rsidP="000F3DE0">
      <w:pPr>
        <w:pBdr>
          <w:bottom w:val="single" w:sz="8" w:space="1" w:color="000000"/>
        </w:pBdr>
        <w:spacing w:line="240" w:lineRule="auto"/>
        <w:jc w:val="left"/>
        <w:outlineLvl w:val="0"/>
        <w:rPr>
          <w:b/>
          <w:color w:val="000000"/>
          <w:sz w:val="22"/>
          <w:szCs w:val="22"/>
          <w:lang w:val="en-GB"/>
        </w:rPr>
      </w:pPr>
      <w:r w:rsidRPr="00CB1E01">
        <w:rPr>
          <w:b/>
          <w:color w:val="000000"/>
          <w:sz w:val="22"/>
          <w:szCs w:val="22"/>
          <w:lang w:val="en-GB"/>
        </w:rPr>
        <w:t>Engagmen</w:t>
      </w:r>
      <w:r w:rsidR="000707D8" w:rsidRPr="00CB1E01">
        <w:rPr>
          <w:b/>
          <w:color w:val="000000"/>
          <w:sz w:val="22"/>
          <w:szCs w:val="22"/>
          <w:lang w:val="en-GB"/>
        </w:rPr>
        <w:t>t</w:t>
      </w:r>
      <w:r w:rsidRPr="00CB1E01">
        <w:rPr>
          <w:b/>
          <w:color w:val="000000"/>
          <w:sz w:val="22"/>
          <w:szCs w:val="22"/>
          <w:lang w:val="en-GB"/>
        </w:rPr>
        <w:t xml:space="preserve"> #1</w:t>
      </w:r>
      <w:r w:rsidR="000564C7" w:rsidRPr="00CB1E01">
        <w:rPr>
          <w:b/>
          <w:color w:val="000000"/>
          <w:sz w:val="22"/>
          <w:szCs w:val="22"/>
          <w:lang w:val="en-GB"/>
        </w:rPr>
        <w:t>: IR meets feminism</w:t>
      </w:r>
    </w:p>
    <w:p w14:paraId="7F6C7AB6" w14:textId="77777777" w:rsidR="003C1A6B"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1. Keohane, Robert </w:t>
      </w:r>
      <w:r w:rsidR="008D610B" w:rsidRPr="00CB1E01">
        <w:rPr>
          <w:color w:val="000000"/>
          <w:sz w:val="22"/>
          <w:szCs w:val="22"/>
          <w:lang w:val="en-GB"/>
        </w:rPr>
        <w:t xml:space="preserve">O. </w:t>
      </w:r>
      <w:r w:rsidRPr="00CB1E01">
        <w:rPr>
          <w:color w:val="000000"/>
          <w:sz w:val="22"/>
          <w:szCs w:val="22"/>
          <w:lang w:val="en-GB"/>
        </w:rPr>
        <w:t xml:space="preserve">(1989), </w:t>
      </w:r>
      <w:r w:rsidRPr="00CB1E01">
        <w:rPr>
          <w:rFonts w:hint="eastAsia"/>
          <w:color w:val="000000"/>
          <w:sz w:val="22"/>
          <w:szCs w:val="22"/>
          <w:lang w:val="en-GB"/>
        </w:rPr>
        <w:t>‘</w:t>
      </w:r>
      <w:r w:rsidRPr="00CB1E01">
        <w:rPr>
          <w:color w:val="000000"/>
          <w:sz w:val="22"/>
          <w:szCs w:val="22"/>
          <w:lang w:val="en-GB"/>
        </w:rPr>
        <w:t xml:space="preserve">International </w:t>
      </w:r>
      <w:r w:rsidR="00761BBA" w:rsidRPr="00CB1E01">
        <w:rPr>
          <w:color w:val="000000"/>
          <w:sz w:val="22"/>
          <w:szCs w:val="22"/>
          <w:lang w:val="en-GB"/>
        </w:rPr>
        <w:t>r</w:t>
      </w:r>
      <w:r w:rsidRPr="00CB1E01">
        <w:rPr>
          <w:color w:val="000000"/>
          <w:sz w:val="22"/>
          <w:szCs w:val="22"/>
          <w:lang w:val="en-GB"/>
        </w:rPr>
        <w:t xml:space="preserve">elations </w:t>
      </w:r>
      <w:r w:rsidR="00761BBA" w:rsidRPr="00CB1E01">
        <w:rPr>
          <w:color w:val="000000"/>
          <w:sz w:val="22"/>
          <w:szCs w:val="22"/>
          <w:lang w:val="en-GB"/>
        </w:rPr>
        <w:t>t</w:t>
      </w:r>
      <w:r w:rsidRPr="00CB1E01">
        <w:rPr>
          <w:color w:val="000000"/>
          <w:sz w:val="22"/>
          <w:szCs w:val="22"/>
          <w:lang w:val="en-GB"/>
        </w:rPr>
        <w:t xml:space="preserve">heory: Contributions of a </w:t>
      </w:r>
      <w:r w:rsidR="00761BBA" w:rsidRPr="00CB1E01">
        <w:rPr>
          <w:color w:val="000000"/>
          <w:sz w:val="22"/>
          <w:szCs w:val="22"/>
          <w:lang w:val="en-GB"/>
        </w:rPr>
        <w:t>f</w:t>
      </w:r>
      <w:r w:rsidRPr="00CB1E01">
        <w:rPr>
          <w:color w:val="000000"/>
          <w:sz w:val="22"/>
          <w:szCs w:val="22"/>
          <w:lang w:val="en-GB"/>
        </w:rPr>
        <w:t xml:space="preserve">eminist </w:t>
      </w:r>
      <w:r w:rsidR="00761BBA" w:rsidRPr="00CB1E01">
        <w:rPr>
          <w:color w:val="000000"/>
          <w:sz w:val="22"/>
          <w:szCs w:val="22"/>
          <w:lang w:val="en-GB"/>
        </w:rPr>
        <w:t>s</w:t>
      </w:r>
      <w:r w:rsidRPr="00CB1E01">
        <w:rPr>
          <w:color w:val="000000"/>
          <w:sz w:val="22"/>
          <w:szCs w:val="22"/>
          <w:lang w:val="en-GB"/>
        </w:rPr>
        <w:t>tandpoint,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Millennium</w:t>
      </w:r>
      <w:r w:rsidRPr="00CB1E01">
        <w:rPr>
          <w:color w:val="000000"/>
          <w:sz w:val="22"/>
          <w:szCs w:val="22"/>
          <w:lang w:val="en-GB"/>
        </w:rPr>
        <w:t>, 18(2)</w:t>
      </w:r>
      <w:r w:rsidR="00777202" w:rsidRPr="00CB1E01">
        <w:rPr>
          <w:color w:val="000000"/>
          <w:sz w:val="22"/>
          <w:szCs w:val="22"/>
          <w:lang w:val="en-GB"/>
        </w:rPr>
        <w:t>:</w:t>
      </w:r>
      <w:r w:rsidR="00E47616" w:rsidRPr="00CB1E01">
        <w:rPr>
          <w:color w:val="000000"/>
          <w:sz w:val="22"/>
          <w:szCs w:val="22"/>
          <w:lang w:val="en-GB"/>
        </w:rPr>
        <w:t xml:space="preserve"> </w:t>
      </w:r>
      <w:r w:rsidRPr="00CB1E01">
        <w:rPr>
          <w:color w:val="000000"/>
          <w:sz w:val="22"/>
          <w:szCs w:val="22"/>
          <w:lang w:val="en-GB"/>
        </w:rPr>
        <w:t>245-254</w:t>
      </w:r>
      <w:r w:rsidR="003C1A6B" w:rsidRPr="00CB1E01">
        <w:rPr>
          <w:color w:val="000000"/>
          <w:sz w:val="22"/>
          <w:szCs w:val="22"/>
          <w:lang w:val="en-GB"/>
        </w:rPr>
        <w:t>.</w:t>
      </w:r>
      <w:r w:rsidRPr="00CB1E01">
        <w:rPr>
          <w:color w:val="000000"/>
          <w:sz w:val="22"/>
          <w:szCs w:val="22"/>
          <w:lang w:val="en-GB"/>
        </w:rPr>
        <w:t xml:space="preserve"> </w:t>
      </w:r>
      <w:r w:rsidR="009C489B" w:rsidRPr="00CB1E01">
        <w:rPr>
          <w:color w:val="000000"/>
          <w:sz w:val="22"/>
          <w:szCs w:val="22"/>
          <w:lang w:val="en-GB"/>
        </w:rPr>
        <w:t xml:space="preserve"> </w:t>
      </w:r>
      <w:r w:rsidR="003C1A6B" w:rsidRPr="00CB1E01">
        <w:rPr>
          <w:color w:val="000000"/>
          <w:sz w:val="22"/>
          <w:szCs w:val="22"/>
          <w:lang w:val="en-GB"/>
        </w:rPr>
        <w:t>[</w:t>
      </w:r>
      <w:r w:rsidR="002A5C07" w:rsidRPr="00CB1E01">
        <w:rPr>
          <w:color w:val="000000"/>
          <w:sz w:val="22"/>
          <w:szCs w:val="22"/>
          <w:lang w:val="en-GB"/>
        </w:rPr>
        <w:t>Reading List</w:t>
      </w:r>
      <w:r w:rsidR="003C1A6B" w:rsidRPr="00CB1E01">
        <w:rPr>
          <w:color w:val="000000"/>
          <w:sz w:val="22"/>
          <w:szCs w:val="22"/>
          <w:lang w:val="en-GB"/>
        </w:rPr>
        <w:t>]</w:t>
      </w:r>
    </w:p>
    <w:p w14:paraId="7FAC982B" w14:textId="77777777" w:rsidR="008767EE" w:rsidRPr="00CB1E01" w:rsidRDefault="003C1A6B"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2. </w:t>
      </w:r>
      <w:r w:rsidR="002822E5" w:rsidRPr="00CB1E01">
        <w:rPr>
          <w:color w:val="000000"/>
          <w:sz w:val="22"/>
          <w:szCs w:val="22"/>
          <w:lang w:val="en-GB"/>
        </w:rPr>
        <w:t>Weber, C</w:t>
      </w:r>
      <w:r w:rsidR="008D610B" w:rsidRPr="00CB1E01">
        <w:rPr>
          <w:color w:val="000000"/>
          <w:sz w:val="22"/>
          <w:szCs w:val="22"/>
          <w:lang w:val="en-GB"/>
        </w:rPr>
        <w:t>ynthia</w:t>
      </w:r>
      <w:r w:rsidR="002822E5" w:rsidRPr="00CB1E01">
        <w:rPr>
          <w:color w:val="000000"/>
          <w:sz w:val="22"/>
          <w:szCs w:val="22"/>
          <w:lang w:val="en-GB"/>
        </w:rPr>
        <w:t xml:space="preserve"> (1994) </w:t>
      </w:r>
      <w:r w:rsidR="002822E5" w:rsidRPr="00CB1E01">
        <w:rPr>
          <w:rFonts w:hint="eastAsia"/>
          <w:color w:val="000000"/>
          <w:sz w:val="22"/>
          <w:szCs w:val="22"/>
          <w:lang w:val="en-GB"/>
        </w:rPr>
        <w:t>‘</w:t>
      </w:r>
      <w:r w:rsidR="002822E5" w:rsidRPr="00CB1E01">
        <w:rPr>
          <w:color w:val="000000"/>
          <w:sz w:val="22"/>
          <w:szCs w:val="22"/>
          <w:lang w:val="en-GB"/>
        </w:rPr>
        <w:t xml:space="preserve">Good </w:t>
      </w:r>
      <w:r w:rsidR="00634B90" w:rsidRPr="00CB1E01">
        <w:rPr>
          <w:color w:val="000000"/>
          <w:sz w:val="22"/>
          <w:szCs w:val="22"/>
          <w:lang w:val="en-GB"/>
        </w:rPr>
        <w:t>g</w:t>
      </w:r>
      <w:r w:rsidR="002822E5" w:rsidRPr="00CB1E01">
        <w:rPr>
          <w:color w:val="000000"/>
          <w:sz w:val="22"/>
          <w:szCs w:val="22"/>
          <w:lang w:val="en-GB"/>
        </w:rPr>
        <w:t xml:space="preserve">irls, </w:t>
      </w:r>
      <w:r w:rsidR="00634B90" w:rsidRPr="00CB1E01">
        <w:rPr>
          <w:color w:val="000000"/>
          <w:sz w:val="22"/>
          <w:szCs w:val="22"/>
          <w:lang w:val="en-GB"/>
        </w:rPr>
        <w:t>l</w:t>
      </w:r>
      <w:r w:rsidR="002822E5" w:rsidRPr="00CB1E01">
        <w:rPr>
          <w:color w:val="000000"/>
          <w:sz w:val="22"/>
          <w:szCs w:val="22"/>
          <w:lang w:val="en-GB"/>
        </w:rPr>
        <w:t xml:space="preserve">ittle </w:t>
      </w:r>
      <w:r w:rsidR="00634B90" w:rsidRPr="00CB1E01">
        <w:rPr>
          <w:color w:val="000000"/>
          <w:sz w:val="22"/>
          <w:szCs w:val="22"/>
          <w:lang w:val="en-GB"/>
        </w:rPr>
        <w:t>g</w:t>
      </w:r>
      <w:r w:rsidR="002822E5" w:rsidRPr="00CB1E01">
        <w:rPr>
          <w:color w:val="000000"/>
          <w:sz w:val="22"/>
          <w:szCs w:val="22"/>
          <w:lang w:val="en-GB"/>
        </w:rPr>
        <w:t xml:space="preserve">irls and </w:t>
      </w:r>
      <w:r w:rsidR="00634B90" w:rsidRPr="00CB1E01">
        <w:rPr>
          <w:color w:val="000000"/>
          <w:sz w:val="22"/>
          <w:szCs w:val="22"/>
          <w:lang w:val="en-GB"/>
        </w:rPr>
        <w:t>b</w:t>
      </w:r>
      <w:r w:rsidR="002822E5" w:rsidRPr="00CB1E01">
        <w:rPr>
          <w:color w:val="000000"/>
          <w:sz w:val="22"/>
          <w:szCs w:val="22"/>
          <w:lang w:val="en-GB"/>
        </w:rPr>
        <w:t xml:space="preserve">ad </w:t>
      </w:r>
      <w:r w:rsidR="00634B90" w:rsidRPr="00CB1E01">
        <w:rPr>
          <w:color w:val="000000"/>
          <w:sz w:val="22"/>
          <w:szCs w:val="22"/>
          <w:lang w:val="en-GB"/>
        </w:rPr>
        <w:t>g</w:t>
      </w:r>
      <w:r w:rsidR="002822E5" w:rsidRPr="00CB1E01">
        <w:rPr>
          <w:color w:val="000000"/>
          <w:sz w:val="22"/>
          <w:szCs w:val="22"/>
          <w:lang w:val="en-GB"/>
        </w:rPr>
        <w:t xml:space="preserve">irls: Male </w:t>
      </w:r>
      <w:r w:rsidR="00634B90" w:rsidRPr="00CB1E01">
        <w:rPr>
          <w:color w:val="000000"/>
          <w:sz w:val="22"/>
          <w:szCs w:val="22"/>
          <w:lang w:val="en-GB"/>
        </w:rPr>
        <w:t>p</w:t>
      </w:r>
      <w:r w:rsidR="002822E5" w:rsidRPr="00CB1E01">
        <w:rPr>
          <w:color w:val="000000"/>
          <w:sz w:val="22"/>
          <w:szCs w:val="22"/>
          <w:lang w:val="en-GB"/>
        </w:rPr>
        <w:t>aranoia in Robert Keohane</w:t>
      </w:r>
      <w:r w:rsidR="002822E5" w:rsidRPr="00CB1E01">
        <w:rPr>
          <w:rFonts w:hint="eastAsia"/>
          <w:color w:val="000000"/>
          <w:sz w:val="22"/>
          <w:szCs w:val="22"/>
          <w:lang w:val="en-GB"/>
        </w:rPr>
        <w:t>’</w:t>
      </w:r>
      <w:r w:rsidR="002822E5" w:rsidRPr="00CB1E01">
        <w:rPr>
          <w:color w:val="000000"/>
          <w:sz w:val="22"/>
          <w:szCs w:val="22"/>
          <w:lang w:val="en-GB"/>
        </w:rPr>
        <w:t xml:space="preserve">s </w:t>
      </w:r>
      <w:r w:rsidR="00634B90" w:rsidRPr="00CB1E01">
        <w:rPr>
          <w:color w:val="000000"/>
          <w:sz w:val="22"/>
          <w:szCs w:val="22"/>
          <w:lang w:val="en-GB"/>
        </w:rPr>
        <w:t>c</w:t>
      </w:r>
      <w:r w:rsidR="002822E5" w:rsidRPr="00CB1E01">
        <w:rPr>
          <w:color w:val="000000"/>
          <w:sz w:val="22"/>
          <w:szCs w:val="22"/>
          <w:lang w:val="en-GB"/>
        </w:rPr>
        <w:t xml:space="preserve">ritique of </w:t>
      </w:r>
      <w:r w:rsidR="00634B90" w:rsidRPr="00CB1E01">
        <w:rPr>
          <w:color w:val="000000"/>
          <w:sz w:val="22"/>
          <w:szCs w:val="22"/>
          <w:lang w:val="en-GB"/>
        </w:rPr>
        <w:t>f</w:t>
      </w:r>
      <w:r w:rsidR="002822E5" w:rsidRPr="00CB1E01">
        <w:rPr>
          <w:color w:val="000000"/>
          <w:sz w:val="22"/>
          <w:szCs w:val="22"/>
          <w:lang w:val="en-GB"/>
        </w:rPr>
        <w:t xml:space="preserve">eminist </w:t>
      </w:r>
      <w:r w:rsidR="00634B90" w:rsidRPr="00CB1E01">
        <w:rPr>
          <w:color w:val="000000"/>
          <w:sz w:val="22"/>
          <w:szCs w:val="22"/>
          <w:lang w:val="en-GB"/>
        </w:rPr>
        <w:t>I</w:t>
      </w:r>
      <w:r w:rsidR="002822E5" w:rsidRPr="00CB1E01">
        <w:rPr>
          <w:color w:val="000000"/>
          <w:sz w:val="22"/>
          <w:szCs w:val="22"/>
          <w:lang w:val="en-GB"/>
        </w:rPr>
        <w:t xml:space="preserve">nternational </w:t>
      </w:r>
      <w:r w:rsidR="00634B90" w:rsidRPr="00CB1E01">
        <w:rPr>
          <w:color w:val="000000"/>
          <w:sz w:val="22"/>
          <w:szCs w:val="22"/>
          <w:lang w:val="en-GB"/>
        </w:rPr>
        <w:t>R</w:t>
      </w:r>
      <w:r w:rsidR="002822E5" w:rsidRPr="00CB1E01">
        <w:rPr>
          <w:color w:val="000000"/>
          <w:sz w:val="22"/>
          <w:szCs w:val="22"/>
          <w:lang w:val="en-GB"/>
        </w:rPr>
        <w:t>elations,</w:t>
      </w:r>
      <w:r w:rsidR="002822E5" w:rsidRPr="00CB1E01">
        <w:rPr>
          <w:rFonts w:hint="eastAsia"/>
          <w:color w:val="000000"/>
          <w:sz w:val="22"/>
          <w:szCs w:val="22"/>
          <w:lang w:val="en-GB"/>
        </w:rPr>
        <w:t>’</w:t>
      </w:r>
      <w:r w:rsidR="002822E5" w:rsidRPr="00CB1E01">
        <w:rPr>
          <w:color w:val="000000"/>
          <w:sz w:val="22"/>
          <w:szCs w:val="22"/>
          <w:lang w:val="en-GB"/>
        </w:rPr>
        <w:t xml:space="preserve"> </w:t>
      </w:r>
      <w:r w:rsidR="002822E5" w:rsidRPr="00CB1E01">
        <w:rPr>
          <w:i/>
          <w:color w:val="000000"/>
          <w:sz w:val="22"/>
          <w:szCs w:val="22"/>
          <w:lang w:val="en-GB"/>
        </w:rPr>
        <w:t>Millennium</w:t>
      </w:r>
      <w:r w:rsidR="002822E5" w:rsidRPr="00CB1E01">
        <w:rPr>
          <w:color w:val="000000"/>
          <w:sz w:val="22"/>
          <w:szCs w:val="22"/>
          <w:lang w:val="en-GB"/>
        </w:rPr>
        <w:t>, 23(2)</w:t>
      </w:r>
      <w:r w:rsidR="00777202" w:rsidRPr="00CB1E01">
        <w:rPr>
          <w:color w:val="000000"/>
          <w:sz w:val="22"/>
          <w:szCs w:val="22"/>
          <w:lang w:val="en-GB"/>
        </w:rPr>
        <w:t>:</w:t>
      </w:r>
      <w:r w:rsidR="00E47616" w:rsidRPr="00CB1E01">
        <w:rPr>
          <w:color w:val="000000"/>
          <w:sz w:val="22"/>
          <w:szCs w:val="22"/>
          <w:lang w:val="en-GB"/>
        </w:rPr>
        <w:t xml:space="preserve"> </w:t>
      </w:r>
      <w:r w:rsidR="002822E5" w:rsidRPr="00CB1E01">
        <w:rPr>
          <w:color w:val="000000"/>
          <w:sz w:val="22"/>
          <w:szCs w:val="22"/>
          <w:lang w:val="en-GB"/>
        </w:rPr>
        <w:t>337-349</w:t>
      </w:r>
      <w:r w:rsidRPr="00CB1E01">
        <w:rPr>
          <w:color w:val="000000"/>
          <w:sz w:val="22"/>
          <w:szCs w:val="22"/>
          <w:lang w:val="en-GB"/>
        </w:rPr>
        <w:t>.</w:t>
      </w:r>
      <w:r w:rsidR="008D610B" w:rsidRPr="00CB1E01">
        <w:rPr>
          <w:color w:val="000000"/>
          <w:sz w:val="22"/>
          <w:szCs w:val="22"/>
          <w:lang w:val="en-GB"/>
        </w:rPr>
        <w:t xml:space="preserve"> </w:t>
      </w:r>
      <w:r w:rsidR="002822E5" w:rsidRPr="00CB1E01">
        <w:rPr>
          <w:color w:val="000000"/>
          <w:sz w:val="22"/>
          <w:szCs w:val="22"/>
          <w:lang w:val="en-GB"/>
        </w:rPr>
        <w:t xml:space="preserve"> </w:t>
      </w:r>
      <w:r w:rsidR="008767EE" w:rsidRPr="00CB1E01">
        <w:rPr>
          <w:color w:val="000000"/>
          <w:sz w:val="22"/>
          <w:szCs w:val="22"/>
          <w:lang w:val="en-GB"/>
        </w:rPr>
        <w:t>[</w:t>
      </w:r>
      <w:r w:rsidR="002A5C07" w:rsidRPr="00CB1E01">
        <w:rPr>
          <w:color w:val="000000"/>
          <w:sz w:val="22"/>
          <w:szCs w:val="22"/>
          <w:lang w:val="en-GB"/>
        </w:rPr>
        <w:t>Reading List</w:t>
      </w:r>
      <w:r w:rsidR="008767EE" w:rsidRPr="00CB1E01">
        <w:rPr>
          <w:color w:val="000000"/>
          <w:sz w:val="22"/>
          <w:szCs w:val="22"/>
          <w:lang w:val="en-GB"/>
        </w:rPr>
        <w:t>]</w:t>
      </w:r>
    </w:p>
    <w:p w14:paraId="1B5693CC" w14:textId="77777777" w:rsidR="00F43DF6" w:rsidRPr="00CB1E01" w:rsidRDefault="00F43DF6" w:rsidP="003D63F0">
      <w:pPr>
        <w:pBdr>
          <w:bottom w:val="single" w:sz="8" w:space="1" w:color="000000"/>
        </w:pBdr>
        <w:spacing w:line="240" w:lineRule="auto"/>
        <w:ind w:left="720" w:hanging="720"/>
        <w:jc w:val="left"/>
        <w:rPr>
          <w:b/>
          <w:color w:val="000000"/>
          <w:sz w:val="22"/>
          <w:szCs w:val="22"/>
          <w:lang w:val="en-GB"/>
        </w:rPr>
      </w:pPr>
    </w:p>
    <w:p w14:paraId="6370BB6B" w14:textId="77777777" w:rsidR="000564C7" w:rsidRPr="00CB1E01" w:rsidRDefault="00014406" w:rsidP="000F3DE0">
      <w:pPr>
        <w:pBdr>
          <w:bottom w:val="single" w:sz="8" w:space="1" w:color="000000"/>
        </w:pBdr>
        <w:spacing w:line="240" w:lineRule="auto"/>
        <w:ind w:left="720" w:hanging="720"/>
        <w:jc w:val="left"/>
        <w:outlineLvl w:val="0"/>
        <w:rPr>
          <w:color w:val="000000"/>
          <w:sz w:val="22"/>
          <w:szCs w:val="22"/>
          <w:lang w:val="en-GB"/>
        </w:rPr>
      </w:pPr>
      <w:r w:rsidRPr="00CB1E01">
        <w:rPr>
          <w:b/>
          <w:color w:val="000000"/>
          <w:sz w:val="22"/>
          <w:szCs w:val="22"/>
          <w:lang w:val="en-GB"/>
        </w:rPr>
        <w:t>Engagement #2</w:t>
      </w:r>
      <w:r w:rsidR="000564C7" w:rsidRPr="00CB1E01">
        <w:rPr>
          <w:b/>
          <w:color w:val="000000"/>
          <w:sz w:val="22"/>
          <w:szCs w:val="22"/>
          <w:lang w:val="en-GB"/>
        </w:rPr>
        <w:t>: Feminism meets postcolonialism</w:t>
      </w:r>
    </w:p>
    <w:p w14:paraId="76D2EE8E" w14:textId="77777777" w:rsidR="00014406" w:rsidRPr="00CB1E01" w:rsidRDefault="00014406" w:rsidP="000564C7">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3. Mohanty, Chandra Talpade (2003) </w:t>
      </w:r>
      <w:r w:rsidRPr="00CB1E01">
        <w:rPr>
          <w:rFonts w:hint="eastAsia"/>
          <w:color w:val="000000"/>
          <w:sz w:val="22"/>
          <w:szCs w:val="22"/>
          <w:lang w:val="en-GB"/>
        </w:rPr>
        <w:t>‘</w:t>
      </w:r>
      <w:r w:rsidRPr="00CB1E01">
        <w:rPr>
          <w:color w:val="000000"/>
          <w:sz w:val="22"/>
          <w:szCs w:val="22"/>
          <w:lang w:val="en-GB"/>
        </w:rPr>
        <w:t>Under western eyes: Feminist scholarship and colonial discourse</w:t>
      </w:r>
      <w:r w:rsidRPr="00CB1E01">
        <w:rPr>
          <w:rFonts w:hint="eastAsia"/>
          <w:color w:val="000000"/>
          <w:sz w:val="22"/>
          <w:szCs w:val="22"/>
          <w:lang w:val="en-GB"/>
        </w:rPr>
        <w:t>’</w:t>
      </w:r>
      <w:r w:rsidRPr="00CB1E01">
        <w:rPr>
          <w:color w:val="000000"/>
          <w:sz w:val="22"/>
          <w:szCs w:val="22"/>
          <w:lang w:val="en-GB"/>
        </w:rPr>
        <w:t xml:space="preserve">, in Chandra Talpade Mohanty, </w:t>
      </w:r>
      <w:r w:rsidRPr="00CB1E01">
        <w:rPr>
          <w:i/>
          <w:color w:val="000000"/>
          <w:sz w:val="22"/>
          <w:szCs w:val="22"/>
          <w:lang w:val="en-GB"/>
        </w:rPr>
        <w:t>Feminism without Borders: Decolonizing Theory, Practicing Solidarity</w:t>
      </w:r>
      <w:r w:rsidRPr="00CB1E01">
        <w:rPr>
          <w:color w:val="000000"/>
          <w:sz w:val="22"/>
          <w:szCs w:val="22"/>
          <w:lang w:val="en-GB"/>
        </w:rPr>
        <w:t>,</w:t>
      </w:r>
      <w:r w:rsidRPr="00CB1E01">
        <w:rPr>
          <w:i/>
          <w:color w:val="000000"/>
          <w:sz w:val="22"/>
          <w:szCs w:val="22"/>
          <w:lang w:val="en-GB"/>
        </w:rPr>
        <w:t xml:space="preserve"> </w:t>
      </w:r>
      <w:r w:rsidRPr="00CB1E01">
        <w:rPr>
          <w:color w:val="000000"/>
          <w:sz w:val="22"/>
          <w:szCs w:val="22"/>
          <w:lang w:val="en-GB"/>
        </w:rPr>
        <w:t>Durham, NC, and London: Duke University Press, pp.</w:t>
      </w:r>
      <w:r w:rsidRPr="00CB1E01">
        <w:rPr>
          <w:i/>
          <w:color w:val="000000"/>
          <w:sz w:val="22"/>
          <w:szCs w:val="22"/>
          <w:lang w:val="en-GB"/>
        </w:rPr>
        <w:t xml:space="preserve"> </w:t>
      </w:r>
      <w:r w:rsidRPr="00CB1E01">
        <w:rPr>
          <w:color w:val="000000"/>
          <w:sz w:val="22"/>
          <w:szCs w:val="22"/>
          <w:lang w:val="en-GB"/>
        </w:rPr>
        <w:t>17-42</w:t>
      </w:r>
      <w:r w:rsidRPr="00CB1E01">
        <w:rPr>
          <w:sz w:val="22"/>
          <w:szCs w:val="22"/>
          <w:lang w:val="en-GB"/>
        </w:rPr>
        <w:t>.  [eBook]</w:t>
      </w:r>
      <w:r w:rsidRPr="00CB1E01">
        <w:rPr>
          <w:color w:val="000000"/>
          <w:sz w:val="22"/>
          <w:szCs w:val="22"/>
          <w:lang w:val="en-GB"/>
        </w:rPr>
        <w:t xml:space="preserve">  </w:t>
      </w:r>
    </w:p>
    <w:p w14:paraId="1516B300" w14:textId="77777777" w:rsidR="00014406" w:rsidRPr="00CB1E01" w:rsidRDefault="00014406" w:rsidP="003D63F0">
      <w:pPr>
        <w:pBdr>
          <w:bottom w:val="single" w:sz="8" w:space="1" w:color="000000"/>
        </w:pBdr>
        <w:spacing w:line="240" w:lineRule="auto"/>
        <w:ind w:left="720" w:hanging="720"/>
        <w:jc w:val="left"/>
        <w:rPr>
          <w:b/>
          <w:color w:val="000000"/>
          <w:sz w:val="22"/>
          <w:szCs w:val="22"/>
          <w:lang w:val="en-GB"/>
        </w:rPr>
      </w:pPr>
      <w:r w:rsidRPr="00CB1E01">
        <w:rPr>
          <w:b/>
          <w:color w:val="000000"/>
          <w:sz w:val="22"/>
          <w:szCs w:val="22"/>
          <w:lang w:val="en-GB"/>
        </w:rPr>
        <w:lastRenderedPageBreak/>
        <w:t>4.</w:t>
      </w:r>
      <w:r w:rsidR="003C671F" w:rsidRPr="00CB1E01">
        <w:rPr>
          <w:b/>
          <w:color w:val="000000"/>
          <w:sz w:val="22"/>
          <w:szCs w:val="22"/>
          <w:lang w:val="en-GB"/>
        </w:rPr>
        <w:t xml:space="preserve"> </w:t>
      </w:r>
      <w:r w:rsidR="005758A7" w:rsidRPr="00CB1E01">
        <w:rPr>
          <w:color w:val="000000"/>
          <w:sz w:val="22"/>
          <w:szCs w:val="22"/>
          <w:lang w:val="en-GB"/>
        </w:rPr>
        <w:t>Parashar, Swati, in conversation with J. Ann Tickner and Phillip Darby (2016)</w:t>
      </w:r>
      <w:r w:rsidR="005758A7" w:rsidRPr="00CB1E01">
        <w:rPr>
          <w:b/>
          <w:color w:val="000000"/>
          <w:sz w:val="22"/>
          <w:szCs w:val="22"/>
          <w:lang w:val="en-GB"/>
        </w:rPr>
        <w:t xml:space="preserve"> </w:t>
      </w:r>
      <w:r w:rsidR="003C671F" w:rsidRPr="00CB1E01">
        <w:rPr>
          <w:sz w:val="22"/>
          <w:szCs w:val="22"/>
        </w:rPr>
        <w:t xml:space="preserve">‘Feminism and </w:t>
      </w:r>
      <w:r w:rsidR="0088084D" w:rsidRPr="00CB1E01">
        <w:rPr>
          <w:sz w:val="22"/>
          <w:szCs w:val="22"/>
        </w:rPr>
        <w:t>p</w:t>
      </w:r>
      <w:r w:rsidR="003C671F" w:rsidRPr="00CB1E01">
        <w:rPr>
          <w:sz w:val="22"/>
          <w:szCs w:val="22"/>
        </w:rPr>
        <w:t xml:space="preserve">ostcolonialism: The </w:t>
      </w:r>
      <w:r w:rsidR="0088084D" w:rsidRPr="00CB1E01">
        <w:rPr>
          <w:sz w:val="22"/>
          <w:szCs w:val="22"/>
        </w:rPr>
        <w:t>t</w:t>
      </w:r>
      <w:r w:rsidR="003C671F" w:rsidRPr="00CB1E01">
        <w:rPr>
          <w:sz w:val="22"/>
          <w:szCs w:val="22"/>
        </w:rPr>
        <w:t xml:space="preserve">wain </w:t>
      </w:r>
      <w:r w:rsidR="0088084D" w:rsidRPr="00CB1E01">
        <w:rPr>
          <w:sz w:val="22"/>
          <w:szCs w:val="22"/>
        </w:rPr>
        <w:t>s</w:t>
      </w:r>
      <w:r w:rsidR="003C671F" w:rsidRPr="00CB1E01">
        <w:rPr>
          <w:sz w:val="22"/>
          <w:szCs w:val="22"/>
        </w:rPr>
        <w:t xml:space="preserve">hall </w:t>
      </w:r>
      <w:r w:rsidR="0088084D" w:rsidRPr="00CB1E01">
        <w:rPr>
          <w:sz w:val="22"/>
          <w:szCs w:val="22"/>
        </w:rPr>
        <w:t>m</w:t>
      </w:r>
      <w:r w:rsidR="003C671F" w:rsidRPr="00CB1E01">
        <w:rPr>
          <w:sz w:val="22"/>
          <w:szCs w:val="22"/>
        </w:rPr>
        <w:t xml:space="preserve">eet’ </w:t>
      </w:r>
      <w:r w:rsidR="005758A7" w:rsidRPr="00CB1E01">
        <w:rPr>
          <w:sz w:val="22"/>
          <w:szCs w:val="22"/>
        </w:rPr>
        <w:t xml:space="preserve">(2016) </w:t>
      </w:r>
      <w:r w:rsidR="003C671F" w:rsidRPr="00CB1E01">
        <w:rPr>
          <w:i/>
          <w:sz w:val="22"/>
          <w:szCs w:val="22"/>
        </w:rPr>
        <w:t>Postcolonial Studies</w:t>
      </w:r>
      <w:r w:rsidR="003C671F" w:rsidRPr="00CB1E01">
        <w:rPr>
          <w:sz w:val="22"/>
          <w:szCs w:val="22"/>
        </w:rPr>
        <w:t>, 19(4)</w:t>
      </w:r>
      <w:r w:rsidR="000564C7" w:rsidRPr="00CB1E01">
        <w:rPr>
          <w:sz w:val="22"/>
          <w:szCs w:val="22"/>
        </w:rPr>
        <w:t>, pp.</w:t>
      </w:r>
      <w:r w:rsidR="003C671F" w:rsidRPr="00CB1E01">
        <w:rPr>
          <w:sz w:val="22"/>
          <w:szCs w:val="22"/>
        </w:rPr>
        <w:t xml:space="preserve"> 463-477. DOI: 10.1080/13688790.2016.1317583</w:t>
      </w:r>
      <w:r w:rsidR="000564C7" w:rsidRPr="00CB1E01">
        <w:rPr>
          <w:sz w:val="22"/>
          <w:szCs w:val="22"/>
        </w:rPr>
        <w:t>. [Reading List]</w:t>
      </w:r>
    </w:p>
    <w:p w14:paraId="22DDD2C1" w14:textId="77777777" w:rsidR="000E7823" w:rsidRPr="00CB1E01" w:rsidRDefault="000E7823" w:rsidP="003D63F0">
      <w:pPr>
        <w:pBdr>
          <w:bottom w:val="single" w:sz="8" w:space="1" w:color="000000"/>
        </w:pBdr>
        <w:spacing w:line="240" w:lineRule="auto"/>
        <w:ind w:left="720" w:hanging="720"/>
        <w:jc w:val="left"/>
        <w:rPr>
          <w:color w:val="000000"/>
          <w:sz w:val="22"/>
          <w:szCs w:val="22"/>
        </w:rPr>
      </w:pPr>
    </w:p>
    <w:p w14:paraId="32EB0217" w14:textId="77777777" w:rsidR="000D1D78" w:rsidRPr="00CB1E01" w:rsidRDefault="00BA01BE" w:rsidP="000D1D78">
      <w:pPr>
        <w:pBdr>
          <w:bottom w:val="single" w:sz="8" w:space="1" w:color="000000"/>
        </w:pBdr>
        <w:spacing w:line="240" w:lineRule="auto"/>
        <w:ind w:left="720" w:hanging="720"/>
        <w:jc w:val="left"/>
        <w:rPr>
          <w:bCs/>
          <w:color w:val="000000"/>
          <w:sz w:val="22"/>
          <w:szCs w:val="22"/>
          <w:lang w:val="en-GB"/>
        </w:rPr>
      </w:pPr>
      <w:r w:rsidRPr="00CB1E01">
        <w:rPr>
          <w:bCs/>
          <w:color w:val="000000"/>
          <w:sz w:val="22"/>
          <w:szCs w:val="22"/>
          <w:lang w:val="en-GB"/>
        </w:rPr>
        <w:t>If you are interested, and for an update, y</w:t>
      </w:r>
      <w:r w:rsidR="000D1D78" w:rsidRPr="00CB1E01">
        <w:rPr>
          <w:bCs/>
          <w:color w:val="000000"/>
          <w:sz w:val="22"/>
          <w:szCs w:val="22"/>
          <w:lang w:val="en-GB"/>
        </w:rPr>
        <w:t xml:space="preserve">ou </w:t>
      </w:r>
      <w:r w:rsidRPr="00CB1E01">
        <w:rPr>
          <w:bCs/>
          <w:color w:val="000000"/>
          <w:sz w:val="22"/>
          <w:szCs w:val="22"/>
          <w:lang w:val="en-GB"/>
        </w:rPr>
        <w:t xml:space="preserve">could have </w:t>
      </w:r>
      <w:r w:rsidR="000D1D78" w:rsidRPr="00CB1E01">
        <w:rPr>
          <w:bCs/>
          <w:color w:val="000000"/>
          <w:sz w:val="22"/>
          <w:szCs w:val="22"/>
          <w:lang w:val="en-GB"/>
        </w:rPr>
        <w:t xml:space="preserve">a look at the short pieces in the ‘Conversation’ about ‘manels’ [all-male panels] in </w:t>
      </w:r>
      <w:r w:rsidR="000D1D78" w:rsidRPr="00CB1E01">
        <w:rPr>
          <w:bCs/>
          <w:i/>
          <w:color w:val="000000"/>
          <w:sz w:val="22"/>
          <w:szCs w:val="22"/>
          <w:lang w:val="en-GB"/>
        </w:rPr>
        <w:t>International Feminist Journal of Politics</w:t>
      </w:r>
      <w:r w:rsidR="000D1D78" w:rsidRPr="00CB1E01">
        <w:rPr>
          <w:bCs/>
          <w:color w:val="000000"/>
          <w:sz w:val="22"/>
          <w:szCs w:val="22"/>
          <w:lang w:val="en-GB"/>
        </w:rPr>
        <w:t>, 18(3), 2016.</w:t>
      </w:r>
    </w:p>
    <w:p w14:paraId="7CBC0D3C" w14:textId="77777777" w:rsidR="000D1D78" w:rsidRPr="00CB1E01" w:rsidRDefault="000D1D78" w:rsidP="003D63F0">
      <w:pPr>
        <w:pBdr>
          <w:bottom w:val="single" w:sz="8" w:space="1" w:color="000000"/>
        </w:pBdr>
        <w:spacing w:line="240" w:lineRule="auto"/>
        <w:ind w:left="720" w:hanging="720"/>
        <w:jc w:val="left"/>
        <w:rPr>
          <w:color w:val="000000"/>
          <w:sz w:val="22"/>
          <w:szCs w:val="22"/>
        </w:rPr>
      </w:pPr>
    </w:p>
    <w:p w14:paraId="5554B1AE" w14:textId="77777777" w:rsidR="002822E5" w:rsidRPr="00CB1E01" w:rsidRDefault="00A330AF" w:rsidP="000F3DE0">
      <w:pPr>
        <w:pBdr>
          <w:bottom w:val="single" w:sz="8" w:space="1" w:color="000000"/>
        </w:pBdr>
        <w:spacing w:line="240" w:lineRule="auto"/>
        <w:jc w:val="left"/>
        <w:outlineLvl w:val="0"/>
        <w:rPr>
          <w:b/>
          <w:bCs/>
          <w:color w:val="000000"/>
          <w:sz w:val="22"/>
          <w:szCs w:val="22"/>
          <w:lang w:val="en-GB"/>
        </w:rPr>
      </w:pPr>
      <w:r w:rsidRPr="00CB1E01">
        <w:rPr>
          <w:b/>
          <w:bCs/>
          <w:color w:val="000000"/>
          <w:sz w:val="22"/>
          <w:szCs w:val="22"/>
          <w:lang w:val="en-GB"/>
        </w:rPr>
        <w:t xml:space="preserve">Further </w:t>
      </w:r>
      <w:r w:rsidR="0029278B" w:rsidRPr="00CB1E01">
        <w:rPr>
          <w:b/>
          <w:bCs/>
          <w:color w:val="000000"/>
          <w:sz w:val="22"/>
          <w:szCs w:val="22"/>
          <w:lang w:val="en-GB"/>
        </w:rPr>
        <w:t>Reading</w:t>
      </w:r>
      <w:r w:rsidR="00761BBA" w:rsidRPr="00CB1E01">
        <w:rPr>
          <w:b/>
          <w:bCs/>
          <w:color w:val="000000"/>
          <w:sz w:val="22"/>
          <w:szCs w:val="22"/>
          <w:lang w:val="en-GB"/>
        </w:rPr>
        <w:t>:</w:t>
      </w:r>
    </w:p>
    <w:p w14:paraId="2D3135DB" w14:textId="77777777" w:rsidR="007E536D"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Carver, Terrell (1998) </w:t>
      </w:r>
      <w:r w:rsidRPr="00CB1E01">
        <w:rPr>
          <w:rFonts w:hint="eastAsia"/>
          <w:color w:val="000000"/>
          <w:sz w:val="22"/>
          <w:szCs w:val="22"/>
          <w:lang w:val="en-GB"/>
        </w:rPr>
        <w:t>‘</w:t>
      </w:r>
      <w:r w:rsidRPr="00CB1E01">
        <w:rPr>
          <w:color w:val="000000"/>
          <w:sz w:val="22"/>
          <w:szCs w:val="22"/>
          <w:lang w:val="en-GB"/>
        </w:rPr>
        <w:t>Gendering IR</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Millennium</w:t>
      </w:r>
      <w:r w:rsidRPr="00CB1E01">
        <w:rPr>
          <w:color w:val="000000"/>
          <w:sz w:val="22"/>
          <w:szCs w:val="22"/>
          <w:lang w:val="en-GB"/>
        </w:rPr>
        <w:t>, 27(2)</w:t>
      </w:r>
      <w:r w:rsidR="00634B90" w:rsidRPr="00CB1E01">
        <w:rPr>
          <w:color w:val="000000"/>
          <w:sz w:val="22"/>
          <w:szCs w:val="22"/>
          <w:lang w:val="en-GB"/>
        </w:rPr>
        <w:t>:</w:t>
      </w:r>
      <w:r w:rsidR="00C2287E" w:rsidRPr="00CB1E01">
        <w:rPr>
          <w:color w:val="000000"/>
          <w:sz w:val="22"/>
          <w:szCs w:val="22"/>
          <w:lang w:val="en-GB"/>
        </w:rPr>
        <w:t xml:space="preserve"> </w:t>
      </w:r>
      <w:r w:rsidRPr="00CB1E01">
        <w:rPr>
          <w:color w:val="000000"/>
          <w:sz w:val="22"/>
          <w:szCs w:val="22"/>
          <w:lang w:val="en-GB"/>
        </w:rPr>
        <w:t xml:space="preserve">343-351. </w:t>
      </w:r>
      <w:r w:rsidR="00EA006A" w:rsidRPr="00CB1E01">
        <w:rPr>
          <w:color w:val="000000"/>
          <w:sz w:val="22"/>
          <w:szCs w:val="22"/>
          <w:lang w:val="en-GB"/>
        </w:rPr>
        <w:t xml:space="preserve"> </w:t>
      </w:r>
    </w:p>
    <w:p w14:paraId="53EBDDA3" w14:textId="77777777" w:rsidR="000E7823"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Carver, Terrell (2003) </w:t>
      </w:r>
      <w:r w:rsidR="006F263E" w:rsidRPr="00CB1E01">
        <w:rPr>
          <w:color w:val="000000"/>
          <w:sz w:val="22"/>
          <w:szCs w:val="22"/>
          <w:lang w:val="en-GB"/>
        </w:rPr>
        <w:t xml:space="preserve">‘The Forum: </w:t>
      </w:r>
      <w:r w:rsidRPr="00CB1E01">
        <w:rPr>
          <w:color w:val="000000"/>
          <w:sz w:val="22"/>
          <w:szCs w:val="22"/>
          <w:lang w:val="en-GB"/>
        </w:rPr>
        <w:t>Gender and International Relations</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International Studies Review</w:t>
      </w:r>
      <w:r w:rsidRPr="00CB1E01">
        <w:rPr>
          <w:color w:val="000000"/>
          <w:sz w:val="22"/>
          <w:szCs w:val="22"/>
          <w:lang w:val="en-GB"/>
        </w:rPr>
        <w:t>, 5</w:t>
      </w:r>
      <w:r w:rsidR="006F263E" w:rsidRPr="00CB1E01">
        <w:rPr>
          <w:color w:val="000000"/>
          <w:sz w:val="22"/>
          <w:szCs w:val="22"/>
          <w:lang w:val="en-GB"/>
        </w:rPr>
        <w:t>(2)</w:t>
      </w:r>
      <w:r w:rsidR="00634B90" w:rsidRPr="00CB1E01">
        <w:rPr>
          <w:color w:val="000000"/>
          <w:sz w:val="22"/>
          <w:szCs w:val="22"/>
          <w:lang w:val="en-GB"/>
        </w:rPr>
        <w:t xml:space="preserve">: </w:t>
      </w:r>
      <w:r w:rsidRPr="00CB1E01">
        <w:rPr>
          <w:color w:val="000000"/>
          <w:sz w:val="22"/>
          <w:szCs w:val="22"/>
          <w:lang w:val="en-GB"/>
        </w:rPr>
        <w:t>287-302.</w:t>
      </w:r>
    </w:p>
    <w:p w14:paraId="1AA29035" w14:textId="77777777" w:rsidR="000E7823" w:rsidRPr="00CB1E01" w:rsidRDefault="002822E5" w:rsidP="003D63F0">
      <w:pPr>
        <w:pBdr>
          <w:bottom w:val="single" w:sz="8" w:space="1" w:color="000000"/>
        </w:pBdr>
        <w:spacing w:line="240" w:lineRule="auto"/>
        <w:ind w:left="720" w:hanging="720"/>
        <w:jc w:val="left"/>
        <w:rPr>
          <w:iCs/>
          <w:color w:val="000000"/>
          <w:sz w:val="22"/>
          <w:szCs w:val="22"/>
          <w:lang w:val="en-GB"/>
        </w:rPr>
      </w:pPr>
      <w:r w:rsidRPr="00CB1E01">
        <w:rPr>
          <w:color w:val="000000"/>
          <w:sz w:val="22"/>
          <w:szCs w:val="22"/>
          <w:lang w:val="en-GB"/>
        </w:rPr>
        <w:t>Enloe, C</w:t>
      </w:r>
      <w:r w:rsidR="00794226" w:rsidRPr="00CB1E01">
        <w:rPr>
          <w:color w:val="000000"/>
          <w:sz w:val="22"/>
          <w:szCs w:val="22"/>
          <w:lang w:val="en-GB"/>
        </w:rPr>
        <w:t>ynthia</w:t>
      </w:r>
      <w:r w:rsidRPr="00CB1E01">
        <w:rPr>
          <w:color w:val="000000"/>
          <w:sz w:val="22"/>
          <w:szCs w:val="22"/>
          <w:lang w:val="en-GB"/>
        </w:rPr>
        <w:t xml:space="preserve"> (1993) </w:t>
      </w:r>
      <w:r w:rsidRPr="00CB1E01">
        <w:rPr>
          <w:i/>
          <w:color w:val="000000"/>
          <w:sz w:val="22"/>
          <w:szCs w:val="22"/>
          <w:lang w:val="en-GB"/>
        </w:rPr>
        <w:t>The Morning After: Sexual Politics at the End of the Cold War</w:t>
      </w:r>
      <w:r w:rsidR="00634B90" w:rsidRPr="00CB1E01">
        <w:rPr>
          <w:color w:val="000000"/>
          <w:sz w:val="22"/>
          <w:szCs w:val="22"/>
          <w:lang w:val="en-GB"/>
        </w:rPr>
        <w:t>,</w:t>
      </w:r>
      <w:r w:rsidRPr="00CB1E01">
        <w:rPr>
          <w:color w:val="000000"/>
          <w:sz w:val="22"/>
          <w:szCs w:val="22"/>
          <w:lang w:val="en-GB"/>
        </w:rPr>
        <w:t xml:space="preserve"> Berkeley: California U</w:t>
      </w:r>
      <w:r w:rsidR="00634B90" w:rsidRPr="00CB1E01">
        <w:rPr>
          <w:color w:val="000000"/>
          <w:sz w:val="22"/>
          <w:szCs w:val="22"/>
          <w:lang w:val="en-GB"/>
        </w:rPr>
        <w:t xml:space="preserve">niversity </w:t>
      </w:r>
      <w:r w:rsidRPr="00CB1E01">
        <w:rPr>
          <w:color w:val="000000"/>
          <w:sz w:val="22"/>
          <w:szCs w:val="22"/>
          <w:lang w:val="en-GB"/>
        </w:rPr>
        <w:t>P</w:t>
      </w:r>
      <w:r w:rsidR="00634B90" w:rsidRPr="00CB1E01">
        <w:rPr>
          <w:color w:val="000000"/>
          <w:sz w:val="22"/>
          <w:szCs w:val="22"/>
          <w:lang w:val="en-GB"/>
        </w:rPr>
        <w:t>ress</w:t>
      </w:r>
      <w:r w:rsidRPr="00CB1E01">
        <w:rPr>
          <w:color w:val="000000"/>
          <w:sz w:val="22"/>
          <w:szCs w:val="22"/>
          <w:lang w:val="en-GB"/>
        </w:rPr>
        <w:t xml:space="preserve">. </w:t>
      </w:r>
    </w:p>
    <w:p w14:paraId="6982FA7F" w14:textId="77777777" w:rsidR="000E7823"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Enloe, C</w:t>
      </w:r>
      <w:r w:rsidR="00794226" w:rsidRPr="00CB1E01">
        <w:rPr>
          <w:color w:val="000000"/>
          <w:sz w:val="22"/>
          <w:szCs w:val="22"/>
          <w:lang w:val="en-GB"/>
        </w:rPr>
        <w:t>ynthia</w:t>
      </w:r>
      <w:r w:rsidR="007E536D" w:rsidRPr="00CB1E01">
        <w:rPr>
          <w:color w:val="000000"/>
          <w:sz w:val="22"/>
          <w:szCs w:val="22"/>
          <w:lang w:val="en-GB"/>
        </w:rPr>
        <w:t xml:space="preserve"> (1996)</w:t>
      </w:r>
      <w:r w:rsidRPr="00CB1E01">
        <w:rPr>
          <w:color w:val="000000"/>
          <w:sz w:val="22"/>
          <w:szCs w:val="22"/>
          <w:lang w:val="en-GB"/>
        </w:rPr>
        <w:t xml:space="preserve"> </w:t>
      </w:r>
      <w:r w:rsidRPr="00CB1E01">
        <w:rPr>
          <w:rFonts w:hint="eastAsia"/>
          <w:color w:val="000000"/>
          <w:sz w:val="22"/>
          <w:szCs w:val="22"/>
          <w:lang w:val="en-GB"/>
        </w:rPr>
        <w:t>‘</w:t>
      </w:r>
      <w:r w:rsidRPr="00CB1E01">
        <w:rPr>
          <w:color w:val="000000"/>
          <w:sz w:val="22"/>
          <w:szCs w:val="22"/>
          <w:lang w:val="en-GB"/>
        </w:rPr>
        <w:t xml:space="preserve">Margins, </w:t>
      </w:r>
      <w:r w:rsidR="00634B90" w:rsidRPr="00CB1E01">
        <w:rPr>
          <w:color w:val="000000"/>
          <w:sz w:val="22"/>
          <w:szCs w:val="22"/>
          <w:lang w:val="en-GB"/>
        </w:rPr>
        <w:t>s</w:t>
      </w:r>
      <w:r w:rsidRPr="00CB1E01">
        <w:rPr>
          <w:color w:val="000000"/>
          <w:sz w:val="22"/>
          <w:szCs w:val="22"/>
          <w:lang w:val="en-GB"/>
        </w:rPr>
        <w:t xml:space="preserve">ilences and </w:t>
      </w:r>
      <w:r w:rsidR="00634B90" w:rsidRPr="00CB1E01">
        <w:rPr>
          <w:color w:val="000000"/>
          <w:sz w:val="22"/>
          <w:szCs w:val="22"/>
          <w:lang w:val="en-GB"/>
        </w:rPr>
        <w:t>b</w:t>
      </w:r>
      <w:r w:rsidRPr="00CB1E01">
        <w:rPr>
          <w:color w:val="000000"/>
          <w:sz w:val="22"/>
          <w:szCs w:val="22"/>
          <w:lang w:val="en-GB"/>
        </w:rPr>
        <w:t xml:space="preserve">ottom </w:t>
      </w:r>
      <w:r w:rsidR="00634B90" w:rsidRPr="00CB1E01">
        <w:rPr>
          <w:color w:val="000000"/>
          <w:sz w:val="22"/>
          <w:szCs w:val="22"/>
          <w:lang w:val="en-GB"/>
        </w:rPr>
        <w:t>r</w:t>
      </w:r>
      <w:r w:rsidRPr="00CB1E01">
        <w:rPr>
          <w:color w:val="000000"/>
          <w:sz w:val="22"/>
          <w:szCs w:val="22"/>
          <w:lang w:val="en-GB"/>
        </w:rPr>
        <w:t xml:space="preserve">ungs: How to </w:t>
      </w:r>
      <w:r w:rsidR="00634B90" w:rsidRPr="00CB1E01">
        <w:rPr>
          <w:color w:val="000000"/>
          <w:sz w:val="22"/>
          <w:szCs w:val="22"/>
          <w:lang w:val="en-GB"/>
        </w:rPr>
        <w:t>o</w:t>
      </w:r>
      <w:r w:rsidRPr="00CB1E01">
        <w:rPr>
          <w:color w:val="000000"/>
          <w:sz w:val="22"/>
          <w:szCs w:val="22"/>
          <w:lang w:val="en-GB"/>
        </w:rPr>
        <w:t xml:space="preserve">vercome the </w:t>
      </w:r>
      <w:r w:rsidR="00634B90" w:rsidRPr="00CB1E01">
        <w:rPr>
          <w:color w:val="000000"/>
          <w:sz w:val="22"/>
          <w:szCs w:val="22"/>
          <w:lang w:val="en-GB"/>
        </w:rPr>
        <w:t>u</w:t>
      </w:r>
      <w:r w:rsidRPr="00CB1E01">
        <w:rPr>
          <w:color w:val="000000"/>
          <w:sz w:val="22"/>
          <w:szCs w:val="22"/>
          <w:lang w:val="en-GB"/>
        </w:rPr>
        <w:t xml:space="preserve">nderestimation of </w:t>
      </w:r>
      <w:r w:rsidR="00634B90" w:rsidRPr="00CB1E01">
        <w:rPr>
          <w:color w:val="000000"/>
          <w:sz w:val="22"/>
          <w:szCs w:val="22"/>
          <w:lang w:val="en-GB"/>
        </w:rPr>
        <w:t>p</w:t>
      </w:r>
      <w:r w:rsidRPr="00CB1E01">
        <w:rPr>
          <w:color w:val="000000"/>
          <w:sz w:val="22"/>
          <w:szCs w:val="22"/>
          <w:lang w:val="en-GB"/>
        </w:rPr>
        <w:t xml:space="preserve">ower in the </w:t>
      </w:r>
      <w:r w:rsidR="00634B90" w:rsidRPr="00CB1E01">
        <w:rPr>
          <w:color w:val="000000"/>
          <w:sz w:val="22"/>
          <w:szCs w:val="22"/>
          <w:lang w:val="en-GB"/>
        </w:rPr>
        <w:t>s</w:t>
      </w:r>
      <w:r w:rsidRPr="00CB1E01">
        <w:rPr>
          <w:color w:val="000000"/>
          <w:sz w:val="22"/>
          <w:szCs w:val="22"/>
          <w:lang w:val="en-GB"/>
        </w:rPr>
        <w:t xml:space="preserve">tudy of </w:t>
      </w:r>
      <w:r w:rsidR="00634B90" w:rsidRPr="00CB1E01">
        <w:rPr>
          <w:color w:val="000000"/>
          <w:sz w:val="22"/>
          <w:szCs w:val="22"/>
          <w:lang w:val="en-GB"/>
        </w:rPr>
        <w:t>i</w:t>
      </w:r>
      <w:r w:rsidRPr="00CB1E01">
        <w:rPr>
          <w:color w:val="000000"/>
          <w:sz w:val="22"/>
          <w:szCs w:val="22"/>
          <w:lang w:val="en-GB"/>
        </w:rPr>
        <w:t xml:space="preserve">nternational </w:t>
      </w:r>
      <w:r w:rsidR="00634B90" w:rsidRPr="00CB1E01">
        <w:rPr>
          <w:color w:val="000000"/>
          <w:sz w:val="22"/>
          <w:szCs w:val="22"/>
          <w:lang w:val="en-GB"/>
        </w:rPr>
        <w:t>p</w:t>
      </w:r>
      <w:r w:rsidRPr="00CB1E01">
        <w:rPr>
          <w:color w:val="000000"/>
          <w:sz w:val="22"/>
          <w:szCs w:val="22"/>
          <w:lang w:val="en-GB"/>
        </w:rPr>
        <w:t>olitics</w:t>
      </w:r>
      <w:r w:rsidR="00EA006A"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in S</w:t>
      </w:r>
      <w:r w:rsidR="00794226" w:rsidRPr="00CB1E01">
        <w:rPr>
          <w:color w:val="000000"/>
          <w:sz w:val="22"/>
          <w:szCs w:val="22"/>
          <w:lang w:val="en-GB"/>
        </w:rPr>
        <w:t>teve</w:t>
      </w:r>
      <w:r w:rsidRPr="00CB1E01">
        <w:rPr>
          <w:color w:val="000000"/>
          <w:sz w:val="22"/>
          <w:szCs w:val="22"/>
          <w:lang w:val="en-GB"/>
        </w:rPr>
        <w:t xml:space="preserve"> Smith, K</w:t>
      </w:r>
      <w:r w:rsidR="00794226" w:rsidRPr="00CB1E01">
        <w:rPr>
          <w:color w:val="000000"/>
          <w:sz w:val="22"/>
          <w:szCs w:val="22"/>
          <w:lang w:val="en-GB"/>
        </w:rPr>
        <w:t xml:space="preserve">en </w:t>
      </w:r>
      <w:r w:rsidRPr="00CB1E01">
        <w:rPr>
          <w:color w:val="000000"/>
          <w:sz w:val="22"/>
          <w:szCs w:val="22"/>
          <w:lang w:val="en-GB"/>
        </w:rPr>
        <w:t>Booth</w:t>
      </w:r>
      <w:r w:rsidR="00EA006A" w:rsidRPr="00CB1E01">
        <w:rPr>
          <w:color w:val="000000"/>
          <w:sz w:val="22"/>
          <w:szCs w:val="22"/>
          <w:lang w:val="en-GB"/>
        </w:rPr>
        <w:t>,</w:t>
      </w:r>
      <w:r w:rsidRPr="00CB1E01">
        <w:rPr>
          <w:color w:val="000000"/>
          <w:sz w:val="22"/>
          <w:szCs w:val="22"/>
          <w:lang w:val="en-GB"/>
        </w:rPr>
        <w:t xml:space="preserve"> </w:t>
      </w:r>
      <w:r w:rsidR="00EA006A" w:rsidRPr="00CB1E01">
        <w:rPr>
          <w:color w:val="000000"/>
          <w:sz w:val="22"/>
          <w:szCs w:val="22"/>
          <w:lang w:val="en-GB"/>
        </w:rPr>
        <w:t>and</w:t>
      </w:r>
      <w:r w:rsidRPr="00CB1E01">
        <w:rPr>
          <w:color w:val="000000"/>
          <w:sz w:val="22"/>
          <w:szCs w:val="22"/>
          <w:lang w:val="en-GB"/>
        </w:rPr>
        <w:t xml:space="preserve"> M</w:t>
      </w:r>
      <w:r w:rsidR="00794226" w:rsidRPr="00CB1E01">
        <w:rPr>
          <w:color w:val="000000"/>
          <w:sz w:val="22"/>
          <w:szCs w:val="22"/>
          <w:lang w:val="en-GB"/>
        </w:rPr>
        <w:t>arysia</w:t>
      </w:r>
      <w:r w:rsidRPr="00CB1E01">
        <w:rPr>
          <w:color w:val="000000"/>
          <w:sz w:val="22"/>
          <w:szCs w:val="22"/>
          <w:lang w:val="en-GB"/>
        </w:rPr>
        <w:t xml:space="preserve"> Zalewski</w:t>
      </w:r>
      <w:r w:rsidR="00794226" w:rsidRPr="00CB1E01">
        <w:rPr>
          <w:color w:val="000000"/>
          <w:sz w:val="22"/>
          <w:szCs w:val="22"/>
          <w:lang w:val="en-GB"/>
        </w:rPr>
        <w:t>,</w:t>
      </w:r>
      <w:r w:rsidRPr="00CB1E01">
        <w:rPr>
          <w:color w:val="000000"/>
          <w:sz w:val="22"/>
          <w:szCs w:val="22"/>
          <w:lang w:val="en-GB"/>
        </w:rPr>
        <w:t xml:space="preserve"> eds., </w:t>
      </w:r>
      <w:r w:rsidRPr="00CB1E01">
        <w:rPr>
          <w:i/>
          <w:color w:val="000000"/>
          <w:sz w:val="22"/>
          <w:szCs w:val="22"/>
          <w:lang w:val="en-GB"/>
        </w:rPr>
        <w:t>International Theory: Positivism and Beyond</w:t>
      </w:r>
      <w:r w:rsidR="00634B90" w:rsidRPr="00CB1E01">
        <w:rPr>
          <w:color w:val="000000"/>
          <w:sz w:val="22"/>
          <w:szCs w:val="22"/>
          <w:lang w:val="en-GB"/>
        </w:rPr>
        <w:t>,</w:t>
      </w:r>
      <w:r w:rsidRPr="00CB1E01">
        <w:rPr>
          <w:color w:val="000000"/>
          <w:sz w:val="22"/>
          <w:szCs w:val="22"/>
          <w:lang w:val="en-GB"/>
        </w:rPr>
        <w:t xml:space="preserve"> Cambridge: Cambridge University Press, pp.186-202. </w:t>
      </w:r>
    </w:p>
    <w:p w14:paraId="60D0D1A5" w14:textId="77777777" w:rsidR="00E14155" w:rsidRPr="00CB1E01" w:rsidRDefault="00E14155" w:rsidP="003D63F0">
      <w:pPr>
        <w:pBdr>
          <w:bottom w:val="single" w:sz="8" w:space="1" w:color="000000"/>
        </w:pBdr>
        <w:spacing w:line="240" w:lineRule="auto"/>
        <w:ind w:left="720" w:hanging="720"/>
        <w:jc w:val="left"/>
        <w:rPr>
          <w:sz w:val="22"/>
          <w:szCs w:val="22"/>
        </w:rPr>
      </w:pPr>
      <w:r w:rsidRPr="00CB1E01">
        <w:rPr>
          <w:sz w:val="22"/>
          <w:szCs w:val="22"/>
        </w:rPr>
        <w:t xml:space="preserve">de Jong, Sara, and Susanne Kimm (2017) ‘The co-optation of feminisms: A research agenda,’ </w:t>
      </w:r>
      <w:r w:rsidRPr="00CB1E01">
        <w:rPr>
          <w:i/>
          <w:sz w:val="22"/>
          <w:szCs w:val="22"/>
        </w:rPr>
        <w:t>International Feminist Journal of Politics</w:t>
      </w:r>
      <w:r w:rsidRPr="00CB1E01">
        <w:rPr>
          <w:sz w:val="22"/>
          <w:szCs w:val="22"/>
        </w:rPr>
        <w:t xml:space="preserve">, 19(2): 185-200. DOI: 10.1080/14616742.2017.1299582 </w:t>
      </w:r>
    </w:p>
    <w:p w14:paraId="46079C47" w14:textId="77777777" w:rsidR="000E7823"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Keohane, R</w:t>
      </w:r>
      <w:r w:rsidR="00794226" w:rsidRPr="00CB1E01">
        <w:rPr>
          <w:color w:val="000000"/>
          <w:sz w:val="22"/>
          <w:szCs w:val="22"/>
          <w:lang w:val="en-GB"/>
        </w:rPr>
        <w:t>obert O.</w:t>
      </w:r>
      <w:r w:rsidRPr="00CB1E01">
        <w:rPr>
          <w:color w:val="000000"/>
          <w:sz w:val="22"/>
          <w:szCs w:val="22"/>
          <w:lang w:val="en-GB"/>
        </w:rPr>
        <w:t>, M</w:t>
      </w:r>
      <w:r w:rsidR="00794226" w:rsidRPr="00CB1E01">
        <w:rPr>
          <w:color w:val="000000"/>
          <w:sz w:val="22"/>
          <w:szCs w:val="22"/>
          <w:lang w:val="en-GB"/>
        </w:rPr>
        <w:t xml:space="preserve">arianne </w:t>
      </w:r>
      <w:r w:rsidRPr="00CB1E01">
        <w:rPr>
          <w:color w:val="000000"/>
          <w:sz w:val="22"/>
          <w:szCs w:val="22"/>
          <w:lang w:val="en-GB"/>
        </w:rPr>
        <w:t>H. Marchand and J. A</w:t>
      </w:r>
      <w:r w:rsidR="00794226" w:rsidRPr="00CB1E01">
        <w:rPr>
          <w:color w:val="000000"/>
          <w:sz w:val="22"/>
          <w:szCs w:val="22"/>
          <w:lang w:val="en-GB"/>
        </w:rPr>
        <w:t>nn</w:t>
      </w:r>
      <w:r w:rsidRPr="00CB1E01">
        <w:rPr>
          <w:color w:val="000000"/>
          <w:sz w:val="22"/>
          <w:szCs w:val="22"/>
          <w:lang w:val="en-GB"/>
        </w:rPr>
        <w:t xml:space="preserve"> Tickner</w:t>
      </w:r>
      <w:r w:rsidR="007E536D" w:rsidRPr="00CB1E01">
        <w:rPr>
          <w:color w:val="000000"/>
          <w:sz w:val="22"/>
          <w:szCs w:val="22"/>
          <w:lang w:val="en-GB"/>
        </w:rPr>
        <w:t xml:space="preserve"> (1998)</w:t>
      </w:r>
      <w:r w:rsidRPr="00CB1E01">
        <w:rPr>
          <w:color w:val="000000"/>
          <w:sz w:val="22"/>
          <w:szCs w:val="22"/>
          <w:lang w:val="en-GB"/>
        </w:rPr>
        <w:t xml:space="preserve"> </w:t>
      </w:r>
      <w:r w:rsidRPr="00CB1E01">
        <w:rPr>
          <w:rFonts w:hint="eastAsia"/>
          <w:color w:val="000000"/>
          <w:sz w:val="22"/>
          <w:szCs w:val="22"/>
          <w:lang w:val="en-GB"/>
        </w:rPr>
        <w:t>‘</w:t>
      </w:r>
      <w:r w:rsidRPr="00CB1E01">
        <w:rPr>
          <w:color w:val="000000"/>
          <w:sz w:val="22"/>
          <w:szCs w:val="22"/>
          <w:lang w:val="en-GB"/>
        </w:rPr>
        <w:t xml:space="preserve">Beyond </w:t>
      </w:r>
      <w:r w:rsidR="00EB4B0B" w:rsidRPr="00CB1E01">
        <w:rPr>
          <w:color w:val="000000"/>
          <w:sz w:val="22"/>
          <w:szCs w:val="22"/>
          <w:lang w:val="en-GB"/>
        </w:rPr>
        <w:t>d</w:t>
      </w:r>
      <w:r w:rsidRPr="00CB1E01">
        <w:rPr>
          <w:color w:val="000000"/>
          <w:sz w:val="22"/>
          <w:szCs w:val="22"/>
          <w:lang w:val="en-GB"/>
        </w:rPr>
        <w:t xml:space="preserve">ichotomy: Conversations </w:t>
      </w:r>
      <w:r w:rsidR="007E536D" w:rsidRPr="00CB1E01">
        <w:rPr>
          <w:color w:val="000000"/>
          <w:sz w:val="22"/>
          <w:szCs w:val="22"/>
          <w:lang w:val="en-GB"/>
        </w:rPr>
        <w:t>b</w:t>
      </w:r>
      <w:r w:rsidRPr="00CB1E01">
        <w:rPr>
          <w:color w:val="000000"/>
          <w:sz w:val="22"/>
          <w:szCs w:val="22"/>
          <w:lang w:val="en-GB"/>
        </w:rPr>
        <w:t xml:space="preserve">etween </w:t>
      </w:r>
      <w:r w:rsidR="00EB4B0B" w:rsidRPr="00CB1E01">
        <w:rPr>
          <w:color w:val="000000"/>
          <w:sz w:val="22"/>
          <w:szCs w:val="22"/>
          <w:lang w:val="en-GB"/>
        </w:rPr>
        <w:t>i</w:t>
      </w:r>
      <w:r w:rsidRPr="00CB1E01">
        <w:rPr>
          <w:color w:val="000000"/>
          <w:sz w:val="22"/>
          <w:szCs w:val="22"/>
          <w:lang w:val="en-GB"/>
        </w:rPr>
        <w:t xml:space="preserve">nternational </w:t>
      </w:r>
      <w:r w:rsidR="00EB4B0B" w:rsidRPr="00CB1E01">
        <w:rPr>
          <w:color w:val="000000"/>
          <w:sz w:val="22"/>
          <w:szCs w:val="22"/>
          <w:lang w:val="en-GB"/>
        </w:rPr>
        <w:t>r</w:t>
      </w:r>
      <w:r w:rsidRPr="00CB1E01">
        <w:rPr>
          <w:color w:val="000000"/>
          <w:sz w:val="22"/>
          <w:szCs w:val="22"/>
          <w:lang w:val="en-GB"/>
        </w:rPr>
        <w:t xml:space="preserve">elations and </w:t>
      </w:r>
      <w:r w:rsidR="00EB4B0B" w:rsidRPr="00CB1E01">
        <w:rPr>
          <w:color w:val="000000"/>
          <w:sz w:val="22"/>
          <w:szCs w:val="22"/>
          <w:lang w:val="en-GB"/>
        </w:rPr>
        <w:t>f</w:t>
      </w:r>
      <w:r w:rsidRPr="00CB1E01">
        <w:rPr>
          <w:color w:val="000000"/>
          <w:sz w:val="22"/>
          <w:szCs w:val="22"/>
          <w:lang w:val="en-GB"/>
        </w:rPr>
        <w:t xml:space="preserve">eminist </w:t>
      </w:r>
      <w:r w:rsidR="00EB4B0B" w:rsidRPr="00CB1E01">
        <w:rPr>
          <w:color w:val="000000"/>
          <w:sz w:val="22"/>
          <w:szCs w:val="22"/>
          <w:lang w:val="en-GB"/>
        </w:rPr>
        <w:t>t</w:t>
      </w:r>
      <w:r w:rsidRPr="00CB1E01">
        <w:rPr>
          <w:color w:val="000000"/>
          <w:sz w:val="22"/>
          <w:szCs w:val="22"/>
          <w:lang w:val="en-GB"/>
        </w:rPr>
        <w:t>heory</w:t>
      </w:r>
      <w:r w:rsidR="00EA006A"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International Studies Quarterly</w:t>
      </w:r>
      <w:r w:rsidRPr="00CB1E01">
        <w:rPr>
          <w:color w:val="000000"/>
          <w:sz w:val="22"/>
          <w:szCs w:val="22"/>
          <w:lang w:val="en-GB"/>
        </w:rPr>
        <w:t>, 42(1</w:t>
      </w:r>
      <w:r w:rsidR="00EB4B0B" w:rsidRPr="00CB1E01">
        <w:rPr>
          <w:color w:val="000000"/>
          <w:sz w:val="22"/>
          <w:szCs w:val="22"/>
          <w:lang w:val="en-GB"/>
        </w:rPr>
        <w:t xml:space="preserve">): </w:t>
      </w:r>
      <w:r w:rsidRPr="00CB1E01">
        <w:rPr>
          <w:color w:val="000000"/>
          <w:sz w:val="22"/>
          <w:szCs w:val="22"/>
          <w:lang w:val="en-GB"/>
        </w:rPr>
        <w:t xml:space="preserve">193-210. </w:t>
      </w:r>
    </w:p>
    <w:p w14:paraId="2D033ADE" w14:textId="77777777" w:rsidR="008767EE"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Murphy, Craig</w:t>
      </w:r>
      <w:r w:rsidR="00794226" w:rsidRPr="00CB1E01">
        <w:rPr>
          <w:color w:val="000000"/>
          <w:sz w:val="22"/>
          <w:szCs w:val="22"/>
          <w:lang w:val="en-GB"/>
        </w:rPr>
        <w:t xml:space="preserve"> (1996)</w:t>
      </w:r>
      <w:r w:rsidRPr="00CB1E01">
        <w:rPr>
          <w:color w:val="000000"/>
          <w:sz w:val="22"/>
          <w:szCs w:val="22"/>
          <w:lang w:val="en-GB"/>
        </w:rPr>
        <w:t xml:space="preserve"> </w:t>
      </w:r>
      <w:r w:rsidRPr="00CB1E01">
        <w:rPr>
          <w:rFonts w:hint="eastAsia"/>
          <w:color w:val="000000"/>
          <w:sz w:val="22"/>
          <w:szCs w:val="22"/>
          <w:lang w:val="en-GB"/>
        </w:rPr>
        <w:t>‘</w:t>
      </w:r>
      <w:r w:rsidRPr="00CB1E01">
        <w:rPr>
          <w:color w:val="000000"/>
          <w:sz w:val="22"/>
          <w:szCs w:val="22"/>
          <w:lang w:val="en-GB"/>
        </w:rPr>
        <w:t xml:space="preserve">Seeing </w:t>
      </w:r>
      <w:r w:rsidR="002D1BAD" w:rsidRPr="00CB1E01">
        <w:rPr>
          <w:color w:val="000000"/>
          <w:sz w:val="22"/>
          <w:szCs w:val="22"/>
          <w:lang w:val="en-GB"/>
        </w:rPr>
        <w:t>w</w:t>
      </w:r>
      <w:r w:rsidRPr="00CB1E01">
        <w:rPr>
          <w:color w:val="000000"/>
          <w:sz w:val="22"/>
          <w:szCs w:val="22"/>
          <w:lang w:val="en-GB"/>
        </w:rPr>
        <w:t xml:space="preserve">omen, </w:t>
      </w:r>
      <w:r w:rsidR="002D1BAD" w:rsidRPr="00CB1E01">
        <w:rPr>
          <w:color w:val="000000"/>
          <w:sz w:val="22"/>
          <w:szCs w:val="22"/>
          <w:lang w:val="en-GB"/>
        </w:rPr>
        <w:t>r</w:t>
      </w:r>
      <w:r w:rsidRPr="00CB1E01">
        <w:rPr>
          <w:color w:val="000000"/>
          <w:sz w:val="22"/>
          <w:szCs w:val="22"/>
          <w:lang w:val="en-GB"/>
        </w:rPr>
        <w:t xml:space="preserve">ecognising </w:t>
      </w:r>
      <w:r w:rsidR="002D1BAD" w:rsidRPr="00CB1E01">
        <w:rPr>
          <w:color w:val="000000"/>
          <w:sz w:val="22"/>
          <w:szCs w:val="22"/>
          <w:lang w:val="en-GB"/>
        </w:rPr>
        <w:t>g</w:t>
      </w:r>
      <w:r w:rsidRPr="00CB1E01">
        <w:rPr>
          <w:color w:val="000000"/>
          <w:sz w:val="22"/>
          <w:szCs w:val="22"/>
          <w:lang w:val="en-GB"/>
        </w:rPr>
        <w:t xml:space="preserve">ender, </w:t>
      </w:r>
      <w:r w:rsidR="00427B40" w:rsidRPr="00CB1E01">
        <w:rPr>
          <w:color w:val="000000"/>
          <w:sz w:val="22"/>
          <w:szCs w:val="22"/>
          <w:lang w:val="en-GB"/>
        </w:rPr>
        <w:t>r</w:t>
      </w:r>
      <w:r w:rsidRPr="00CB1E01">
        <w:rPr>
          <w:color w:val="000000"/>
          <w:sz w:val="22"/>
          <w:szCs w:val="22"/>
          <w:lang w:val="en-GB"/>
        </w:rPr>
        <w:t xml:space="preserve">ecasting </w:t>
      </w:r>
      <w:r w:rsidR="002D1BAD" w:rsidRPr="00CB1E01">
        <w:rPr>
          <w:color w:val="000000"/>
          <w:sz w:val="22"/>
          <w:szCs w:val="22"/>
          <w:lang w:val="en-GB"/>
        </w:rPr>
        <w:t>i</w:t>
      </w:r>
      <w:r w:rsidRPr="00CB1E01">
        <w:rPr>
          <w:color w:val="000000"/>
          <w:sz w:val="22"/>
          <w:szCs w:val="22"/>
          <w:lang w:val="en-GB"/>
        </w:rPr>
        <w:t xml:space="preserve">nternational </w:t>
      </w:r>
      <w:r w:rsidR="002D1BAD" w:rsidRPr="00CB1E01">
        <w:rPr>
          <w:color w:val="000000"/>
          <w:sz w:val="22"/>
          <w:szCs w:val="22"/>
          <w:lang w:val="en-GB"/>
        </w:rPr>
        <w:t>r</w:t>
      </w:r>
      <w:r w:rsidRPr="00CB1E01">
        <w:rPr>
          <w:color w:val="000000"/>
          <w:sz w:val="22"/>
          <w:szCs w:val="22"/>
          <w:lang w:val="en-GB"/>
        </w:rPr>
        <w:t>elations,</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International Organization</w:t>
      </w:r>
      <w:r w:rsidR="00EA006A" w:rsidRPr="00CB1E01">
        <w:rPr>
          <w:color w:val="000000"/>
          <w:sz w:val="22"/>
          <w:szCs w:val="22"/>
          <w:lang w:val="en-GB"/>
        </w:rPr>
        <w:t xml:space="preserve">, </w:t>
      </w:r>
      <w:r w:rsidRPr="00CB1E01">
        <w:rPr>
          <w:color w:val="000000"/>
          <w:sz w:val="22"/>
          <w:szCs w:val="22"/>
          <w:lang w:val="en-GB"/>
        </w:rPr>
        <w:t>50</w:t>
      </w:r>
      <w:r w:rsidR="00794226" w:rsidRPr="00CB1E01">
        <w:rPr>
          <w:color w:val="000000"/>
          <w:sz w:val="22"/>
          <w:szCs w:val="22"/>
          <w:lang w:val="en-GB"/>
        </w:rPr>
        <w:t>(3)</w:t>
      </w:r>
      <w:r w:rsidR="002D1BAD" w:rsidRPr="00CB1E01">
        <w:rPr>
          <w:color w:val="000000"/>
          <w:sz w:val="22"/>
          <w:szCs w:val="22"/>
          <w:lang w:val="en-GB"/>
        </w:rPr>
        <w:t>:</w:t>
      </w:r>
      <w:r w:rsidR="00EA006A" w:rsidRPr="00CB1E01">
        <w:rPr>
          <w:color w:val="000000"/>
          <w:sz w:val="22"/>
          <w:szCs w:val="22"/>
          <w:lang w:val="en-GB"/>
        </w:rPr>
        <w:t xml:space="preserve"> 513-538. </w:t>
      </w:r>
      <w:r w:rsidRPr="00CB1E01">
        <w:rPr>
          <w:color w:val="000000"/>
          <w:sz w:val="22"/>
          <w:szCs w:val="22"/>
          <w:lang w:val="en-GB"/>
        </w:rPr>
        <w:t xml:space="preserve"> </w:t>
      </w:r>
      <w:r w:rsidR="00EA006A" w:rsidRPr="00CB1E01">
        <w:rPr>
          <w:color w:val="000000"/>
          <w:sz w:val="22"/>
          <w:szCs w:val="22"/>
          <w:lang w:val="en-GB"/>
        </w:rPr>
        <w:t xml:space="preserve"> </w:t>
      </w:r>
    </w:p>
    <w:p w14:paraId="6FF61FC7" w14:textId="77777777" w:rsidR="001F1B13"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Peterson, V. Spike</w:t>
      </w:r>
      <w:r w:rsidR="00794226" w:rsidRPr="00CB1E01">
        <w:rPr>
          <w:color w:val="000000"/>
          <w:sz w:val="22"/>
          <w:szCs w:val="22"/>
          <w:lang w:val="en-GB"/>
        </w:rPr>
        <w:t xml:space="preserve"> (1992) </w:t>
      </w:r>
      <w:r w:rsidRPr="00CB1E01">
        <w:rPr>
          <w:rFonts w:hint="eastAsia"/>
          <w:color w:val="000000"/>
          <w:sz w:val="22"/>
          <w:szCs w:val="22"/>
          <w:lang w:val="en-GB"/>
        </w:rPr>
        <w:t>‘</w:t>
      </w:r>
      <w:r w:rsidRPr="00CB1E01">
        <w:rPr>
          <w:color w:val="000000"/>
          <w:sz w:val="22"/>
          <w:szCs w:val="22"/>
          <w:lang w:val="en-GB"/>
        </w:rPr>
        <w:t xml:space="preserve">Transgressing </w:t>
      </w:r>
      <w:r w:rsidR="002D1BAD" w:rsidRPr="00CB1E01">
        <w:rPr>
          <w:color w:val="000000"/>
          <w:sz w:val="22"/>
          <w:szCs w:val="22"/>
          <w:lang w:val="en-GB"/>
        </w:rPr>
        <w:t>b</w:t>
      </w:r>
      <w:r w:rsidRPr="00CB1E01">
        <w:rPr>
          <w:color w:val="000000"/>
          <w:sz w:val="22"/>
          <w:szCs w:val="22"/>
          <w:lang w:val="en-GB"/>
        </w:rPr>
        <w:t xml:space="preserve">oundaries: Theories of </w:t>
      </w:r>
      <w:r w:rsidR="002D1BAD" w:rsidRPr="00CB1E01">
        <w:rPr>
          <w:color w:val="000000"/>
          <w:sz w:val="22"/>
          <w:szCs w:val="22"/>
          <w:lang w:val="en-GB"/>
        </w:rPr>
        <w:t>k</w:t>
      </w:r>
      <w:r w:rsidRPr="00CB1E01">
        <w:rPr>
          <w:color w:val="000000"/>
          <w:sz w:val="22"/>
          <w:szCs w:val="22"/>
          <w:lang w:val="en-GB"/>
        </w:rPr>
        <w:t xml:space="preserve">nowledge, </w:t>
      </w:r>
      <w:r w:rsidR="002D1BAD" w:rsidRPr="00CB1E01">
        <w:rPr>
          <w:color w:val="000000"/>
          <w:sz w:val="22"/>
          <w:szCs w:val="22"/>
          <w:lang w:val="en-GB"/>
        </w:rPr>
        <w:t>g</w:t>
      </w:r>
      <w:r w:rsidRPr="00CB1E01">
        <w:rPr>
          <w:color w:val="000000"/>
          <w:sz w:val="22"/>
          <w:szCs w:val="22"/>
          <w:lang w:val="en-GB"/>
        </w:rPr>
        <w:t xml:space="preserve">ender and </w:t>
      </w:r>
      <w:r w:rsidR="002D1BAD" w:rsidRPr="00CB1E01">
        <w:rPr>
          <w:color w:val="000000"/>
          <w:sz w:val="22"/>
          <w:szCs w:val="22"/>
          <w:lang w:val="en-GB"/>
        </w:rPr>
        <w:t>i</w:t>
      </w:r>
      <w:r w:rsidRPr="00CB1E01">
        <w:rPr>
          <w:color w:val="000000"/>
          <w:sz w:val="22"/>
          <w:szCs w:val="22"/>
          <w:lang w:val="en-GB"/>
        </w:rPr>
        <w:t xml:space="preserve">nternational </w:t>
      </w:r>
      <w:r w:rsidR="002D1BAD" w:rsidRPr="00CB1E01">
        <w:rPr>
          <w:color w:val="000000"/>
          <w:sz w:val="22"/>
          <w:szCs w:val="22"/>
          <w:lang w:val="en-GB"/>
        </w:rPr>
        <w:t>r</w:t>
      </w:r>
      <w:r w:rsidRPr="00CB1E01">
        <w:rPr>
          <w:color w:val="000000"/>
          <w:sz w:val="22"/>
          <w:szCs w:val="22"/>
          <w:lang w:val="en-GB"/>
        </w:rPr>
        <w:t>elations,</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Millennium</w:t>
      </w:r>
      <w:r w:rsidRPr="00CB1E01">
        <w:rPr>
          <w:color w:val="000000"/>
          <w:sz w:val="22"/>
          <w:szCs w:val="22"/>
          <w:lang w:val="en-GB"/>
        </w:rPr>
        <w:t xml:space="preserve"> 21</w:t>
      </w:r>
      <w:r w:rsidR="00794226" w:rsidRPr="00CB1E01">
        <w:rPr>
          <w:color w:val="000000"/>
          <w:sz w:val="22"/>
          <w:szCs w:val="22"/>
          <w:lang w:val="en-GB"/>
        </w:rPr>
        <w:t>(</w:t>
      </w:r>
      <w:r w:rsidRPr="00CB1E01">
        <w:rPr>
          <w:color w:val="000000"/>
          <w:sz w:val="22"/>
          <w:szCs w:val="22"/>
          <w:lang w:val="en-GB"/>
        </w:rPr>
        <w:t>2</w:t>
      </w:r>
      <w:r w:rsidR="00794226" w:rsidRPr="00CB1E01">
        <w:rPr>
          <w:color w:val="000000"/>
          <w:sz w:val="22"/>
          <w:szCs w:val="22"/>
          <w:lang w:val="en-GB"/>
        </w:rPr>
        <w:t>)</w:t>
      </w:r>
      <w:r w:rsidR="002D1BAD" w:rsidRPr="00CB1E01">
        <w:rPr>
          <w:color w:val="000000"/>
          <w:sz w:val="22"/>
          <w:szCs w:val="22"/>
          <w:lang w:val="en-GB"/>
        </w:rPr>
        <w:t>: 183-206</w:t>
      </w:r>
      <w:r w:rsidR="00794226" w:rsidRPr="00CB1E01">
        <w:rPr>
          <w:color w:val="000000"/>
          <w:sz w:val="22"/>
          <w:szCs w:val="22"/>
          <w:lang w:val="en-GB"/>
        </w:rPr>
        <w:t>.</w:t>
      </w:r>
      <w:r w:rsidRPr="00CB1E01">
        <w:rPr>
          <w:color w:val="000000"/>
          <w:sz w:val="22"/>
          <w:szCs w:val="22"/>
          <w:lang w:val="en-GB"/>
        </w:rPr>
        <w:t xml:space="preserve"> </w:t>
      </w:r>
    </w:p>
    <w:p w14:paraId="502DF9EC" w14:textId="77777777" w:rsidR="00906F3F" w:rsidRPr="00CB1E01" w:rsidRDefault="00906F3F"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Prügl, Elisabeth</w:t>
      </w:r>
      <w:r w:rsidR="002D1BAD" w:rsidRPr="00CB1E01">
        <w:rPr>
          <w:color w:val="000000"/>
          <w:sz w:val="22"/>
          <w:szCs w:val="22"/>
          <w:lang w:val="en-GB"/>
        </w:rPr>
        <w:t xml:space="preserve"> (2011)</w:t>
      </w:r>
      <w:r w:rsidRPr="00CB1E01">
        <w:rPr>
          <w:color w:val="000000"/>
          <w:sz w:val="22"/>
          <w:szCs w:val="22"/>
          <w:lang w:val="en-GB"/>
        </w:rPr>
        <w:t xml:space="preserve"> ‘The </w:t>
      </w:r>
      <w:r w:rsidR="002D1BAD" w:rsidRPr="00CB1E01">
        <w:rPr>
          <w:color w:val="000000"/>
          <w:sz w:val="22"/>
          <w:szCs w:val="22"/>
          <w:lang w:val="en-GB"/>
        </w:rPr>
        <w:t>s</w:t>
      </w:r>
      <w:r w:rsidRPr="00CB1E01">
        <w:rPr>
          <w:color w:val="000000"/>
          <w:sz w:val="22"/>
          <w:szCs w:val="22"/>
          <w:lang w:val="en-GB"/>
        </w:rPr>
        <w:t xml:space="preserve">tate of the </w:t>
      </w:r>
      <w:r w:rsidR="002D1BAD" w:rsidRPr="00CB1E01">
        <w:rPr>
          <w:color w:val="000000"/>
          <w:sz w:val="22"/>
          <w:szCs w:val="22"/>
          <w:lang w:val="en-GB"/>
        </w:rPr>
        <w:t>f</w:t>
      </w:r>
      <w:r w:rsidRPr="00CB1E01">
        <w:rPr>
          <w:color w:val="000000"/>
          <w:sz w:val="22"/>
          <w:szCs w:val="22"/>
          <w:lang w:val="en-GB"/>
        </w:rPr>
        <w:t xml:space="preserve">ield: Studying </w:t>
      </w:r>
      <w:r w:rsidR="002D1BAD" w:rsidRPr="00CB1E01">
        <w:rPr>
          <w:color w:val="000000"/>
          <w:sz w:val="22"/>
          <w:szCs w:val="22"/>
          <w:lang w:val="en-GB"/>
        </w:rPr>
        <w:t>w</w:t>
      </w:r>
      <w:r w:rsidRPr="00CB1E01">
        <w:rPr>
          <w:color w:val="000000"/>
          <w:sz w:val="22"/>
          <w:szCs w:val="22"/>
          <w:lang w:val="en-GB"/>
        </w:rPr>
        <w:t xml:space="preserve">omen, </w:t>
      </w:r>
      <w:r w:rsidR="002D1BAD" w:rsidRPr="00CB1E01">
        <w:rPr>
          <w:color w:val="000000"/>
          <w:sz w:val="22"/>
          <w:szCs w:val="22"/>
          <w:lang w:val="en-GB"/>
        </w:rPr>
        <w:t>g</w:t>
      </w:r>
      <w:r w:rsidRPr="00CB1E01">
        <w:rPr>
          <w:color w:val="000000"/>
          <w:sz w:val="22"/>
          <w:szCs w:val="22"/>
          <w:lang w:val="en-GB"/>
        </w:rPr>
        <w:t xml:space="preserve">ender, and </w:t>
      </w:r>
      <w:r w:rsidR="002D1BAD" w:rsidRPr="00CB1E01">
        <w:rPr>
          <w:color w:val="000000"/>
          <w:sz w:val="22"/>
          <w:szCs w:val="22"/>
          <w:lang w:val="en-GB"/>
        </w:rPr>
        <w:t>p</w:t>
      </w:r>
      <w:r w:rsidRPr="00CB1E01">
        <w:rPr>
          <w:color w:val="000000"/>
          <w:sz w:val="22"/>
          <w:szCs w:val="22"/>
          <w:lang w:val="en-GB"/>
        </w:rPr>
        <w:t>olitics</w:t>
      </w:r>
      <w:r w:rsidR="00763961" w:rsidRPr="00CB1E01">
        <w:rPr>
          <w:color w:val="000000"/>
          <w:sz w:val="22"/>
          <w:szCs w:val="22"/>
          <w:lang w:val="en-GB"/>
        </w:rPr>
        <w:t xml:space="preserve">: Feminist </w:t>
      </w:r>
      <w:r w:rsidR="002D1BAD" w:rsidRPr="00CB1E01">
        <w:rPr>
          <w:color w:val="000000"/>
          <w:sz w:val="22"/>
          <w:szCs w:val="22"/>
          <w:lang w:val="en-GB"/>
        </w:rPr>
        <w:t>i</w:t>
      </w:r>
      <w:r w:rsidR="00763961" w:rsidRPr="00CB1E01">
        <w:rPr>
          <w:color w:val="000000"/>
          <w:sz w:val="22"/>
          <w:szCs w:val="22"/>
          <w:lang w:val="en-GB"/>
        </w:rPr>
        <w:t xml:space="preserve">nternational </w:t>
      </w:r>
      <w:r w:rsidR="002D1BAD" w:rsidRPr="00CB1E01">
        <w:rPr>
          <w:color w:val="000000"/>
          <w:sz w:val="22"/>
          <w:szCs w:val="22"/>
          <w:lang w:val="en-GB"/>
        </w:rPr>
        <w:t>r</w:t>
      </w:r>
      <w:r w:rsidR="00763961" w:rsidRPr="00CB1E01">
        <w:rPr>
          <w:color w:val="000000"/>
          <w:sz w:val="22"/>
          <w:szCs w:val="22"/>
          <w:lang w:val="en-GB"/>
        </w:rPr>
        <w:t>elations</w:t>
      </w:r>
      <w:r w:rsidRPr="00CB1E01">
        <w:rPr>
          <w:color w:val="000000"/>
          <w:sz w:val="22"/>
          <w:szCs w:val="22"/>
          <w:lang w:val="en-GB"/>
        </w:rPr>
        <w:t xml:space="preserve">,’ </w:t>
      </w:r>
      <w:r w:rsidRPr="00CB1E01">
        <w:rPr>
          <w:i/>
          <w:color w:val="000000"/>
          <w:sz w:val="22"/>
          <w:szCs w:val="22"/>
          <w:lang w:val="en-GB"/>
        </w:rPr>
        <w:t>Politics &amp; Gender</w:t>
      </w:r>
      <w:r w:rsidRPr="00CB1E01">
        <w:rPr>
          <w:color w:val="000000"/>
          <w:sz w:val="22"/>
          <w:szCs w:val="22"/>
          <w:lang w:val="en-GB"/>
        </w:rPr>
        <w:t>, 7(1)</w:t>
      </w:r>
      <w:r w:rsidR="002D1BAD" w:rsidRPr="00CB1E01">
        <w:rPr>
          <w:color w:val="000000"/>
          <w:sz w:val="22"/>
          <w:szCs w:val="22"/>
          <w:lang w:val="en-GB"/>
        </w:rPr>
        <w:t>:</w:t>
      </w:r>
      <w:r w:rsidRPr="00CB1E01">
        <w:rPr>
          <w:color w:val="000000"/>
          <w:sz w:val="22"/>
          <w:szCs w:val="22"/>
          <w:lang w:val="en-GB"/>
        </w:rPr>
        <w:t xml:space="preserve"> 111-116.</w:t>
      </w:r>
    </w:p>
    <w:p w14:paraId="0ED9AA7B" w14:textId="77777777" w:rsidR="000E7823"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Runyan, Anne Sisson, and V. Spike Peterson</w:t>
      </w:r>
      <w:r w:rsidR="00794226" w:rsidRPr="00CB1E01">
        <w:rPr>
          <w:color w:val="000000"/>
          <w:sz w:val="22"/>
          <w:szCs w:val="22"/>
          <w:lang w:val="en-GB"/>
        </w:rPr>
        <w:t xml:space="preserve"> (1991)</w:t>
      </w:r>
      <w:r w:rsidRPr="00CB1E01">
        <w:rPr>
          <w:color w:val="000000"/>
          <w:sz w:val="22"/>
          <w:szCs w:val="22"/>
          <w:lang w:val="en-GB"/>
        </w:rPr>
        <w:t xml:space="preserve"> </w:t>
      </w:r>
      <w:r w:rsidRPr="00CB1E01">
        <w:rPr>
          <w:rFonts w:hint="eastAsia"/>
          <w:color w:val="000000"/>
          <w:sz w:val="22"/>
          <w:szCs w:val="22"/>
          <w:lang w:val="en-GB"/>
        </w:rPr>
        <w:t>‘</w:t>
      </w:r>
      <w:r w:rsidRPr="00CB1E01">
        <w:rPr>
          <w:color w:val="000000"/>
          <w:sz w:val="22"/>
          <w:szCs w:val="22"/>
          <w:lang w:val="en-GB"/>
        </w:rPr>
        <w:t xml:space="preserve">The </w:t>
      </w:r>
      <w:r w:rsidR="002D1BAD" w:rsidRPr="00CB1E01">
        <w:rPr>
          <w:color w:val="000000"/>
          <w:sz w:val="22"/>
          <w:szCs w:val="22"/>
          <w:lang w:val="en-GB"/>
        </w:rPr>
        <w:t>r</w:t>
      </w:r>
      <w:r w:rsidRPr="00CB1E01">
        <w:rPr>
          <w:color w:val="000000"/>
          <w:sz w:val="22"/>
          <w:szCs w:val="22"/>
          <w:lang w:val="en-GB"/>
        </w:rPr>
        <w:t xml:space="preserve">adical </w:t>
      </w:r>
      <w:r w:rsidR="002D1BAD" w:rsidRPr="00CB1E01">
        <w:rPr>
          <w:color w:val="000000"/>
          <w:sz w:val="22"/>
          <w:szCs w:val="22"/>
          <w:lang w:val="en-GB"/>
        </w:rPr>
        <w:t>f</w:t>
      </w:r>
      <w:r w:rsidRPr="00CB1E01">
        <w:rPr>
          <w:color w:val="000000"/>
          <w:sz w:val="22"/>
          <w:szCs w:val="22"/>
          <w:lang w:val="en-GB"/>
        </w:rPr>
        <w:t xml:space="preserve">uture of </w:t>
      </w:r>
      <w:r w:rsidR="002D1BAD" w:rsidRPr="00CB1E01">
        <w:rPr>
          <w:color w:val="000000"/>
          <w:sz w:val="22"/>
          <w:szCs w:val="22"/>
          <w:lang w:val="en-GB"/>
        </w:rPr>
        <w:t>r</w:t>
      </w:r>
      <w:r w:rsidRPr="00CB1E01">
        <w:rPr>
          <w:color w:val="000000"/>
          <w:sz w:val="22"/>
          <w:szCs w:val="22"/>
          <w:lang w:val="en-GB"/>
        </w:rPr>
        <w:t>ealism,</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Alternatives</w:t>
      </w:r>
      <w:r w:rsidRPr="00CB1E01">
        <w:rPr>
          <w:color w:val="000000"/>
          <w:sz w:val="22"/>
          <w:szCs w:val="22"/>
          <w:lang w:val="en-GB"/>
        </w:rPr>
        <w:t xml:space="preserve"> 16</w:t>
      </w:r>
      <w:r w:rsidR="002D1BAD" w:rsidRPr="00CB1E01">
        <w:rPr>
          <w:color w:val="000000"/>
          <w:sz w:val="22"/>
          <w:szCs w:val="22"/>
          <w:lang w:val="en-GB"/>
        </w:rPr>
        <w:t>(1)</w:t>
      </w:r>
      <w:r w:rsidR="00C55BC3" w:rsidRPr="00CB1E01">
        <w:rPr>
          <w:color w:val="000000"/>
          <w:sz w:val="22"/>
          <w:szCs w:val="22"/>
          <w:lang w:val="en-GB"/>
        </w:rPr>
        <w:t>:</w:t>
      </w:r>
      <w:r w:rsidR="00C2287E" w:rsidRPr="00CB1E01">
        <w:rPr>
          <w:color w:val="000000"/>
          <w:sz w:val="22"/>
          <w:szCs w:val="22"/>
          <w:lang w:val="en-GB"/>
        </w:rPr>
        <w:t xml:space="preserve"> 67-106</w:t>
      </w:r>
      <w:r w:rsidR="00794226" w:rsidRPr="00CB1E01">
        <w:rPr>
          <w:color w:val="000000"/>
          <w:sz w:val="22"/>
          <w:szCs w:val="22"/>
          <w:lang w:val="en-GB"/>
        </w:rPr>
        <w:t>.</w:t>
      </w:r>
      <w:r w:rsidRPr="00CB1E01">
        <w:rPr>
          <w:color w:val="000000"/>
          <w:sz w:val="22"/>
          <w:szCs w:val="22"/>
          <w:lang w:val="en-GB"/>
        </w:rPr>
        <w:t xml:space="preserve"> </w:t>
      </w:r>
    </w:p>
    <w:p w14:paraId="4F6DD8B2" w14:textId="77777777" w:rsidR="00F57A82" w:rsidRPr="00CB1E01" w:rsidRDefault="00F57A82"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Sjoberg, Laura (2012) ‘Towards trans-gendering international relations’, </w:t>
      </w:r>
      <w:r w:rsidRPr="00CB1E01">
        <w:rPr>
          <w:i/>
          <w:color w:val="000000"/>
          <w:sz w:val="22"/>
          <w:szCs w:val="22"/>
          <w:lang w:val="en-GB"/>
        </w:rPr>
        <w:t>International Political Sociology</w:t>
      </w:r>
      <w:r w:rsidRPr="00CB1E01">
        <w:rPr>
          <w:color w:val="000000"/>
          <w:sz w:val="22"/>
          <w:szCs w:val="22"/>
          <w:lang w:val="en-GB"/>
        </w:rPr>
        <w:t xml:space="preserve">, 6(4): 337-354.  </w:t>
      </w:r>
    </w:p>
    <w:p w14:paraId="441EFE5A" w14:textId="77777777" w:rsidR="000E7823"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Squires, Judith (2002) </w:t>
      </w:r>
      <w:r w:rsidRPr="00CB1E01">
        <w:rPr>
          <w:rFonts w:hint="eastAsia"/>
          <w:color w:val="000000"/>
          <w:sz w:val="22"/>
          <w:szCs w:val="22"/>
          <w:lang w:val="en-GB"/>
        </w:rPr>
        <w:t>‘</w:t>
      </w:r>
      <w:r w:rsidRPr="00CB1E01">
        <w:rPr>
          <w:color w:val="000000"/>
          <w:sz w:val="22"/>
          <w:szCs w:val="22"/>
          <w:lang w:val="en-GB"/>
        </w:rPr>
        <w:t xml:space="preserve">Gender and </w:t>
      </w:r>
      <w:r w:rsidR="002D1BAD" w:rsidRPr="00CB1E01">
        <w:rPr>
          <w:color w:val="000000"/>
          <w:sz w:val="22"/>
          <w:szCs w:val="22"/>
          <w:lang w:val="en-GB"/>
        </w:rPr>
        <w:t>i</w:t>
      </w:r>
      <w:r w:rsidRPr="00CB1E01">
        <w:rPr>
          <w:color w:val="000000"/>
          <w:sz w:val="22"/>
          <w:szCs w:val="22"/>
          <w:lang w:val="en-GB"/>
        </w:rPr>
        <w:t xml:space="preserve">nternational </w:t>
      </w:r>
      <w:r w:rsidR="002D1BAD" w:rsidRPr="00CB1E01">
        <w:rPr>
          <w:color w:val="000000"/>
          <w:sz w:val="22"/>
          <w:szCs w:val="22"/>
          <w:lang w:val="en-GB"/>
        </w:rPr>
        <w:t>r</w:t>
      </w:r>
      <w:r w:rsidRPr="00CB1E01">
        <w:rPr>
          <w:color w:val="000000"/>
          <w:sz w:val="22"/>
          <w:szCs w:val="22"/>
          <w:lang w:val="en-GB"/>
        </w:rPr>
        <w:t xml:space="preserve">elations </w:t>
      </w:r>
      <w:r w:rsidR="002D1BAD" w:rsidRPr="00CB1E01">
        <w:rPr>
          <w:color w:val="000000"/>
          <w:sz w:val="22"/>
          <w:szCs w:val="22"/>
          <w:lang w:val="en-GB"/>
        </w:rPr>
        <w:t>r</w:t>
      </w:r>
      <w:r w:rsidRPr="00CB1E01">
        <w:rPr>
          <w:color w:val="000000"/>
          <w:sz w:val="22"/>
          <w:szCs w:val="22"/>
          <w:lang w:val="en-GB"/>
        </w:rPr>
        <w:t>evisited</w:t>
      </w:r>
      <w:r w:rsidR="00794226"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in L</w:t>
      </w:r>
      <w:r w:rsidR="002D1BAD" w:rsidRPr="00CB1E01">
        <w:rPr>
          <w:color w:val="000000"/>
          <w:sz w:val="22"/>
          <w:szCs w:val="22"/>
          <w:lang w:val="en-GB"/>
        </w:rPr>
        <w:t>ouiza</w:t>
      </w:r>
      <w:r w:rsidRPr="00CB1E01">
        <w:rPr>
          <w:color w:val="000000"/>
          <w:sz w:val="22"/>
          <w:szCs w:val="22"/>
          <w:lang w:val="en-GB"/>
        </w:rPr>
        <w:t xml:space="preserve"> Odysseos and H</w:t>
      </w:r>
      <w:r w:rsidR="002D1BAD" w:rsidRPr="00CB1E01">
        <w:rPr>
          <w:color w:val="000000"/>
          <w:sz w:val="22"/>
          <w:szCs w:val="22"/>
          <w:lang w:val="en-GB"/>
        </w:rPr>
        <w:t>akan</w:t>
      </w:r>
      <w:r w:rsidRPr="00CB1E01">
        <w:rPr>
          <w:color w:val="000000"/>
          <w:sz w:val="22"/>
          <w:szCs w:val="22"/>
          <w:lang w:val="en-GB"/>
        </w:rPr>
        <w:t xml:space="preserve"> Sechinelgin</w:t>
      </w:r>
      <w:r w:rsidR="00794226" w:rsidRPr="00CB1E01">
        <w:rPr>
          <w:color w:val="000000"/>
          <w:sz w:val="22"/>
          <w:szCs w:val="22"/>
          <w:lang w:val="en-GB"/>
        </w:rPr>
        <w:t>,</w:t>
      </w:r>
      <w:r w:rsidRPr="00CB1E01">
        <w:rPr>
          <w:color w:val="000000"/>
          <w:sz w:val="22"/>
          <w:szCs w:val="22"/>
          <w:lang w:val="en-GB"/>
        </w:rPr>
        <w:t xml:space="preserve"> eds.</w:t>
      </w:r>
      <w:r w:rsidR="00794226" w:rsidRPr="00CB1E01">
        <w:rPr>
          <w:color w:val="000000"/>
          <w:sz w:val="22"/>
          <w:szCs w:val="22"/>
          <w:lang w:val="en-GB"/>
        </w:rPr>
        <w:t>,</w:t>
      </w:r>
      <w:r w:rsidRPr="00CB1E01">
        <w:rPr>
          <w:color w:val="000000"/>
          <w:sz w:val="22"/>
          <w:szCs w:val="22"/>
          <w:lang w:val="en-GB"/>
        </w:rPr>
        <w:t xml:space="preserve"> </w:t>
      </w:r>
      <w:r w:rsidRPr="00CB1E01">
        <w:rPr>
          <w:i/>
          <w:color w:val="000000"/>
          <w:sz w:val="22"/>
          <w:szCs w:val="22"/>
          <w:lang w:val="en-GB"/>
        </w:rPr>
        <w:t>Gendering the International</w:t>
      </w:r>
      <w:r w:rsidR="002D1BAD" w:rsidRPr="00CB1E01">
        <w:rPr>
          <w:color w:val="000000"/>
          <w:sz w:val="22"/>
          <w:szCs w:val="22"/>
          <w:lang w:val="en-GB"/>
        </w:rPr>
        <w:t>,</w:t>
      </w:r>
      <w:r w:rsidRPr="00CB1E01">
        <w:rPr>
          <w:color w:val="000000"/>
          <w:sz w:val="22"/>
          <w:szCs w:val="22"/>
          <w:lang w:val="en-GB"/>
        </w:rPr>
        <w:t xml:space="preserve"> Basingstoke, Palgrave</w:t>
      </w:r>
      <w:r w:rsidR="002D1BAD" w:rsidRPr="00CB1E01">
        <w:rPr>
          <w:color w:val="000000"/>
          <w:sz w:val="22"/>
          <w:szCs w:val="22"/>
          <w:lang w:val="en-GB"/>
        </w:rPr>
        <w:t>, pp. 208-230</w:t>
      </w:r>
      <w:r w:rsidR="00794226" w:rsidRPr="00CB1E01">
        <w:rPr>
          <w:color w:val="000000"/>
          <w:sz w:val="22"/>
          <w:szCs w:val="22"/>
          <w:lang w:val="en-GB"/>
        </w:rPr>
        <w:t>.</w:t>
      </w:r>
    </w:p>
    <w:p w14:paraId="7410ACCA" w14:textId="77777777" w:rsidR="000E7823"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Tickner, J. A</w:t>
      </w:r>
      <w:r w:rsidR="00794226" w:rsidRPr="00CB1E01">
        <w:rPr>
          <w:color w:val="000000"/>
          <w:sz w:val="22"/>
          <w:szCs w:val="22"/>
          <w:lang w:val="en-GB"/>
        </w:rPr>
        <w:t>nn</w:t>
      </w:r>
      <w:r w:rsidRPr="00CB1E01">
        <w:rPr>
          <w:color w:val="000000"/>
          <w:sz w:val="22"/>
          <w:szCs w:val="22"/>
          <w:lang w:val="en-GB"/>
        </w:rPr>
        <w:t xml:space="preserve"> (1997) </w:t>
      </w:r>
      <w:r w:rsidRPr="00CB1E01">
        <w:rPr>
          <w:rFonts w:hint="eastAsia"/>
          <w:color w:val="000000"/>
          <w:sz w:val="22"/>
          <w:szCs w:val="22"/>
          <w:lang w:val="en-GB"/>
        </w:rPr>
        <w:t>‘</w:t>
      </w:r>
      <w:r w:rsidRPr="00CB1E01">
        <w:rPr>
          <w:color w:val="000000"/>
          <w:sz w:val="22"/>
          <w:szCs w:val="22"/>
          <w:lang w:val="en-GB"/>
        </w:rPr>
        <w:t xml:space="preserve">You </w:t>
      </w:r>
      <w:r w:rsidR="0091598C" w:rsidRPr="00CB1E01">
        <w:rPr>
          <w:color w:val="000000"/>
          <w:sz w:val="22"/>
          <w:szCs w:val="22"/>
          <w:lang w:val="en-GB"/>
        </w:rPr>
        <w:t>j</w:t>
      </w:r>
      <w:r w:rsidRPr="00CB1E01">
        <w:rPr>
          <w:color w:val="000000"/>
          <w:sz w:val="22"/>
          <w:szCs w:val="22"/>
          <w:lang w:val="en-GB"/>
        </w:rPr>
        <w:t xml:space="preserve">ust </w:t>
      </w:r>
      <w:r w:rsidR="0091598C" w:rsidRPr="00CB1E01">
        <w:rPr>
          <w:color w:val="000000"/>
          <w:sz w:val="22"/>
          <w:szCs w:val="22"/>
          <w:lang w:val="en-GB"/>
        </w:rPr>
        <w:t>d</w:t>
      </w:r>
      <w:r w:rsidRPr="00CB1E01">
        <w:rPr>
          <w:color w:val="000000"/>
          <w:sz w:val="22"/>
          <w:szCs w:val="22"/>
          <w:lang w:val="en-GB"/>
        </w:rPr>
        <w:t>on</w:t>
      </w:r>
      <w:r w:rsidRPr="00CB1E01">
        <w:rPr>
          <w:rFonts w:hint="eastAsia"/>
          <w:color w:val="000000"/>
          <w:sz w:val="22"/>
          <w:szCs w:val="22"/>
          <w:lang w:val="en-GB"/>
        </w:rPr>
        <w:t>’</w:t>
      </w:r>
      <w:r w:rsidRPr="00CB1E01">
        <w:rPr>
          <w:color w:val="000000"/>
          <w:sz w:val="22"/>
          <w:szCs w:val="22"/>
          <w:lang w:val="en-GB"/>
        </w:rPr>
        <w:t xml:space="preserve">t </w:t>
      </w:r>
      <w:r w:rsidR="0091598C" w:rsidRPr="00CB1E01">
        <w:rPr>
          <w:color w:val="000000"/>
          <w:sz w:val="22"/>
          <w:szCs w:val="22"/>
          <w:lang w:val="en-GB"/>
        </w:rPr>
        <w:t>u</w:t>
      </w:r>
      <w:r w:rsidRPr="00CB1E01">
        <w:rPr>
          <w:color w:val="000000"/>
          <w:sz w:val="22"/>
          <w:szCs w:val="22"/>
          <w:lang w:val="en-GB"/>
        </w:rPr>
        <w:t xml:space="preserve">nderstand: Troubled </w:t>
      </w:r>
      <w:r w:rsidR="0091598C" w:rsidRPr="00CB1E01">
        <w:rPr>
          <w:color w:val="000000"/>
          <w:sz w:val="22"/>
          <w:szCs w:val="22"/>
          <w:lang w:val="en-GB"/>
        </w:rPr>
        <w:t>e</w:t>
      </w:r>
      <w:r w:rsidRPr="00CB1E01">
        <w:rPr>
          <w:color w:val="000000"/>
          <w:sz w:val="22"/>
          <w:szCs w:val="22"/>
          <w:lang w:val="en-GB"/>
        </w:rPr>
        <w:t xml:space="preserve">ngagements </w:t>
      </w:r>
      <w:r w:rsidR="008767EE" w:rsidRPr="00CB1E01">
        <w:rPr>
          <w:color w:val="000000"/>
          <w:sz w:val="22"/>
          <w:szCs w:val="22"/>
          <w:lang w:val="en-GB"/>
        </w:rPr>
        <w:t>b</w:t>
      </w:r>
      <w:r w:rsidRPr="00CB1E01">
        <w:rPr>
          <w:color w:val="000000"/>
          <w:sz w:val="22"/>
          <w:szCs w:val="22"/>
          <w:lang w:val="en-GB"/>
        </w:rPr>
        <w:t xml:space="preserve">etween </w:t>
      </w:r>
      <w:r w:rsidR="0091598C" w:rsidRPr="00CB1E01">
        <w:rPr>
          <w:color w:val="000000"/>
          <w:sz w:val="22"/>
          <w:szCs w:val="22"/>
          <w:lang w:val="en-GB"/>
        </w:rPr>
        <w:t>f</w:t>
      </w:r>
      <w:r w:rsidRPr="00CB1E01">
        <w:rPr>
          <w:color w:val="000000"/>
          <w:sz w:val="22"/>
          <w:szCs w:val="22"/>
          <w:lang w:val="en-GB"/>
        </w:rPr>
        <w:t xml:space="preserve">eminists and IR </w:t>
      </w:r>
      <w:r w:rsidR="0091598C" w:rsidRPr="00CB1E01">
        <w:rPr>
          <w:color w:val="000000"/>
          <w:sz w:val="22"/>
          <w:szCs w:val="22"/>
          <w:lang w:val="en-GB"/>
        </w:rPr>
        <w:t>t</w:t>
      </w:r>
      <w:r w:rsidRPr="00CB1E01">
        <w:rPr>
          <w:color w:val="000000"/>
          <w:sz w:val="22"/>
          <w:szCs w:val="22"/>
          <w:lang w:val="en-GB"/>
        </w:rPr>
        <w:t>heorists</w:t>
      </w:r>
      <w:r w:rsidR="00794226"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International Studies Quarterly</w:t>
      </w:r>
      <w:r w:rsidR="00794226" w:rsidRPr="00CB1E01">
        <w:rPr>
          <w:color w:val="000000"/>
          <w:sz w:val="22"/>
          <w:szCs w:val="22"/>
          <w:lang w:val="en-GB"/>
        </w:rPr>
        <w:t>,</w:t>
      </w:r>
      <w:r w:rsidRPr="00CB1E01">
        <w:rPr>
          <w:color w:val="000000"/>
          <w:sz w:val="22"/>
          <w:szCs w:val="22"/>
          <w:lang w:val="en-GB"/>
        </w:rPr>
        <w:t xml:space="preserve"> 41</w:t>
      </w:r>
      <w:r w:rsidR="00794226" w:rsidRPr="00CB1E01">
        <w:rPr>
          <w:color w:val="000000"/>
          <w:sz w:val="22"/>
          <w:szCs w:val="22"/>
          <w:lang w:val="en-GB"/>
        </w:rPr>
        <w:t>(</w:t>
      </w:r>
      <w:r w:rsidR="00EA006A" w:rsidRPr="00CB1E01">
        <w:rPr>
          <w:color w:val="000000"/>
          <w:sz w:val="22"/>
          <w:szCs w:val="22"/>
          <w:lang w:val="en-GB"/>
        </w:rPr>
        <w:t>4)</w:t>
      </w:r>
      <w:r w:rsidR="0091598C" w:rsidRPr="00CB1E01">
        <w:rPr>
          <w:color w:val="000000"/>
          <w:sz w:val="22"/>
          <w:szCs w:val="22"/>
          <w:lang w:val="en-GB"/>
        </w:rPr>
        <w:t>:</w:t>
      </w:r>
      <w:r w:rsidR="00794226" w:rsidRPr="00CB1E01">
        <w:rPr>
          <w:color w:val="000000"/>
          <w:sz w:val="22"/>
          <w:szCs w:val="22"/>
          <w:lang w:val="en-GB"/>
        </w:rPr>
        <w:t xml:space="preserve"> </w:t>
      </w:r>
      <w:r w:rsidRPr="00CB1E01">
        <w:rPr>
          <w:color w:val="000000"/>
          <w:sz w:val="22"/>
          <w:szCs w:val="22"/>
          <w:lang w:val="en-GB"/>
        </w:rPr>
        <w:t>611-632</w:t>
      </w:r>
      <w:r w:rsidR="00794226" w:rsidRPr="00CB1E01">
        <w:rPr>
          <w:color w:val="000000"/>
          <w:sz w:val="22"/>
          <w:szCs w:val="22"/>
          <w:lang w:val="en-GB"/>
        </w:rPr>
        <w:t xml:space="preserve">. </w:t>
      </w:r>
      <w:r w:rsidRPr="00CB1E01">
        <w:rPr>
          <w:b/>
          <w:color w:val="000000"/>
          <w:sz w:val="22"/>
          <w:szCs w:val="22"/>
          <w:lang w:val="en-GB"/>
        </w:rPr>
        <w:t xml:space="preserve"> </w:t>
      </w:r>
    </w:p>
    <w:p w14:paraId="3EC1C961" w14:textId="77777777" w:rsidR="000E7823"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Tickner, J. A</w:t>
      </w:r>
      <w:r w:rsidR="00794226" w:rsidRPr="00CB1E01">
        <w:rPr>
          <w:color w:val="000000"/>
          <w:sz w:val="22"/>
          <w:szCs w:val="22"/>
          <w:lang w:val="en-GB"/>
        </w:rPr>
        <w:t>nn</w:t>
      </w:r>
      <w:r w:rsidRPr="00CB1E01">
        <w:rPr>
          <w:color w:val="000000"/>
          <w:sz w:val="22"/>
          <w:szCs w:val="22"/>
          <w:lang w:val="en-GB"/>
        </w:rPr>
        <w:t xml:space="preserve"> (2001) </w:t>
      </w:r>
      <w:r w:rsidRPr="00CB1E01">
        <w:rPr>
          <w:i/>
          <w:color w:val="000000"/>
          <w:sz w:val="22"/>
          <w:szCs w:val="22"/>
          <w:lang w:val="en-GB"/>
        </w:rPr>
        <w:t>Gendering World Politics</w:t>
      </w:r>
      <w:r w:rsidR="0091598C" w:rsidRPr="00CB1E01">
        <w:rPr>
          <w:color w:val="000000"/>
          <w:sz w:val="22"/>
          <w:szCs w:val="22"/>
          <w:lang w:val="en-GB"/>
        </w:rPr>
        <w:t>,</w:t>
      </w:r>
      <w:r w:rsidRPr="00CB1E01">
        <w:rPr>
          <w:color w:val="000000"/>
          <w:sz w:val="22"/>
          <w:szCs w:val="22"/>
          <w:lang w:val="en-GB"/>
        </w:rPr>
        <w:t xml:space="preserve"> New York: Colombia University Press</w:t>
      </w:r>
      <w:r w:rsidR="00794226" w:rsidRPr="00CB1E01">
        <w:rPr>
          <w:color w:val="000000"/>
          <w:sz w:val="22"/>
          <w:szCs w:val="22"/>
          <w:lang w:val="en-GB"/>
        </w:rPr>
        <w:t xml:space="preserve">. </w:t>
      </w:r>
      <w:r w:rsidRPr="00CB1E01">
        <w:rPr>
          <w:color w:val="000000"/>
          <w:sz w:val="22"/>
          <w:szCs w:val="22"/>
          <w:lang w:val="en-GB"/>
        </w:rPr>
        <w:t xml:space="preserve"> </w:t>
      </w:r>
    </w:p>
    <w:p w14:paraId="2B575BCA" w14:textId="77777777" w:rsidR="00217DE7" w:rsidRPr="00CB1E01" w:rsidRDefault="00217DE7"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Tickner, J. Ann (2006) ‘On the </w:t>
      </w:r>
      <w:r w:rsidR="0091598C" w:rsidRPr="00CB1E01">
        <w:rPr>
          <w:color w:val="000000"/>
          <w:sz w:val="22"/>
          <w:szCs w:val="22"/>
          <w:lang w:val="en-GB"/>
        </w:rPr>
        <w:t>f</w:t>
      </w:r>
      <w:r w:rsidRPr="00CB1E01">
        <w:rPr>
          <w:color w:val="000000"/>
          <w:sz w:val="22"/>
          <w:szCs w:val="22"/>
          <w:lang w:val="en-GB"/>
        </w:rPr>
        <w:t xml:space="preserve">rontlines or </w:t>
      </w:r>
      <w:r w:rsidR="0091598C" w:rsidRPr="00CB1E01">
        <w:rPr>
          <w:color w:val="000000"/>
          <w:sz w:val="22"/>
          <w:szCs w:val="22"/>
          <w:lang w:val="en-GB"/>
        </w:rPr>
        <w:t>s</w:t>
      </w:r>
      <w:r w:rsidRPr="00CB1E01">
        <w:rPr>
          <w:color w:val="000000"/>
          <w:sz w:val="22"/>
          <w:szCs w:val="22"/>
          <w:lang w:val="en-GB"/>
        </w:rPr>
        <w:t xml:space="preserve">idelines of </w:t>
      </w:r>
      <w:r w:rsidR="0091598C" w:rsidRPr="00CB1E01">
        <w:rPr>
          <w:color w:val="000000"/>
          <w:sz w:val="22"/>
          <w:szCs w:val="22"/>
          <w:lang w:val="en-GB"/>
        </w:rPr>
        <w:t>k</w:t>
      </w:r>
      <w:r w:rsidRPr="00CB1E01">
        <w:rPr>
          <w:color w:val="000000"/>
          <w:sz w:val="22"/>
          <w:szCs w:val="22"/>
          <w:lang w:val="en-GB"/>
        </w:rPr>
        <w:t xml:space="preserve">nowledge and </w:t>
      </w:r>
      <w:r w:rsidR="0091598C" w:rsidRPr="00CB1E01">
        <w:rPr>
          <w:color w:val="000000"/>
          <w:sz w:val="22"/>
          <w:szCs w:val="22"/>
          <w:lang w:val="en-GB"/>
        </w:rPr>
        <w:t>p</w:t>
      </w:r>
      <w:r w:rsidRPr="00CB1E01">
        <w:rPr>
          <w:color w:val="000000"/>
          <w:sz w:val="22"/>
          <w:szCs w:val="22"/>
          <w:lang w:val="en-GB"/>
        </w:rPr>
        <w:t xml:space="preserve">ower? Feminist </w:t>
      </w:r>
      <w:r w:rsidR="0091598C" w:rsidRPr="00CB1E01">
        <w:rPr>
          <w:color w:val="000000"/>
          <w:sz w:val="22"/>
          <w:szCs w:val="22"/>
          <w:lang w:val="en-GB"/>
        </w:rPr>
        <w:t>p</w:t>
      </w:r>
      <w:r w:rsidRPr="00CB1E01">
        <w:rPr>
          <w:color w:val="000000"/>
          <w:sz w:val="22"/>
          <w:szCs w:val="22"/>
          <w:lang w:val="en-GB"/>
        </w:rPr>
        <w:t xml:space="preserve">ractices of </w:t>
      </w:r>
      <w:r w:rsidR="0091598C" w:rsidRPr="00CB1E01">
        <w:rPr>
          <w:color w:val="000000"/>
          <w:sz w:val="22"/>
          <w:szCs w:val="22"/>
          <w:lang w:val="en-GB"/>
        </w:rPr>
        <w:t>r</w:t>
      </w:r>
      <w:r w:rsidRPr="00CB1E01">
        <w:rPr>
          <w:color w:val="000000"/>
          <w:sz w:val="22"/>
          <w:szCs w:val="22"/>
          <w:lang w:val="en-GB"/>
        </w:rPr>
        <w:t xml:space="preserve">esponsible </w:t>
      </w:r>
      <w:r w:rsidR="0091598C" w:rsidRPr="00CB1E01">
        <w:rPr>
          <w:color w:val="000000"/>
          <w:sz w:val="22"/>
          <w:szCs w:val="22"/>
          <w:lang w:val="en-GB"/>
        </w:rPr>
        <w:t>s</w:t>
      </w:r>
      <w:r w:rsidRPr="00CB1E01">
        <w:rPr>
          <w:color w:val="000000"/>
          <w:sz w:val="22"/>
          <w:szCs w:val="22"/>
          <w:lang w:val="en-GB"/>
        </w:rPr>
        <w:t xml:space="preserve">cholarship,’ </w:t>
      </w:r>
      <w:r w:rsidRPr="00CB1E01">
        <w:rPr>
          <w:i/>
          <w:color w:val="000000"/>
          <w:sz w:val="22"/>
          <w:szCs w:val="22"/>
          <w:lang w:val="en-GB"/>
        </w:rPr>
        <w:t>International Studies Review</w:t>
      </w:r>
      <w:r w:rsidRPr="00CB1E01">
        <w:rPr>
          <w:color w:val="000000"/>
          <w:sz w:val="22"/>
          <w:szCs w:val="22"/>
          <w:lang w:val="en-GB"/>
        </w:rPr>
        <w:t>, 8(3)</w:t>
      </w:r>
      <w:r w:rsidR="0091598C" w:rsidRPr="00CB1E01">
        <w:rPr>
          <w:color w:val="000000"/>
          <w:sz w:val="22"/>
          <w:szCs w:val="22"/>
          <w:lang w:val="en-GB"/>
        </w:rPr>
        <w:t>:</w:t>
      </w:r>
      <w:r w:rsidRPr="00CB1E01">
        <w:rPr>
          <w:color w:val="000000"/>
          <w:sz w:val="22"/>
          <w:szCs w:val="22"/>
          <w:lang w:val="en-GB"/>
        </w:rPr>
        <w:t xml:space="preserve"> 383-395.</w:t>
      </w:r>
    </w:p>
    <w:p w14:paraId="51692E25" w14:textId="77777777" w:rsidR="00D61427"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Walker, R.B.J. (1992) </w:t>
      </w:r>
      <w:r w:rsidRPr="00CB1E01">
        <w:rPr>
          <w:rFonts w:hint="eastAsia"/>
          <w:color w:val="000000"/>
          <w:sz w:val="22"/>
          <w:szCs w:val="22"/>
          <w:lang w:val="en-GB"/>
        </w:rPr>
        <w:t>‘</w:t>
      </w:r>
      <w:r w:rsidRPr="00CB1E01">
        <w:rPr>
          <w:color w:val="000000"/>
          <w:sz w:val="22"/>
          <w:szCs w:val="22"/>
          <w:lang w:val="en-GB"/>
        </w:rPr>
        <w:t xml:space="preserve">Gender and </w:t>
      </w:r>
      <w:r w:rsidR="0091598C" w:rsidRPr="00CB1E01">
        <w:rPr>
          <w:color w:val="000000"/>
          <w:sz w:val="22"/>
          <w:szCs w:val="22"/>
          <w:lang w:val="en-GB"/>
        </w:rPr>
        <w:t>c</w:t>
      </w:r>
      <w:r w:rsidRPr="00CB1E01">
        <w:rPr>
          <w:color w:val="000000"/>
          <w:sz w:val="22"/>
          <w:szCs w:val="22"/>
          <w:lang w:val="en-GB"/>
        </w:rPr>
        <w:t xml:space="preserve">ritique in the </w:t>
      </w:r>
      <w:r w:rsidR="0091598C" w:rsidRPr="00CB1E01">
        <w:rPr>
          <w:color w:val="000000"/>
          <w:sz w:val="22"/>
          <w:szCs w:val="22"/>
          <w:lang w:val="en-GB"/>
        </w:rPr>
        <w:t>t</w:t>
      </w:r>
      <w:r w:rsidRPr="00CB1E01">
        <w:rPr>
          <w:color w:val="000000"/>
          <w:sz w:val="22"/>
          <w:szCs w:val="22"/>
          <w:lang w:val="en-GB"/>
        </w:rPr>
        <w:t xml:space="preserve">heory of </w:t>
      </w:r>
      <w:r w:rsidR="0091598C" w:rsidRPr="00CB1E01">
        <w:rPr>
          <w:color w:val="000000"/>
          <w:sz w:val="22"/>
          <w:szCs w:val="22"/>
          <w:lang w:val="en-GB"/>
        </w:rPr>
        <w:t>i</w:t>
      </w:r>
      <w:r w:rsidRPr="00CB1E01">
        <w:rPr>
          <w:color w:val="000000"/>
          <w:sz w:val="22"/>
          <w:szCs w:val="22"/>
          <w:lang w:val="en-GB"/>
        </w:rPr>
        <w:t xml:space="preserve">nternational </w:t>
      </w:r>
      <w:r w:rsidR="0091598C" w:rsidRPr="00CB1E01">
        <w:rPr>
          <w:color w:val="000000"/>
          <w:sz w:val="22"/>
          <w:szCs w:val="22"/>
          <w:lang w:val="en-GB"/>
        </w:rPr>
        <w:t>r</w:t>
      </w:r>
      <w:r w:rsidRPr="00CB1E01">
        <w:rPr>
          <w:color w:val="000000"/>
          <w:sz w:val="22"/>
          <w:szCs w:val="22"/>
          <w:lang w:val="en-GB"/>
        </w:rPr>
        <w:t>elations,</w:t>
      </w:r>
      <w:r w:rsidRPr="00CB1E01">
        <w:rPr>
          <w:rFonts w:hint="eastAsia"/>
          <w:color w:val="000000"/>
          <w:sz w:val="22"/>
          <w:szCs w:val="22"/>
          <w:lang w:val="en-GB"/>
        </w:rPr>
        <w:t>’</w:t>
      </w:r>
      <w:r w:rsidRPr="00CB1E01">
        <w:rPr>
          <w:color w:val="000000"/>
          <w:sz w:val="22"/>
          <w:szCs w:val="22"/>
          <w:lang w:val="en-GB"/>
        </w:rPr>
        <w:t xml:space="preserve"> in V. Spike Peterson</w:t>
      </w:r>
      <w:r w:rsidR="00794226" w:rsidRPr="00CB1E01">
        <w:rPr>
          <w:color w:val="000000"/>
          <w:sz w:val="22"/>
          <w:szCs w:val="22"/>
          <w:lang w:val="en-GB"/>
        </w:rPr>
        <w:t>,</w:t>
      </w:r>
      <w:r w:rsidRPr="00CB1E01">
        <w:rPr>
          <w:color w:val="000000"/>
          <w:sz w:val="22"/>
          <w:szCs w:val="22"/>
          <w:lang w:val="en-GB"/>
        </w:rPr>
        <w:t xml:space="preserve"> ed., </w:t>
      </w:r>
      <w:r w:rsidRPr="00CB1E01">
        <w:rPr>
          <w:i/>
          <w:color w:val="000000"/>
          <w:sz w:val="22"/>
          <w:szCs w:val="22"/>
          <w:lang w:val="en-GB"/>
        </w:rPr>
        <w:t>Gendered States: Feminist (Re)Visions of International Relations Theory</w:t>
      </w:r>
      <w:r w:rsidR="0091598C" w:rsidRPr="00CB1E01">
        <w:rPr>
          <w:color w:val="000000"/>
          <w:sz w:val="22"/>
          <w:szCs w:val="22"/>
          <w:lang w:val="en-GB"/>
        </w:rPr>
        <w:t>,</w:t>
      </w:r>
      <w:r w:rsidRPr="00CB1E01">
        <w:rPr>
          <w:i/>
          <w:color w:val="000000"/>
          <w:sz w:val="22"/>
          <w:szCs w:val="22"/>
          <w:lang w:val="en-GB"/>
        </w:rPr>
        <w:t xml:space="preserve"> </w:t>
      </w:r>
      <w:r w:rsidRPr="00CB1E01">
        <w:rPr>
          <w:color w:val="000000"/>
          <w:sz w:val="22"/>
          <w:szCs w:val="22"/>
          <w:lang w:val="en-GB"/>
        </w:rPr>
        <w:t>Boulder, CO: Lynne Rienner</w:t>
      </w:r>
      <w:r w:rsidR="007E536D" w:rsidRPr="00CB1E01">
        <w:rPr>
          <w:color w:val="000000"/>
          <w:sz w:val="22"/>
          <w:szCs w:val="22"/>
          <w:lang w:val="en-GB"/>
        </w:rPr>
        <w:t>, pp. 179-202.</w:t>
      </w:r>
      <w:r w:rsidR="00794226" w:rsidRPr="00CB1E01">
        <w:rPr>
          <w:color w:val="000000"/>
          <w:sz w:val="22"/>
          <w:szCs w:val="22"/>
          <w:lang w:val="en-GB"/>
        </w:rPr>
        <w:t xml:space="preserve"> </w:t>
      </w:r>
      <w:r w:rsidRPr="00CB1E01">
        <w:rPr>
          <w:color w:val="000000"/>
          <w:sz w:val="22"/>
          <w:szCs w:val="22"/>
          <w:lang w:val="en-GB"/>
        </w:rPr>
        <w:t xml:space="preserve"> </w:t>
      </w:r>
    </w:p>
    <w:p w14:paraId="4B1C3282" w14:textId="77777777" w:rsidR="00705AF1" w:rsidRPr="00CB1E01" w:rsidRDefault="00705AF1"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Youngs, Gillian (2004) ‘Feminist </w:t>
      </w:r>
      <w:r w:rsidR="0091598C" w:rsidRPr="00CB1E01">
        <w:rPr>
          <w:color w:val="000000"/>
          <w:sz w:val="22"/>
          <w:szCs w:val="22"/>
          <w:lang w:val="en-GB"/>
        </w:rPr>
        <w:t>i</w:t>
      </w:r>
      <w:r w:rsidRPr="00CB1E01">
        <w:rPr>
          <w:color w:val="000000"/>
          <w:sz w:val="22"/>
          <w:szCs w:val="22"/>
          <w:lang w:val="en-GB"/>
        </w:rPr>
        <w:t xml:space="preserve">nternational </w:t>
      </w:r>
      <w:r w:rsidR="0091598C" w:rsidRPr="00CB1E01">
        <w:rPr>
          <w:color w:val="000000"/>
          <w:sz w:val="22"/>
          <w:szCs w:val="22"/>
          <w:lang w:val="en-GB"/>
        </w:rPr>
        <w:t>r</w:t>
      </w:r>
      <w:r w:rsidRPr="00CB1E01">
        <w:rPr>
          <w:color w:val="000000"/>
          <w:sz w:val="22"/>
          <w:szCs w:val="22"/>
          <w:lang w:val="en-GB"/>
        </w:rPr>
        <w:t xml:space="preserve">elations: A </w:t>
      </w:r>
      <w:r w:rsidR="0091598C" w:rsidRPr="00CB1E01">
        <w:rPr>
          <w:color w:val="000000"/>
          <w:sz w:val="22"/>
          <w:szCs w:val="22"/>
          <w:lang w:val="en-GB"/>
        </w:rPr>
        <w:t>c</w:t>
      </w:r>
      <w:r w:rsidRPr="00CB1E01">
        <w:rPr>
          <w:color w:val="000000"/>
          <w:sz w:val="22"/>
          <w:szCs w:val="22"/>
          <w:lang w:val="en-GB"/>
        </w:rPr>
        <w:t xml:space="preserve">ontradiction in </w:t>
      </w:r>
      <w:r w:rsidR="0091598C" w:rsidRPr="00CB1E01">
        <w:rPr>
          <w:color w:val="000000"/>
          <w:sz w:val="22"/>
          <w:szCs w:val="22"/>
          <w:lang w:val="en-GB"/>
        </w:rPr>
        <w:t>t</w:t>
      </w:r>
      <w:r w:rsidRPr="00CB1E01">
        <w:rPr>
          <w:color w:val="000000"/>
          <w:sz w:val="22"/>
          <w:szCs w:val="22"/>
          <w:lang w:val="en-GB"/>
        </w:rPr>
        <w:t xml:space="preserve">erms? Or: </w:t>
      </w:r>
      <w:r w:rsidR="0091598C" w:rsidRPr="00CB1E01">
        <w:rPr>
          <w:color w:val="000000"/>
          <w:sz w:val="22"/>
          <w:szCs w:val="22"/>
          <w:lang w:val="en-GB"/>
        </w:rPr>
        <w:t>w</w:t>
      </w:r>
      <w:r w:rsidRPr="00CB1E01">
        <w:rPr>
          <w:color w:val="000000"/>
          <w:sz w:val="22"/>
          <w:szCs w:val="22"/>
          <w:lang w:val="en-GB"/>
        </w:rPr>
        <w:t xml:space="preserve">hy </w:t>
      </w:r>
      <w:r w:rsidR="0091598C" w:rsidRPr="00CB1E01">
        <w:rPr>
          <w:color w:val="000000"/>
          <w:sz w:val="22"/>
          <w:szCs w:val="22"/>
          <w:lang w:val="en-GB"/>
        </w:rPr>
        <w:t>w</w:t>
      </w:r>
      <w:r w:rsidRPr="00CB1E01">
        <w:rPr>
          <w:color w:val="000000"/>
          <w:sz w:val="22"/>
          <w:szCs w:val="22"/>
          <w:lang w:val="en-GB"/>
        </w:rPr>
        <w:t xml:space="preserve">omen and </w:t>
      </w:r>
      <w:r w:rsidR="0091598C" w:rsidRPr="00CB1E01">
        <w:rPr>
          <w:color w:val="000000"/>
          <w:sz w:val="22"/>
          <w:szCs w:val="22"/>
          <w:lang w:val="en-GB"/>
        </w:rPr>
        <w:t>g</w:t>
      </w:r>
      <w:r w:rsidRPr="00CB1E01">
        <w:rPr>
          <w:color w:val="000000"/>
          <w:sz w:val="22"/>
          <w:szCs w:val="22"/>
          <w:lang w:val="en-GB"/>
        </w:rPr>
        <w:t xml:space="preserve">ender are </w:t>
      </w:r>
      <w:r w:rsidR="0091598C" w:rsidRPr="00CB1E01">
        <w:rPr>
          <w:color w:val="000000"/>
          <w:sz w:val="22"/>
          <w:szCs w:val="22"/>
          <w:lang w:val="en-GB"/>
        </w:rPr>
        <w:t>e</w:t>
      </w:r>
      <w:r w:rsidRPr="00CB1E01">
        <w:rPr>
          <w:color w:val="000000"/>
          <w:sz w:val="22"/>
          <w:szCs w:val="22"/>
          <w:lang w:val="en-GB"/>
        </w:rPr>
        <w:t xml:space="preserve">ssential to </w:t>
      </w:r>
      <w:r w:rsidR="0091598C" w:rsidRPr="00CB1E01">
        <w:rPr>
          <w:color w:val="000000"/>
          <w:sz w:val="22"/>
          <w:szCs w:val="22"/>
          <w:lang w:val="en-GB"/>
        </w:rPr>
        <w:t>u</w:t>
      </w:r>
      <w:r w:rsidRPr="00CB1E01">
        <w:rPr>
          <w:color w:val="000000"/>
          <w:sz w:val="22"/>
          <w:szCs w:val="22"/>
          <w:lang w:val="en-GB"/>
        </w:rPr>
        <w:t xml:space="preserve">nderstanding the </w:t>
      </w:r>
      <w:r w:rsidR="0091598C" w:rsidRPr="00CB1E01">
        <w:rPr>
          <w:color w:val="000000"/>
          <w:sz w:val="22"/>
          <w:szCs w:val="22"/>
          <w:lang w:val="en-GB"/>
        </w:rPr>
        <w:t>w</w:t>
      </w:r>
      <w:r w:rsidRPr="00CB1E01">
        <w:rPr>
          <w:color w:val="000000"/>
          <w:sz w:val="22"/>
          <w:szCs w:val="22"/>
          <w:lang w:val="en-GB"/>
        </w:rPr>
        <w:t>orld “</w:t>
      </w:r>
      <w:r w:rsidR="0091598C" w:rsidRPr="00CB1E01">
        <w:rPr>
          <w:color w:val="000000"/>
          <w:sz w:val="22"/>
          <w:szCs w:val="22"/>
          <w:lang w:val="en-GB"/>
        </w:rPr>
        <w:t>w</w:t>
      </w:r>
      <w:r w:rsidRPr="00CB1E01">
        <w:rPr>
          <w:color w:val="000000"/>
          <w:sz w:val="22"/>
          <w:szCs w:val="22"/>
          <w:lang w:val="en-GB"/>
        </w:rPr>
        <w:t>e</w:t>
      </w:r>
      <w:r w:rsidR="0091598C" w:rsidRPr="00CB1E01">
        <w:rPr>
          <w:color w:val="000000"/>
          <w:sz w:val="22"/>
          <w:szCs w:val="22"/>
          <w:lang w:val="en-GB"/>
        </w:rPr>
        <w:t>”</w:t>
      </w:r>
      <w:r w:rsidRPr="00CB1E01">
        <w:rPr>
          <w:color w:val="000000"/>
          <w:sz w:val="22"/>
          <w:szCs w:val="22"/>
          <w:lang w:val="en-GB"/>
        </w:rPr>
        <w:t xml:space="preserve"> </w:t>
      </w:r>
      <w:r w:rsidR="0091598C" w:rsidRPr="00CB1E01">
        <w:rPr>
          <w:color w:val="000000"/>
          <w:sz w:val="22"/>
          <w:szCs w:val="22"/>
          <w:lang w:val="en-GB"/>
        </w:rPr>
        <w:t>l</w:t>
      </w:r>
      <w:r w:rsidRPr="00CB1E01">
        <w:rPr>
          <w:color w:val="000000"/>
          <w:sz w:val="22"/>
          <w:szCs w:val="22"/>
          <w:lang w:val="en-GB"/>
        </w:rPr>
        <w:t xml:space="preserve">ive in,’ </w:t>
      </w:r>
      <w:r w:rsidRPr="00CB1E01">
        <w:rPr>
          <w:i/>
          <w:color w:val="000000"/>
          <w:sz w:val="22"/>
          <w:szCs w:val="22"/>
          <w:lang w:val="en-GB"/>
        </w:rPr>
        <w:t>International Affairs</w:t>
      </w:r>
      <w:r w:rsidRPr="00CB1E01">
        <w:rPr>
          <w:color w:val="000000"/>
          <w:sz w:val="22"/>
          <w:szCs w:val="22"/>
          <w:lang w:val="en-GB"/>
        </w:rPr>
        <w:t>, 80(1</w:t>
      </w:r>
      <w:r w:rsidR="0091598C" w:rsidRPr="00CB1E01">
        <w:rPr>
          <w:color w:val="000000"/>
          <w:sz w:val="22"/>
          <w:szCs w:val="22"/>
          <w:lang w:val="en-GB"/>
        </w:rPr>
        <w:t>):</w:t>
      </w:r>
      <w:r w:rsidRPr="00CB1E01">
        <w:rPr>
          <w:color w:val="000000"/>
          <w:sz w:val="22"/>
          <w:szCs w:val="22"/>
          <w:lang w:val="en-GB"/>
        </w:rPr>
        <w:t xml:space="preserve"> 75-87. </w:t>
      </w:r>
    </w:p>
    <w:p w14:paraId="13CA82BD" w14:textId="77777777" w:rsidR="000E7823"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Zalewski, M</w:t>
      </w:r>
      <w:r w:rsidR="00CE5995" w:rsidRPr="00CB1E01">
        <w:rPr>
          <w:color w:val="000000"/>
          <w:sz w:val="22"/>
          <w:szCs w:val="22"/>
          <w:lang w:val="en-GB"/>
        </w:rPr>
        <w:t>arysia</w:t>
      </w:r>
      <w:r w:rsidRPr="00CB1E01">
        <w:rPr>
          <w:color w:val="000000"/>
          <w:sz w:val="22"/>
          <w:szCs w:val="22"/>
          <w:lang w:val="en-GB"/>
        </w:rPr>
        <w:t xml:space="preserve"> (1995) </w:t>
      </w:r>
      <w:r w:rsidRPr="00CB1E01">
        <w:rPr>
          <w:rFonts w:hint="eastAsia"/>
          <w:color w:val="000000"/>
          <w:sz w:val="22"/>
          <w:szCs w:val="22"/>
          <w:lang w:val="en-GB"/>
        </w:rPr>
        <w:t>‘</w:t>
      </w:r>
      <w:r w:rsidRPr="00CB1E01">
        <w:rPr>
          <w:color w:val="000000"/>
          <w:sz w:val="22"/>
          <w:szCs w:val="22"/>
          <w:lang w:val="en-GB"/>
        </w:rPr>
        <w:t xml:space="preserve">Well, </w:t>
      </w:r>
      <w:r w:rsidR="0091598C" w:rsidRPr="00CB1E01">
        <w:rPr>
          <w:color w:val="000000"/>
          <w:sz w:val="22"/>
          <w:szCs w:val="22"/>
          <w:lang w:val="en-GB"/>
        </w:rPr>
        <w:t>w</w:t>
      </w:r>
      <w:r w:rsidRPr="00CB1E01">
        <w:rPr>
          <w:color w:val="000000"/>
          <w:sz w:val="22"/>
          <w:szCs w:val="22"/>
          <w:lang w:val="en-GB"/>
        </w:rPr>
        <w:t xml:space="preserve">hat is the </w:t>
      </w:r>
      <w:r w:rsidR="0091598C" w:rsidRPr="00CB1E01">
        <w:rPr>
          <w:color w:val="000000"/>
          <w:sz w:val="22"/>
          <w:szCs w:val="22"/>
          <w:lang w:val="en-GB"/>
        </w:rPr>
        <w:t>f</w:t>
      </w:r>
      <w:r w:rsidRPr="00CB1E01">
        <w:rPr>
          <w:color w:val="000000"/>
          <w:sz w:val="22"/>
          <w:szCs w:val="22"/>
          <w:lang w:val="en-GB"/>
        </w:rPr>
        <w:t xml:space="preserve">eminist </w:t>
      </w:r>
      <w:r w:rsidR="0091598C" w:rsidRPr="00CB1E01">
        <w:rPr>
          <w:color w:val="000000"/>
          <w:sz w:val="22"/>
          <w:szCs w:val="22"/>
          <w:lang w:val="en-GB"/>
        </w:rPr>
        <w:t>p</w:t>
      </w:r>
      <w:r w:rsidRPr="00CB1E01">
        <w:rPr>
          <w:color w:val="000000"/>
          <w:sz w:val="22"/>
          <w:szCs w:val="22"/>
          <w:lang w:val="en-GB"/>
        </w:rPr>
        <w:t>erspective on Bosnia?</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International Affairs</w:t>
      </w:r>
      <w:r w:rsidR="00521B48" w:rsidRPr="00CB1E01">
        <w:rPr>
          <w:color w:val="000000"/>
          <w:sz w:val="22"/>
          <w:szCs w:val="22"/>
          <w:lang w:val="en-GB"/>
        </w:rPr>
        <w:t>,</w:t>
      </w:r>
      <w:r w:rsidRPr="00CB1E01">
        <w:rPr>
          <w:color w:val="000000"/>
          <w:sz w:val="22"/>
          <w:szCs w:val="22"/>
          <w:lang w:val="en-GB"/>
        </w:rPr>
        <w:t xml:space="preserve"> 71</w:t>
      </w:r>
      <w:r w:rsidR="00CE5995" w:rsidRPr="00CB1E01">
        <w:rPr>
          <w:color w:val="000000"/>
          <w:sz w:val="22"/>
          <w:szCs w:val="22"/>
          <w:lang w:val="en-GB"/>
        </w:rPr>
        <w:t>(</w:t>
      </w:r>
      <w:r w:rsidRPr="00CB1E01">
        <w:rPr>
          <w:color w:val="000000"/>
          <w:sz w:val="22"/>
          <w:szCs w:val="22"/>
          <w:lang w:val="en-GB"/>
        </w:rPr>
        <w:t>2</w:t>
      </w:r>
      <w:r w:rsidR="00CE5995" w:rsidRPr="00CB1E01">
        <w:rPr>
          <w:color w:val="000000"/>
          <w:sz w:val="22"/>
          <w:szCs w:val="22"/>
          <w:lang w:val="en-GB"/>
        </w:rPr>
        <w:t>)</w:t>
      </w:r>
      <w:r w:rsidR="0091598C" w:rsidRPr="00CB1E01">
        <w:rPr>
          <w:color w:val="000000"/>
          <w:sz w:val="22"/>
          <w:szCs w:val="22"/>
          <w:lang w:val="en-GB"/>
        </w:rPr>
        <w:t>:</w:t>
      </w:r>
      <w:r w:rsidR="00521B48" w:rsidRPr="00CB1E01">
        <w:rPr>
          <w:color w:val="000000"/>
          <w:sz w:val="22"/>
          <w:szCs w:val="22"/>
          <w:lang w:val="en-GB"/>
        </w:rPr>
        <w:t xml:space="preserve"> </w:t>
      </w:r>
      <w:r w:rsidRPr="00CB1E01">
        <w:rPr>
          <w:color w:val="000000"/>
          <w:sz w:val="22"/>
          <w:szCs w:val="22"/>
          <w:lang w:val="en-GB"/>
        </w:rPr>
        <w:t>339-356</w:t>
      </w:r>
      <w:r w:rsidR="00CE5995" w:rsidRPr="00CB1E01">
        <w:rPr>
          <w:color w:val="000000"/>
          <w:sz w:val="22"/>
          <w:szCs w:val="22"/>
          <w:lang w:val="en-GB"/>
        </w:rPr>
        <w:t>.</w:t>
      </w:r>
    </w:p>
    <w:p w14:paraId="5B065A82" w14:textId="77777777" w:rsidR="002822E5" w:rsidRPr="00CB1E01" w:rsidRDefault="002822E5"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Zalewski, M</w:t>
      </w:r>
      <w:r w:rsidR="00CE5995" w:rsidRPr="00CB1E01">
        <w:rPr>
          <w:color w:val="000000"/>
          <w:sz w:val="22"/>
          <w:szCs w:val="22"/>
          <w:lang w:val="en-GB"/>
        </w:rPr>
        <w:t>arysia</w:t>
      </w:r>
      <w:r w:rsidRPr="00CB1E01">
        <w:rPr>
          <w:color w:val="000000"/>
          <w:sz w:val="22"/>
          <w:szCs w:val="22"/>
          <w:lang w:val="en-GB"/>
        </w:rPr>
        <w:t xml:space="preserve"> (1998) </w:t>
      </w:r>
      <w:r w:rsidRPr="00CB1E01">
        <w:rPr>
          <w:rFonts w:hint="eastAsia"/>
          <w:color w:val="000000"/>
          <w:sz w:val="22"/>
          <w:szCs w:val="22"/>
          <w:lang w:val="en-GB"/>
        </w:rPr>
        <w:t>‘</w:t>
      </w:r>
      <w:r w:rsidRPr="00CB1E01">
        <w:rPr>
          <w:color w:val="000000"/>
          <w:sz w:val="22"/>
          <w:szCs w:val="22"/>
          <w:lang w:val="en-GB"/>
        </w:rPr>
        <w:t xml:space="preserve">Where is </w:t>
      </w:r>
      <w:r w:rsidR="0091598C" w:rsidRPr="00CB1E01">
        <w:rPr>
          <w:color w:val="000000"/>
          <w:sz w:val="22"/>
          <w:szCs w:val="22"/>
          <w:lang w:val="en-GB"/>
        </w:rPr>
        <w:t>w</w:t>
      </w:r>
      <w:r w:rsidRPr="00CB1E01">
        <w:rPr>
          <w:color w:val="000000"/>
          <w:sz w:val="22"/>
          <w:szCs w:val="22"/>
          <w:lang w:val="en-GB"/>
        </w:rPr>
        <w:t xml:space="preserve">oman in </w:t>
      </w:r>
      <w:r w:rsidR="0091598C" w:rsidRPr="00CB1E01">
        <w:rPr>
          <w:color w:val="000000"/>
          <w:sz w:val="22"/>
          <w:szCs w:val="22"/>
          <w:lang w:val="en-GB"/>
        </w:rPr>
        <w:t>i</w:t>
      </w:r>
      <w:r w:rsidRPr="00CB1E01">
        <w:rPr>
          <w:color w:val="000000"/>
          <w:sz w:val="22"/>
          <w:szCs w:val="22"/>
          <w:lang w:val="en-GB"/>
        </w:rPr>
        <w:t xml:space="preserve">nternational </w:t>
      </w:r>
      <w:r w:rsidR="0091598C" w:rsidRPr="00CB1E01">
        <w:rPr>
          <w:color w:val="000000"/>
          <w:sz w:val="22"/>
          <w:szCs w:val="22"/>
          <w:lang w:val="en-GB"/>
        </w:rPr>
        <w:t>r</w:t>
      </w:r>
      <w:r w:rsidRPr="00CB1E01">
        <w:rPr>
          <w:color w:val="000000"/>
          <w:sz w:val="22"/>
          <w:szCs w:val="22"/>
          <w:lang w:val="en-GB"/>
        </w:rPr>
        <w:t xml:space="preserve">elations? </w:t>
      </w:r>
      <w:r w:rsidR="00CE5995" w:rsidRPr="00CB1E01">
        <w:rPr>
          <w:color w:val="000000"/>
          <w:sz w:val="22"/>
          <w:szCs w:val="22"/>
          <w:lang w:val="en-GB"/>
        </w:rPr>
        <w:t>“</w:t>
      </w:r>
      <w:r w:rsidRPr="00CB1E01">
        <w:rPr>
          <w:color w:val="000000"/>
          <w:sz w:val="22"/>
          <w:szCs w:val="22"/>
          <w:lang w:val="en-GB"/>
        </w:rPr>
        <w:t xml:space="preserve">To </w:t>
      </w:r>
      <w:r w:rsidR="0091598C" w:rsidRPr="00CB1E01">
        <w:rPr>
          <w:color w:val="000000"/>
          <w:sz w:val="22"/>
          <w:szCs w:val="22"/>
          <w:lang w:val="en-GB"/>
        </w:rPr>
        <w:t>r</w:t>
      </w:r>
      <w:r w:rsidRPr="00CB1E01">
        <w:rPr>
          <w:color w:val="000000"/>
          <w:sz w:val="22"/>
          <w:szCs w:val="22"/>
          <w:lang w:val="en-GB"/>
        </w:rPr>
        <w:t xml:space="preserve">eturn as a </w:t>
      </w:r>
      <w:r w:rsidR="0091598C" w:rsidRPr="00CB1E01">
        <w:rPr>
          <w:color w:val="000000"/>
          <w:sz w:val="22"/>
          <w:szCs w:val="22"/>
          <w:lang w:val="en-GB"/>
        </w:rPr>
        <w:t>w</w:t>
      </w:r>
      <w:r w:rsidRPr="00CB1E01">
        <w:rPr>
          <w:color w:val="000000"/>
          <w:sz w:val="22"/>
          <w:szCs w:val="22"/>
          <w:lang w:val="en-GB"/>
        </w:rPr>
        <w:t xml:space="preserve">oman and </w:t>
      </w:r>
      <w:r w:rsidR="0091598C" w:rsidRPr="00CB1E01">
        <w:rPr>
          <w:color w:val="000000"/>
          <w:sz w:val="22"/>
          <w:szCs w:val="22"/>
          <w:lang w:val="en-GB"/>
        </w:rPr>
        <w:t>b</w:t>
      </w:r>
      <w:r w:rsidRPr="00CB1E01">
        <w:rPr>
          <w:color w:val="000000"/>
          <w:sz w:val="22"/>
          <w:szCs w:val="22"/>
          <w:lang w:val="en-GB"/>
        </w:rPr>
        <w:t xml:space="preserve">e </w:t>
      </w:r>
      <w:r w:rsidR="0091598C" w:rsidRPr="00CB1E01">
        <w:rPr>
          <w:color w:val="000000"/>
          <w:sz w:val="22"/>
          <w:szCs w:val="22"/>
          <w:lang w:val="en-GB"/>
        </w:rPr>
        <w:t>h</w:t>
      </w:r>
      <w:r w:rsidRPr="00CB1E01">
        <w:rPr>
          <w:color w:val="000000"/>
          <w:sz w:val="22"/>
          <w:szCs w:val="22"/>
          <w:lang w:val="en-GB"/>
        </w:rPr>
        <w:t>eard</w:t>
      </w:r>
      <w:r w:rsidRPr="00CB1E01">
        <w:rPr>
          <w:rFonts w:hint="eastAsia"/>
          <w:color w:val="000000"/>
          <w:sz w:val="22"/>
          <w:szCs w:val="22"/>
          <w:lang w:val="en-GB"/>
        </w:rPr>
        <w:t>”</w:t>
      </w:r>
      <w:r w:rsidR="00CE5995"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Millennium</w:t>
      </w:r>
      <w:r w:rsidR="00521B48" w:rsidRPr="00CB1E01">
        <w:rPr>
          <w:color w:val="000000"/>
          <w:sz w:val="22"/>
          <w:szCs w:val="22"/>
          <w:lang w:val="en-GB"/>
        </w:rPr>
        <w:t>,</w:t>
      </w:r>
      <w:r w:rsidRPr="00CB1E01">
        <w:rPr>
          <w:color w:val="000000"/>
          <w:sz w:val="22"/>
          <w:szCs w:val="22"/>
          <w:lang w:val="en-GB"/>
        </w:rPr>
        <w:t xml:space="preserve"> 27(4)</w:t>
      </w:r>
      <w:r w:rsidR="0091598C" w:rsidRPr="00CB1E01">
        <w:rPr>
          <w:color w:val="000000"/>
          <w:sz w:val="22"/>
          <w:szCs w:val="22"/>
          <w:lang w:val="en-GB"/>
        </w:rPr>
        <w:t>:</w:t>
      </w:r>
      <w:r w:rsidR="007E536D" w:rsidRPr="00CB1E01">
        <w:rPr>
          <w:color w:val="000000"/>
          <w:sz w:val="22"/>
          <w:szCs w:val="22"/>
          <w:lang w:val="en-GB"/>
        </w:rPr>
        <w:t xml:space="preserve"> 847-867</w:t>
      </w:r>
      <w:r w:rsidR="00CE5995" w:rsidRPr="00CB1E01">
        <w:rPr>
          <w:color w:val="000000"/>
          <w:sz w:val="22"/>
          <w:szCs w:val="22"/>
          <w:lang w:val="en-GB"/>
        </w:rPr>
        <w:t xml:space="preserve">. </w:t>
      </w:r>
    </w:p>
    <w:p w14:paraId="1DCB22DE" w14:textId="77777777" w:rsidR="00494121" w:rsidRPr="00CB1E01" w:rsidRDefault="00494121" w:rsidP="003D63F0">
      <w:pPr>
        <w:pBdr>
          <w:bottom w:val="single" w:sz="8" w:space="1" w:color="000000"/>
        </w:pBdr>
        <w:spacing w:line="240" w:lineRule="auto"/>
        <w:ind w:left="720" w:hanging="720"/>
        <w:jc w:val="left"/>
        <w:rPr>
          <w:color w:val="000000"/>
          <w:sz w:val="22"/>
          <w:szCs w:val="22"/>
          <w:lang w:val="en-GB"/>
        </w:rPr>
      </w:pPr>
    </w:p>
    <w:p w14:paraId="150558DF" w14:textId="77777777" w:rsidR="00EB702B" w:rsidRPr="00CB1E01" w:rsidRDefault="00EB702B" w:rsidP="003D63F0">
      <w:pPr>
        <w:spacing w:line="240" w:lineRule="auto"/>
        <w:jc w:val="left"/>
        <w:rPr>
          <w:b/>
          <w:bCs/>
          <w:color w:val="000000"/>
          <w:sz w:val="22"/>
          <w:szCs w:val="22"/>
          <w:lang w:val="en-GB"/>
        </w:rPr>
      </w:pPr>
    </w:p>
    <w:p w14:paraId="092F1BA9" w14:textId="77777777" w:rsidR="002822E5" w:rsidRPr="00CB1E01" w:rsidRDefault="002822E5" w:rsidP="000F3DE0">
      <w:pPr>
        <w:spacing w:line="240" w:lineRule="auto"/>
        <w:jc w:val="left"/>
        <w:outlineLvl w:val="0"/>
        <w:rPr>
          <w:b/>
          <w:bCs/>
          <w:color w:val="000000"/>
          <w:sz w:val="22"/>
          <w:szCs w:val="22"/>
          <w:lang w:val="en-GB"/>
        </w:rPr>
      </w:pPr>
      <w:r w:rsidRPr="00CB1E01">
        <w:rPr>
          <w:b/>
          <w:bCs/>
          <w:color w:val="000000"/>
          <w:sz w:val="22"/>
          <w:szCs w:val="22"/>
          <w:lang w:val="en-GB"/>
        </w:rPr>
        <w:t>W</w:t>
      </w:r>
      <w:r w:rsidR="00D61427" w:rsidRPr="00CB1E01">
        <w:rPr>
          <w:b/>
          <w:bCs/>
          <w:color w:val="000000"/>
          <w:sz w:val="22"/>
          <w:szCs w:val="22"/>
          <w:lang w:val="en-GB"/>
        </w:rPr>
        <w:t>eek</w:t>
      </w:r>
      <w:r w:rsidRPr="00CB1E01">
        <w:rPr>
          <w:b/>
          <w:bCs/>
          <w:color w:val="000000"/>
          <w:sz w:val="22"/>
          <w:szCs w:val="22"/>
          <w:lang w:val="en-GB"/>
        </w:rPr>
        <w:t xml:space="preserve"> 3: </w:t>
      </w:r>
      <w:r w:rsidR="004515C5" w:rsidRPr="00CB1E01">
        <w:rPr>
          <w:b/>
          <w:bCs/>
          <w:color w:val="000000"/>
          <w:sz w:val="22"/>
          <w:szCs w:val="22"/>
          <w:lang w:val="en-GB"/>
        </w:rPr>
        <w:t>F</w:t>
      </w:r>
      <w:r w:rsidR="00D61427" w:rsidRPr="00CB1E01">
        <w:rPr>
          <w:b/>
          <w:bCs/>
          <w:color w:val="000000"/>
          <w:sz w:val="22"/>
          <w:szCs w:val="22"/>
          <w:lang w:val="en-GB"/>
        </w:rPr>
        <w:t>eminisms</w:t>
      </w:r>
      <w:r w:rsidR="004515C5" w:rsidRPr="00CB1E01">
        <w:rPr>
          <w:b/>
          <w:bCs/>
          <w:color w:val="000000"/>
          <w:sz w:val="22"/>
          <w:szCs w:val="22"/>
          <w:lang w:val="en-GB"/>
        </w:rPr>
        <w:t xml:space="preserve">, </w:t>
      </w:r>
      <w:r w:rsidRPr="00CB1E01">
        <w:rPr>
          <w:b/>
          <w:bCs/>
          <w:color w:val="000000"/>
          <w:sz w:val="22"/>
          <w:szCs w:val="22"/>
          <w:lang w:val="en-GB"/>
        </w:rPr>
        <w:t>G</w:t>
      </w:r>
      <w:r w:rsidR="00D61427" w:rsidRPr="00CB1E01">
        <w:rPr>
          <w:b/>
          <w:bCs/>
          <w:color w:val="000000"/>
          <w:sz w:val="22"/>
          <w:szCs w:val="22"/>
          <w:lang w:val="en-GB"/>
        </w:rPr>
        <w:t>ender</w:t>
      </w:r>
      <w:r w:rsidRPr="00CB1E01">
        <w:rPr>
          <w:b/>
          <w:bCs/>
          <w:color w:val="000000"/>
          <w:sz w:val="22"/>
          <w:szCs w:val="22"/>
          <w:lang w:val="en-GB"/>
        </w:rPr>
        <w:t>, R</w:t>
      </w:r>
      <w:r w:rsidR="00D61427" w:rsidRPr="00CB1E01">
        <w:rPr>
          <w:b/>
          <w:bCs/>
          <w:color w:val="000000"/>
          <w:sz w:val="22"/>
          <w:szCs w:val="22"/>
          <w:lang w:val="en-GB"/>
        </w:rPr>
        <w:t>ace</w:t>
      </w:r>
      <w:r w:rsidRPr="00CB1E01">
        <w:rPr>
          <w:b/>
          <w:bCs/>
          <w:color w:val="000000"/>
          <w:sz w:val="22"/>
          <w:szCs w:val="22"/>
          <w:lang w:val="en-GB"/>
        </w:rPr>
        <w:t xml:space="preserve"> </w:t>
      </w:r>
      <w:r w:rsidR="00493EC8" w:rsidRPr="00CB1E01">
        <w:rPr>
          <w:b/>
          <w:bCs/>
          <w:color w:val="000000"/>
          <w:sz w:val="22"/>
          <w:szCs w:val="22"/>
          <w:lang w:val="en-GB"/>
        </w:rPr>
        <w:t xml:space="preserve">and </w:t>
      </w:r>
      <w:r w:rsidR="004515C5" w:rsidRPr="00CB1E01">
        <w:rPr>
          <w:b/>
          <w:bCs/>
          <w:color w:val="000000"/>
          <w:sz w:val="22"/>
          <w:szCs w:val="22"/>
          <w:lang w:val="en-GB"/>
        </w:rPr>
        <w:t>(</w:t>
      </w:r>
      <w:r w:rsidR="00493EC8" w:rsidRPr="00CB1E01">
        <w:rPr>
          <w:b/>
          <w:bCs/>
          <w:color w:val="000000"/>
          <w:sz w:val="22"/>
          <w:szCs w:val="22"/>
          <w:lang w:val="en-GB"/>
        </w:rPr>
        <w:t>P</w:t>
      </w:r>
      <w:r w:rsidR="00D61427" w:rsidRPr="00CB1E01">
        <w:rPr>
          <w:b/>
          <w:bCs/>
          <w:color w:val="000000"/>
          <w:sz w:val="22"/>
          <w:szCs w:val="22"/>
          <w:lang w:val="en-GB"/>
        </w:rPr>
        <w:t>ost</w:t>
      </w:r>
      <w:r w:rsidR="004515C5" w:rsidRPr="00CB1E01">
        <w:rPr>
          <w:b/>
          <w:bCs/>
          <w:color w:val="000000"/>
          <w:sz w:val="22"/>
          <w:szCs w:val="22"/>
          <w:lang w:val="en-GB"/>
        </w:rPr>
        <w:t>)</w:t>
      </w:r>
      <w:r w:rsidR="00493EC8" w:rsidRPr="00CB1E01">
        <w:rPr>
          <w:b/>
          <w:bCs/>
          <w:color w:val="000000"/>
          <w:sz w:val="22"/>
          <w:szCs w:val="22"/>
          <w:lang w:val="en-GB"/>
        </w:rPr>
        <w:t>C</w:t>
      </w:r>
      <w:r w:rsidR="00D61427" w:rsidRPr="00CB1E01">
        <w:rPr>
          <w:b/>
          <w:bCs/>
          <w:color w:val="000000"/>
          <w:sz w:val="22"/>
          <w:szCs w:val="22"/>
          <w:lang w:val="en-GB"/>
        </w:rPr>
        <w:t>olonialism</w:t>
      </w:r>
    </w:p>
    <w:p w14:paraId="6F44E228" w14:textId="77777777" w:rsidR="002822E5" w:rsidRPr="00CB1E01" w:rsidRDefault="002822E5" w:rsidP="003D63F0">
      <w:pPr>
        <w:spacing w:line="240" w:lineRule="auto"/>
        <w:jc w:val="left"/>
        <w:rPr>
          <w:b/>
          <w:bCs/>
          <w:color w:val="000000"/>
          <w:sz w:val="22"/>
          <w:szCs w:val="22"/>
          <w:lang w:val="en-GB"/>
        </w:rPr>
      </w:pPr>
    </w:p>
    <w:p w14:paraId="40A50879" w14:textId="77777777" w:rsidR="000F1DF9" w:rsidRPr="00CB1E01" w:rsidRDefault="000F1DF9" w:rsidP="000F1DF9">
      <w:pPr>
        <w:spacing w:line="240" w:lineRule="auto"/>
        <w:jc w:val="left"/>
        <w:rPr>
          <w:b/>
          <w:bCs/>
          <w:color w:val="000000"/>
          <w:sz w:val="22"/>
          <w:szCs w:val="22"/>
          <w:lang w:val="en-GB"/>
        </w:rPr>
      </w:pPr>
      <w:r w:rsidRPr="00CB1E01">
        <w:rPr>
          <w:b/>
          <w:bCs/>
          <w:color w:val="000000"/>
          <w:sz w:val="22"/>
          <w:szCs w:val="22"/>
          <w:lang w:val="en-GB"/>
        </w:rPr>
        <w:t xml:space="preserve">*** Don’t forget: </w:t>
      </w:r>
      <w:r w:rsidR="002A27B7" w:rsidRPr="00CB1E01">
        <w:rPr>
          <w:b/>
          <w:bCs/>
          <w:color w:val="000000"/>
          <w:sz w:val="22"/>
          <w:szCs w:val="22"/>
          <w:lang w:val="en-GB"/>
        </w:rPr>
        <w:t xml:space="preserve">We begin </w:t>
      </w:r>
      <w:r w:rsidR="00573CD5" w:rsidRPr="00CB1E01">
        <w:rPr>
          <w:b/>
          <w:bCs/>
          <w:color w:val="000000"/>
          <w:sz w:val="22"/>
          <w:szCs w:val="22"/>
          <w:lang w:val="en-GB"/>
        </w:rPr>
        <w:t xml:space="preserve">the presentations and </w:t>
      </w:r>
      <w:r w:rsidR="002A27B7" w:rsidRPr="00CB1E01">
        <w:rPr>
          <w:b/>
          <w:bCs/>
          <w:color w:val="000000"/>
          <w:sz w:val="22"/>
          <w:szCs w:val="22"/>
          <w:lang w:val="en-GB"/>
        </w:rPr>
        <w:t>discussing the news articles this week.</w:t>
      </w:r>
      <w:r w:rsidRPr="00CB1E01">
        <w:rPr>
          <w:b/>
          <w:bCs/>
          <w:color w:val="000000"/>
          <w:sz w:val="22"/>
          <w:szCs w:val="22"/>
          <w:lang w:val="en-GB"/>
        </w:rPr>
        <w:t xml:space="preserve"> *** </w:t>
      </w:r>
    </w:p>
    <w:p w14:paraId="1642F22F" w14:textId="77777777" w:rsidR="000F1DF9" w:rsidRPr="00CB1E01" w:rsidRDefault="000F1DF9" w:rsidP="003D63F0">
      <w:pPr>
        <w:spacing w:line="240" w:lineRule="auto"/>
        <w:jc w:val="left"/>
        <w:rPr>
          <w:b/>
          <w:bCs/>
          <w:color w:val="000000"/>
          <w:sz w:val="22"/>
          <w:szCs w:val="22"/>
          <w:lang w:val="en-GB"/>
        </w:rPr>
      </w:pPr>
    </w:p>
    <w:p w14:paraId="2151C1F4" w14:textId="77777777" w:rsidR="002822E5" w:rsidRPr="00CB1E01" w:rsidRDefault="002822E5" w:rsidP="00E30CDC">
      <w:pPr>
        <w:spacing w:line="240" w:lineRule="auto"/>
        <w:jc w:val="left"/>
        <w:rPr>
          <w:b/>
          <w:bCs/>
          <w:color w:val="000000"/>
          <w:sz w:val="22"/>
          <w:szCs w:val="22"/>
          <w:lang w:val="en-GB"/>
        </w:rPr>
      </w:pPr>
      <w:r w:rsidRPr="00CB1E01">
        <w:rPr>
          <w:b/>
          <w:bCs/>
          <w:color w:val="000000"/>
          <w:sz w:val="22"/>
          <w:szCs w:val="22"/>
          <w:lang w:val="en-GB"/>
        </w:rPr>
        <w:t>Questions to guide your reading:</w:t>
      </w:r>
      <w:r w:rsidRPr="00CB1E01">
        <w:rPr>
          <w:bCs/>
          <w:color w:val="000000"/>
          <w:sz w:val="22"/>
          <w:szCs w:val="22"/>
          <w:lang w:val="en-GB"/>
        </w:rPr>
        <w:t xml:space="preserve"> </w:t>
      </w:r>
      <w:r w:rsidR="0067308F" w:rsidRPr="00CB1E01">
        <w:rPr>
          <w:bCs/>
          <w:color w:val="000000"/>
          <w:sz w:val="22"/>
          <w:szCs w:val="22"/>
          <w:lang w:val="en-GB"/>
        </w:rPr>
        <w:t>In what ways is IR raced as well as gendered?</w:t>
      </w:r>
      <w:r w:rsidRPr="00CB1E01">
        <w:rPr>
          <w:bCs/>
          <w:color w:val="000000"/>
          <w:sz w:val="22"/>
          <w:szCs w:val="22"/>
          <w:lang w:val="en-GB"/>
        </w:rPr>
        <w:t xml:space="preserve"> To what extent are global </w:t>
      </w:r>
      <w:r w:rsidR="0067308F" w:rsidRPr="00CB1E01">
        <w:rPr>
          <w:bCs/>
          <w:color w:val="000000"/>
          <w:sz w:val="22"/>
          <w:szCs w:val="22"/>
          <w:lang w:val="en-GB"/>
        </w:rPr>
        <w:t xml:space="preserve">racial and gender </w:t>
      </w:r>
      <w:r w:rsidRPr="00CB1E01">
        <w:rPr>
          <w:bCs/>
          <w:color w:val="000000"/>
          <w:sz w:val="22"/>
          <w:szCs w:val="22"/>
          <w:lang w:val="en-GB"/>
        </w:rPr>
        <w:t xml:space="preserve">hierarchies ingrained in contemporary </w:t>
      </w:r>
      <w:r w:rsidR="0067308F" w:rsidRPr="00CB1E01">
        <w:rPr>
          <w:bCs/>
          <w:color w:val="000000"/>
          <w:sz w:val="22"/>
          <w:szCs w:val="22"/>
          <w:lang w:val="en-GB"/>
        </w:rPr>
        <w:t xml:space="preserve">IR and </w:t>
      </w:r>
      <w:r w:rsidRPr="00CB1E01">
        <w:rPr>
          <w:bCs/>
          <w:color w:val="000000"/>
          <w:sz w:val="22"/>
          <w:szCs w:val="22"/>
          <w:lang w:val="en-GB"/>
        </w:rPr>
        <w:t>world</w:t>
      </w:r>
      <w:r w:rsidR="0067308F" w:rsidRPr="00CB1E01">
        <w:rPr>
          <w:bCs/>
          <w:color w:val="000000"/>
          <w:sz w:val="22"/>
          <w:szCs w:val="22"/>
          <w:lang w:val="en-GB"/>
        </w:rPr>
        <w:t xml:space="preserve"> politics</w:t>
      </w:r>
      <w:r w:rsidRPr="00CB1E01">
        <w:rPr>
          <w:bCs/>
          <w:color w:val="000000"/>
          <w:sz w:val="22"/>
          <w:szCs w:val="22"/>
          <w:lang w:val="en-GB"/>
        </w:rPr>
        <w:t xml:space="preserve">? </w:t>
      </w:r>
      <w:r w:rsidR="0067308F" w:rsidRPr="00CB1E01">
        <w:rPr>
          <w:bCs/>
          <w:color w:val="000000"/>
          <w:sz w:val="22"/>
          <w:szCs w:val="22"/>
          <w:lang w:val="en-GB"/>
        </w:rPr>
        <w:t>How and why should feminists be attentive to intersectionality?</w:t>
      </w:r>
      <w:r w:rsidR="0040672A" w:rsidRPr="00CB1E01">
        <w:rPr>
          <w:bCs/>
          <w:color w:val="000000"/>
          <w:sz w:val="22"/>
          <w:szCs w:val="22"/>
          <w:lang w:val="en-GB"/>
        </w:rPr>
        <w:t xml:space="preserve"> What is a post-colonial </w:t>
      </w:r>
      <w:r w:rsidR="00366DCF" w:rsidRPr="00CB1E01">
        <w:rPr>
          <w:bCs/>
          <w:color w:val="000000"/>
          <w:sz w:val="22"/>
          <w:szCs w:val="22"/>
          <w:lang w:val="en-GB"/>
        </w:rPr>
        <w:t xml:space="preserve">(feminist) </w:t>
      </w:r>
      <w:r w:rsidR="0040672A" w:rsidRPr="00CB1E01">
        <w:rPr>
          <w:bCs/>
          <w:color w:val="000000"/>
          <w:sz w:val="22"/>
          <w:szCs w:val="22"/>
          <w:lang w:val="en-GB"/>
        </w:rPr>
        <w:t>approach to IR?</w:t>
      </w:r>
    </w:p>
    <w:p w14:paraId="588A6F0D" w14:textId="77777777" w:rsidR="002822E5" w:rsidRPr="00CB1E01" w:rsidRDefault="002822E5" w:rsidP="00E30CDC">
      <w:pPr>
        <w:spacing w:line="240" w:lineRule="auto"/>
        <w:jc w:val="left"/>
        <w:rPr>
          <w:i/>
          <w:iCs/>
          <w:color w:val="000000"/>
          <w:sz w:val="22"/>
          <w:szCs w:val="22"/>
          <w:lang w:val="en-GB"/>
        </w:rPr>
      </w:pPr>
    </w:p>
    <w:p w14:paraId="51D33584"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lastRenderedPageBreak/>
        <w:t>Presentation:</w:t>
      </w:r>
      <w:r w:rsidRPr="00CB1E01">
        <w:rPr>
          <w:bCs/>
          <w:color w:val="000000"/>
          <w:sz w:val="22"/>
          <w:szCs w:val="22"/>
          <w:lang w:val="en-GB"/>
        </w:rPr>
        <w:t xml:space="preserve"> Drawing on </w:t>
      </w:r>
      <w:r w:rsidR="00C24A75" w:rsidRPr="00CB1E01">
        <w:rPr>
          <w:bCs/>
          <w:color w:val="000000"/>
          <w:sz w:val="22"/>
          <w:szCs w:val="22"/>
          <w:lang w:val="en-GB"/>
        </w:rPr>
        <w:t xml:space="preserve">both </w:t>
      </w:r>
      <w:r w:rsidRPr="00CB1E01">
        <w:rPr>
          <w:bCs/>
          <w:color w:val="000000"/>
          <w:sz w:val="22"/>
          <w:szCs w:val="22"/>
          <w:lang w:val="en-GB"/>
        </w:rPr>
        <w:t xml:space="preserve">theoretical and empirical material, present an argument that critically assesses the relationship(s) between </w:t>
      </w:r>
      <w:r w:rsidR="00A32739" w:rsidRPr="00CB1E01">
        <w:rPr>
          <w:bCs/>
          <w:color w:val="000000"/>
          <w:sz w:val="22"/>
          <w:szCs w:val="22"/>
          <w:lang w:val="en-GB"/>
        </w:rPr>
        <w:t xml:space="preserve">feminisms, gender, race, and </w:t>
      </w:r>
      <w:r w:rsidR="00CC681F" w:rsidRPr="00CB1E01">
        <w:rPr>
          <w:bCs/>
          <w:color w:val="000000"/>
          <w:sz w:val="22"/>
          <w:szCs w:val="22"/>
          <w:lang w:val="en-GB"/>
        </w:rPr>
        <w:t>(post)</w:t>
      </w:r>
      <w:r w:rsidRPr="00CB1E01">
        <w:rPr>
          <w:bCs/>
          <w:color w:val="000000"/>
          <w:sz w:val="22"/>
          <w:szCs w:val="22"/>
          <w:lang w:val="en-GB"/>
        </w:rPr>
        <w:t>colonialism.</w:t>
      </w:r>
    </w:p>
    <w:p w14:paraId="2EB8E318" w14:textId="77777777" w:rsidR="002822E5" w:rsidRPr="00CB1E01" w:rsidRDefault="002822E5" w:rsidP="003D63F0">
      <w:pPr>
        <w:spacing w:line="240" w:lineRule="auto"/>
        <w:jc w:val="left"/>
        <w:rPr>
          <w:b/>
          <w:bCs/>
          <w:color w:val="000000"/>
          <w:sz w:val="22"/>
          <w:szCs w:val="22"/>
          <w:lang w:val="en-GB"/>
        </w:rPr>
      </w:pPr>
    </w:p>
    <w:p w14:paraId="05ECD6E8"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Learning outcome:</w:t>
      </w:r>
      <w:r w:rsidRPr="00CB1E01">
        <w:rPr>
          <w:bCs/>
          <w:color w:val="000000"/>
          <w:sz w:val="22"/>
          <w:szCs w:val="22"/>
          <w:lang w:val="en-GB"/>
        </w:rPr>
        <w:t xml:space="preserve"> To develop an understanding of the global configurations and intersections of race and gender </w:t>
      </w:r>
      <w:r w:rsidR="008E3A53" w:rsidRPr="00CB1E01">
        <w:rPr>
          <w:bCs/>
          <w:color w:val="000000"/>
          <w:sz w:val="22"/>
          <w:szCs w:val="22"/>
          <w:lang w:val="en-GB"/>
        </w:rPr>
        <w:t>(and class and sexuality …) in</w:t>
      </w:r>
      <w:r w:rsidRPr="00CB1E01">
        <w:rPr>
          <w:bCs/>
          <w:color w:val="000000"/>
          <w:sz w:val="22"/>
          <w:szCs w:val="22"/>
          <w:lang w:val="en-GB"/>
        </w:rPr>
        <w:t xml:space="preserve"> their specific local and historical contexts</w:t>
      </w:r>
      <w:r w:rsidR="00B71623" w:rsidRPr="00CB1E01">
        <w:rPr>
          <w:bCs/>
          <w:color w:val="000000"/>
          <w:sz w:val="22"/>
          <w:szCs w:val="22"/>
          <w:lang w:val="en-GB"/>
        </w:rPr>
        <w:t xml:space="preserve"> and the implications for IR </w:t>
      </w:r>
      <w:r w:rsidR="00350916" w:rsidRPr="00CB1E01">
        <w:rPr>
          <w:bCs/>
          <w:color w:val="000000"/>
          <w:sz w:val="22"/>
          <w:szCs w:val="22"/>
          <w:lang w:val="en-GB"/>
        </w:rPr>
        <w:t>and world politics</w:t>
      </w:r>
      <w:r w:rsidRPr="00CB1E01">
        <w:rPr>
          <w:bCs/>
          <w:color w:val="000000"/>
          <w:sz w:val="22"/>
          <w:szCs w:val="22"/>
          <w:lang w:val="en-GB"/>
        </w:rPr>
        <w:t>.</w:t>
      </w:r>
    </w:p>
    <w:p w14:paraId="69FD24D2" w14:textId="77777777" w:rsidR="002822E5" w:rsidRPr="00CB1E01" w:rsidRDefault="002822E5" w:rsidP="003D63F0">
      <w:pPr>
        <w:spacing w:line="240" w:lineRule="auto"/>
        <w:jc w:val="left"/>
        <w:rPr>
          <w:color w:val="000000"/>
          <w:sz w:val="22"/>
          <w:szCs w:val="22"/>
          <w:lang w:val="en-GB"/>
        </w:rPr>
      </w:pPr>
    </w:p>
    <w:p w14:paraId="2F7A8261" w14:textId="77777777" w:rsidR="002822E5" w:rsidRPr="00CB1E01" w:rsidRDefault="00622B12" w:rsidP="000F3DE0">
      <w:pPr>
        <w:spacing w:line="240" w:lineRule="auto"/>
        <w:jc w:val="left"/>
        <w:outlineLvl w:val="0"/>
        <w:rPr>
          <w:b/>
          <w:bCs/>
          <w:color w:val="000000"/>
          <w:sz w:val="22"/>
          <w:szCs w:val="22"/>
          <w:lang w:val="en-GB"/>
        </w:rPr>
      </w:pPr>
      <w:r w:rsidRPr="00CB1E01">
        <w:rPr>
          <w:b/>
          <w:bCs/>
          <w:color w:val="000000"/>
          <w:sz w:val="22"/>
          <w:szCs w:val="22"/>
          <w:lang w:val="en-GB"/>
        </w:rPr>
        <w:t xml:space="preserve">Essential </w:t>
      </w:r>
      <w:r w:rsidR="002822E5" w:rsidRPr="00CB1E01">
        <w:rPr>
          <w:b/>
          <w:bCs/>
          <w:color w:val="000000"/>
          <w:sz w:val="22"/>
          <w:szCs w:val="22"/>
          <w:lang w:val="en-GB"/>
        </w:rPr>
        <w:t>reading:</w:t>
      </w:r>
    </w:p>
    <w:p w14:paraId="09E880E8" w14:textId="77777777" w:rsidR="002822E5" w:rsidRPr="00CB1E01" w:rsidRDefault="002822E5" w:rsidP="003D63F0">
      <w:pPr>
        <w:spacing w:line="240" w:lineRule="auto"/>
        <w:jc w:val="left"/>
        <w:rPr>
          <w:color w:val="000000"/>
          <w:sz w:val="22"/>
          <w:szCs w:val="22"/>
          <w:lang w:val="en-GB"/>
        </w:rPr>
      </w:pPr>
    </w:p>
    <w:p w14:paraId="37A60A91" w14:textId="77777777" w:rsidR="008E3A53" w:rsidRPr="00CB1E01" w:rsidRDefault="003278B6" w:rsidP="008E3A53">
      <w:pPr>
        <w:pStyle w:val="ListParagraph"/>
        <w:numPr>
          <w:ilvl w:val="0"/>
          <w:numId w:val="48"/>
        </w:numPr>
        <w:spacing w:line="240" w:lineRule="auto"/>
        <w:jc w:val="left"/>
        <w:rPr>
          <w:sz w:val="22"/>
          <w:szCs w:val="22"/>
          <w:lang w:val="en"/>
        </w:rPr>
      </w:pPr>
      <w:r w:rsidRPr="00CB1E01">
        <w:rPr>
          <w:sz w:val="22"/>
          <w:szCs w:val="22"/>
          <w:lang w:val="en"/>
        </w:rPr>
        <w:t>Grewal, Kiran</w:t>
      </w:r>
      <w:r w:rsidR="006B5528" w:rsidRPr="00CB1E01">
        <w:rPr>
          <w:sz w:val="22"/>
          <w:szCs w:val="22"/>
          <w:lang w:val="en"/>
        </w:rPr>
        <w:t xml:space="preserve"> (2012)</w:t>
      </w:r>
      <w:r w:rsidRPr="00CB1E01">
        <w:rPr>
          <w:sz w:val="22"/>
          <w:szCs w:val="22"/>
          <w:lang w:val="en"/>
        </w:rPr>
        <w:t xml:space="preserve"> ‘Reclaiming the voice of the “Third World woman”: But what do we do when we don't like what she has to say? The tricky case of Ayaan Hirsi Ali,’ </w:t>
      </w:r>
      <w:r w:rsidRPr="00CB1E01">
        <w:rPr>
          <w:i/>
          <w:sz w:val="22"/>
          <w:szCs w:val="22"/>
          <w:lang w:val="en"/>
        </w:rPr>
        <w:t>Interventions: International Journal of Postcolonial Studies</w:t>
      </w:r>
      <w:r w:rsidRPr="00CB1E01">
        <w:rPr>
          <w:sz w:val="22"/>
          <w:szCs w:val="22"/>
          <w:lang w:val="en"/>
        </w:rPr>
        <w:t>, 14(4), pp. 569-590.</w:t>
      </w:r>
      <w:r w:rsidR="005F5D29" w:rsidRPr="00CB1E01">
        <w:rPr>
          <w:sz w:val="22"/>
          <w:szCs w:val="22"/>
          <w:lang w:val="en"/>
        </w:rPr>
        <w:t xml:space="preserve"> DOI: 1</w:t>
      </w:r>
      <w:r w:rsidR="005F5D29" w:rsidRPr="00CB1E01">
        <w:rPr>
          <w:color w:val="000000"/>
          <w:sz w:val="22"/>
          <w:szCs w:val="22"/>
        </w:rPr>
        <w:t xml:space="preserve">0.1080/1369801X.2012.730861 </w:t>
      </w:r>
      <w:r w:rsidRPr="00CB1E01">
        <w:rPr>
          <w:sz w:val="22"/>
          <w:szCs w:val="22"/>
          <w:lang w:val="en"/>
        </w:rPr>
        <w:t xml:space="preserve"> [eJournal]</w:t>
      </w:r>
      <w:r w:rsidR="00D121AD" w:rsidRPr="00CB1E01">
        <w:rPr>
          <w:sz w:val="22"/>
          <w:szCs w:val="22"/>
          <w:lang w:val="en"/>
        </w:rPr>
        <w:t xml:space="preserve"> </w:t>
      </w:r>
    </w:p>
    <w:p w14:paraId="77F01EAF" w14:textId="77777777" w:rsidR="008E3A53" w:rsidRPr="00CB1E01" w:rsidRDefault="008E3A53" w:rsidP="008E3A53">
      <w:pPr>
        <w:pStyle w:val="ListParagraph"/>
        <w:numPr>
          <w:ilvl w:val="0"/>
          <w:numId w:val="48"/>
        </w:numPr>
        <w:spacing w:line="240" w:lineRule="auto"/>
        <w:jc w:val="left"/>
        <w:rPr>
          <w:sz w:val="22"/>
          <w:szCs w:val="22"/>
          <w:lang w:val="en"/>
        </w:rPr>
      </w:pPr>
      <w:r w:rsidRPr="00CB1E01">
        <w:rPr>
          <w:color w:val="000000"/>
          <w:sz w:val="22"/>
          <w:szCs w:val="22"/>
          <w:lang w:val="en-GB"/>
        </w:rPr>
        <w:t xml:space="preserve">Saleh, Layla (2016) ‘(Muslim) women in need of empowerment: US foreign policy discourses in the Arab Spring,’ </w:t>
      </w:r>
      <w:r w:rsidRPr="00CB1E01">
        <w:rPr>
          <w:i/>
          <w:color w:val="000000"/>
          <w:sz w:val="22"/>
          <w:szCs w:val="22"/>
          <w:lang w:val="en-GB"/>
        </w:rPr>
        <w:t>International Feminist Journal of Politics</w:t>
      </w:r>
      <w:r w:rsidRPr="00CB1E01">
        <w:rPr>
          <w:color w:val="000000"/>
          <w:sz w:val="22"/>
          <w:szCs w:val="22"/>
          <w:lang w:val="en-GB"/>
        </w:rPr>
        <w:t xml:space="preserve">, 18(1), pp. 80-98. </w:t>
      </w:r>
    </w:p>
    <w:p w14:paraId="51D620C0" w14:textId="77777777" w:rsidR="008E3A53" w:rsidRPr="00CB1E01" w:rsidRDefault="003278B6" w:rsidP="008E3A53">
      <w:pPr>
        <w:pStyle w:val="ListParagraph"/>
        <w:numPr>
          <w:ilvl w:val="0"/>
          <w:numId w:val="48"/>
        </w:numPr>
        <w:spacing w:line="192" w:lineRule="atLeast"/>
        <w:jc w:val="left"/>
        <w:rPr>
          <w:sz w:val="22"/>
          <w:szCs w:val="22"/>
        </w:rPr>
      </w:pPr>
      <w:r w:rsidRPr="00CB1E01">
        <w:rPr>
          <w:color w:val="000000"/>
          <w:sz w:val="22"/>
          <w:szCs w:val="22"/>
          <w:lang w:val="en-GB"/>
        </w:rPr>
        <w:t>Ghumkhor, Sahar</w:t>
      </w:r>
      <w:r w:rsidR="006B5528" w:rsidRPr="00CB1E01">
        <w:rPr>
          <w:color w:val="000000"/>
          <w:sz w:val="22"/>
          <w:szCs w:val="22"/>
          <w:lang w:val="en-GB"/>
        </w:rPr>
        <w:t xml:space="preserve"> (2012)</w:t>
      </w:r>
      <w:r w:rsidRPr="00CB1E01">
        <w:rPr>
          <w:color w:val="000000"/>
          <w:sz w:val="22"/>
          <w:szCs w:val="22"/>
          <w:lang w:val="en-GB"/>
        </w:rPr>
        <w:t xml:space="preserve"> ‘The veil and modernity: The case of Tunisia,’ </w:t>
      </w:r>
      <w:r w:rsidRPr="00CB1E01">
        <w:rPr>
          <w:i/>
          <w:sz w:val="22"/>
          <w:szCs w:val="22"/>
          <w:lang w:val="en"/>
        </w:rPr>
        <w:t>Interventions: International Journal of Postcolonial Studies</w:t>
      </w:r>
      <w:r w:rsidRPr="00CB1E01">
        <w:rPr>
          <w:sz w:val="22"/>
          <w:szCs w:val="22"/>
          <w:lang w:val="en"/>
        </w:rPr>
        <w:t>, 14(4), pp. 493-514.</w:t>
      </w:r>
      <w:r w:rsidR="005F5D29" w:rsidRPr="00CB1E01">
        <w:rPr>
          <w:sz w:val="22"/>
          <w:szCs w:val="22"/>
          <w:lang w:val="en"/>
        </w:rPr>
        <w:t xml:space="preserve">  D</w:t>
      </w:r>
      <w:r w:rsidR="005F5D29" w:rsidRPr="00CB1E01">
        <w:rPr>
          <w:bCs/>
          <w:color w:val="000000"/>
          <w:sz w:val="22"/>
          <w:szCs w:val="22"/>
          <w:lang w:val="en-GB"/>
        </w:rPr>
        <w:t>OI:</w:t>
      </w:r>
      <w:r w:rsidR="005F5D29" w:rsidRPr="00CB1E01">
        <w:rPr>
          <w:b/>
          <w:bCs/>
          <w:color w:val="000000"/>
          <w:sz w:val="22"/>
          <w:szCs w:val="22"/>
          <w:lang w:val="en-GB"/>
        </w:rPr>
        <w:t xml:space="preserve"> </w:t>
      </w:r>
      <w:r w:rsidR="005F5D29" w:rsidRPr="00CB1E01">
        <w:rPr>
          <w:color w:val="000000"/>
          <w:sz w:val="22"/>
          <w:szCs w:val="22"/>
          <w:lang w:val="en-GB"/>
        </w:rPr>
        <w:t xml:space="preserve">10.1080/1369801X.2012.730857  </w:t>
      </w:r>
      <w:r w:rsidRPr="00CB1E01">
        <w:rPr>
          <w:sz w:val="22"/>
          <w:szCs w:val="22"/>
          <w:lang w:val="en"/>
        </w:rPr>
        <w:t>[eJournal]</w:t>
      </w:r>
      <w:r w:rsidR="00D121AD" w:rsidRPr="00CB1E01">
        <w:rPr>
          <w:sz w:val="22"/>
          <w:szCs w:val="22"/>
          <w:lang w:val="en"/>
        </w:rPr>
        <w:t xml:space="preserve"> </w:t>
      </w:r>
    </w:p>
    <w:p w14:paraId="1EB34549" w14:textId="77777777" w:rsidR="00014406" w:rsidRPr="00CB1E01" w:rsidRDefault="00014406" w:rsidP="008E3A53">
      <w:pPr>
        <w:pStyle w:val="ListParagraph"/>
        <w:numPr>
          <w:ilvl w:val="0"/>
          <w:numId w:val="48"/>
        </w:numPr>
        <w:spacing w:line="192" w:lineRule="atLeast"/>
        <w:jc w:val="left"/>
        <w:rPr>
          <w:sz w:val="22"/>
          <w:szCs w:val="22"/>
        </w:rPr>
      </w:pPr>
      <w:r w:rsidRPr="00CB1E01">
        <w:rPr>
          <w:color w:val="000000"/>
          <w:sz w:val="22"/>
          <w:szCs w:val="22"/>
          <w:lang w:val="en-GB"/>
        </w:rPr>
        <w:t xml:space="preserve">Scott, </w:t>
      </w:r>
      <w:r w:rsidRPr="00CB1E01">
        <w:rPr>
          <w:sz w:val="22"/>
          <w:szCs w:val="22"/>
        </w:rPr>
        <w:t xml:space="preserve">Jessica (2013) </w:t>
      </w:r>
      <w:r w:rsidR="005758A7" w:rsidRPr="00CB1E01">
        <w:rPr>
          <w:sz w:val="22"/>
          <w:szCs w:val="22"/>
        </w:rPr>
        <w:t>‘</w:t>
      </w:r>
      <w:r w:rsidRPr="00CB1E01">
        <w:rPr>
          <w:sz w:val="22"/>
          <w:szCs w:val="22"/>
        </w:rPr>
        <w:t xml:space="preserve">The </w:t>
      </w:r>
      <w:r w:rsidR="0088084D" w:rsidRPr="00CB1E01">
        <w:rPr>
          <w:sz w:val="22"/>
          <w:szCs w:val="22"/>
        </w:rPr>
        <w:t>d</w:t>
      </w:r>
      <w:r w:rsidRPr="00CB1E01">
        <w:rPr>
          <w:sz w:val="22"/>
          <w:szCs w:val="22"/>
        </w:rPr>
        <w:t xml:space="preserve">istance between </w:t>
      </w:r>
      <w:r w:rsidR="0088084D" w:rsidRPr="00CB1E01">
        <w:rPr>
          <w:sz w:val="22"/>
          <w:szCs w:val="22"/>
        </w:rPr>
        <w:t>d</w:t>
      </w:r>
      <w:r w:rsidRPr="00CB1E01">
        <w:rPr>
          <w:sz w:val="22"/>
          <w:szCs w:val="22"/>
        </w:rPr>
        <w:t xml:space="preserve">eath and </w:t>
      </w:r>
      <w:r w:rsidR="0088084D" w:rsidRPr="00CB1E01">
        <w:rPr>
          <w:sz w:val="22"/>
          <w:szCs w:val="22"/>
        </w:rPr>
        <w:t>m</w:t>
      </w:r>
      <w:r w:rsidRPr="00CB1E01">
        <w:rPr>
          <w:sz w:val="22"/>
          <w:szCs w:val="22"/>
        </w:rPr>
        <w:t xml:space="preserve">arriage, </w:t>
      </w:r>
      <w:r w:rsidRPr="00CB1E01">
        <w:rPr>
          <w:i/>
          <w:sz w:val="22"/>
          <w:szCs w:val="22"/>
        </w:rPr>
        <w:t>International Feminist Journal of Politics</w:t>
      </w:r>
      <w:r w:rsidRPr="00CB1E01">
        <w:rPr>
          <w:sz w:val="22"/>
          <w:szCs w:val="22"/>
        </w:rPr>
        <w:t>, 15(4), pp. 534-551. DOI: 10.1080/14616742.2013.</w:t>
      </w:r>
      <w:proofErr w:type="gramStart"/>
      <w:r w:rsidRPr="00CB1E01">
        <w:rPr>
          <w:sz w:val="22"/>
          <w:szCs w:val="22"/>
        </w:rPr>
        <w:t xml:space="preserve">832891 </w:t>
      </w:r>
      <w:r w:rsidR="005758A7" w:rsidRPr="00CB1E01">
        <w:rPr>
          <w:sz w:val="22"/>
          <w:szCs w:val="22"/>
        </w:rPr>
        <w:t xml:space="preserve"> </w:t>
      </w:r>
      <w:r w:rsidRPr="00CB1E01">
        <w:rPr>
          <w:sz w:val="22"/>
          <w:szCs w:val="22"/>
        </w:rPr>
        <w:t>[</w:t>
      </w:r>
      <w:proofErr w:type="gramEnd"/>
      <w:r w:rsidRPr="00CB1E01">
        <w:rPr>
          <w:sz w:val="22"/>
          <w:szCs w:val="22"/>
        </w:rPr>
        <w:t>eJournal]</w:t>
      </w:r>
    </w:p>
    <w:p w14:paraId="5E75CBB2" w14:textId="77777777" w:rsidR="00791C84" w:rsidRPr="00CB1E01" w:rsidRDefault="00791C84" w:rsidP="00791C84">
      <w:pPr>
        <w:spacing w:line="240" w:lineRule="auto"/>
        <w:ind w:left="720" w:hanging="720"/>
        <w:jc w:val="left"/>
        <w:rPr>
          <w:color w:val="000000"/>
          <w:sz w:val="22"/>
          <w:szCs w:val="22"/>
          <w:lang w:val="en-GB"/>
        </w:rPr>
      </w:pPr>
    </w:p>
    <w:p w14:paraId="6814651F" w14:textId="77777777" w:rsidR="00834DB9" w:rsidRPr="00CB1E01" w:rsidRDefault="00A330AF" w:rsidP="000F3DE0">
      <w:pPr>
        <w:spacing w:line="240" w:lineRule="auto"/>
        <w:ind w:left="720" w:hanging="720"/>
        <w:jc w:val="left"/>
        <w:outlineLvl w:val="0"/>
        <w:rPr>
          <w:rFonts w:cs="Times New Roman"/>
          <w:b/>
          <w:color w:val="000000"/>
          <w:sz w:val="22"/>
          <w:lang w:val="en-GB"/>
        </w:rPr>
      </w:pPr>
      <w:r w:rsidRPr="00CB1E01">
        <w:rPr>
          <w:rFonts w:cs="Times New Roman"/>
          <w:b/>
          <w:color w:val="000000"/>
          <w:sz w:val="22"/>
          <w:lang w:val="en-GB"/>
        </w:rPr>
        <w:t xml:space="preserve">Further </w:t>
      </w:r>
      <w:r w:rsidR="002822E5" w:rsidRPr="00CB1E01">
        <w:rPr>
          <w:rFonts w:cs="Times New Roman"/>
          <w:b/>
          <w:color w:val="000000"/>
          <w:sz w:val="22"/>
          <w:lang w:val="en-GB"/>
        </w:rPr>
        <w:t xml:space="preserve">reading: </w:t>
      </w:r>
    </w:p>
    <w:p w14:paraId="717840F5" w14:textId="77777777" w:rsidR="00FA4F75" w:rsidRPr="00CB1E01" w:rsidRDefault="00FA4F75" w:rsidP="00834DB9">
      <w:pPr>
        <w:spacing w:line="240" w:lineRule="auto"/>
        <w:ind w:left="720" w:hanging="720"/>
        <w:jc w:val="left"/>
        <w:rPr>
          <w:color w:val="000000"/>
          <w:sz w:val="22"/>
          <w:szCs w:val="22"/>
          <w:lang w:val="en-GB"/>
        </w:rPr>
      </w:pPr>
      <w:r w:rsidRPr="00CB1E01">
        <w:rPr>
          <w:color w:val="000000"/>
          <w:sz w:val="22"/>
          <w:szCs w:val="22"/>
          <w:lang w:val="en-GB"/>
        </w:rPr>
        <w:t xml:space="preserve">Abu-Lughod, Lila (2002) ‘Do Muslim women really need saving? Anthropological reflections on cultural relativism and its others,’ </w:t>
      </w:r>
      <w:r w:rsidRPr="00CB1E01">
        <w:rPr>
          <w:i/>
          <w:color w:val="000000"/>
          <w:sz w:val="22"/>
          <w:szCs w:val="22"/>
          <w:lang w:val="en-GB"/>
        </w:rPr>
        <w:t>American Anthropologist</w:t>
      </w:r>
      <w:r w:rsidRPr="00CB1E01">
        <w:rPr>
          <w:color w:val="000000"/>
          <w:sz w:val="22"/>
          <w:szCs w:val="22"/>
          <w:lang w:val="en-GB"/>
        </w:rPr>
        <w:t xml:space="preserve">, 104(3), pp. 783-790.   </w:t>
      </w:r>
    </w:p>
    <w:p w14:paraId="2D60EA05" w14:textId="77777777" w:rsidR="00D52F09" w:rsidRPr="00CB1E01" w:rsidRDefault="002822E5" w:rsidP="00834DB9">
      <w:pPr>
        <w:spacing w:line="240" w:lineRule="auto"/>
        <w:ind w:left="720" w:hanging="720"/>
        <w:jc w:val="left"/>
        <w:rPr>
          <w:color w:val="000000"/>
          <w:sz w:val="22"/>
          <w:szCs w:val="22"/>
          <w:lang w:val="en-GB"/>
        </w:rPr>
      </w:pPr>
      <w:r w:rsidRPr="00CB1E01">
        <w:rPr>
          <w:color w:val="000000"/>
          <w:sz w:val="22"/>
          <w:szCs w:val="22"/>
          <w:lang w:val="en-GB"/>
        </w:rPr>
        <w:t>Afshar, H</w:t>
      </w:r>
      <w:r w:rsidR="00117683" w:rsidRPr="00CB1E01">
        <w:rPr>
          <w:color w:val="000000"/>
          <w:sz w:val="22"/>
          <w:szCs w:val="22"/>
          <w:lang w:val="en-GB"/>
        </w:rPr>
        <w:t>aleh</w:t>
      </w:r>
      <w:r w:rsidR="006321A0" w:rsidRPr="00CB1E01">
        <w:rPr>
          <w:color w:val="000000"/>
          <w:sz w:val="22"/>
          <w:szCs w:val="22"/>
          <w:lang w:val="en-GB"/>
        </w:rPr>
        <w:t xml:space="preserve">, and </w:t>
      </w:r>
      <w:r w:rsidR="00117683" w:rsidRPr="00CB1E01">
        <w:rPr>
          <w:color w:val="000000"/>
          <w:sz w:val="22"/>
          <w:szCs w:val="22"/>
          <w:lang w:val="en-GB"/>
        </w:rPr>
        <w:t xml:space="preserve">Mary </w:t>
      </w:r>
      <w:r w:rsidRPr="00CB1E01">
        <w:rPr>
          <w:color w:val="000000"/>
          <w:sz w:val="22"/>
          <w:szCs w:val="22"/>
          <w:lang w:val="en-GB"/>
        </w:rPr>
        <w:t>Maynard</w:t>
      </w:r>
      <w:r w:rsidR="006321A0" w:rsidRPr="00CB1E01">
        <w:rPr>
          <w:color w:val="000000"/>
          <w:sz w:val="22"/>
          <w:szCs w:val="22"/>
          <w:lang w:val="en-GB"/>
        </w:rPr>
        <w:t>,</w:t>
      </w:r>
      <w:r w:rsidRPr="00CB1E01">
        <w:rPr>
          <w:color w:val="000000"/>
          <w:sz w:val="22"/>
          <w:szCs w:val="22"/>
          <w:lang w:val="en-GB"/>
        </w:rPr>
        <w:t xml:space="preserve"> eds. (1994) </w:t>
      </w:r>
      <w:r w:rsidRPr="00CB1E01">
        <w:rPr>
          <w:i/>
          <w:color w:val="000000"/>
          <w:sz w:val="22"/>
          <w:szCs w:val="22"/>
          <w:lang w:val="en-GB"/>
        </w:rPr>
        <w:t>The Dynamics of</w:t>
      </w:r>
      <w:r w:rsidR="006321A0" w:rsidRPr="00CB1E01">
        <w:rPr>
          <w:i/>
          <w:color w:val="000000"/>
          <w:sz w:val="22"/>
          <w:szCs w:val="22"/>
          <w:lang w:val="en-GB"/>
        </w:rPr>
        <w:t xml:space="preserve"> “</w:t>
      </w:r>
      <w:r w:rsidRPr="00CB1E01">
        <w:rPr>
          <w:i/>
          <w:color w:val="000000"/>
          <w:sz w:val="22"/>
          <w:szCs w:val="22"/>
          <w:lang w:val="en-GB"/>
        </w:rPr>
        <w:t>Race</w:t>
      </w:r>
      <w:r w:rsidRPr="00CB1E01">
        <w:rPr>
          <w:rFonts w:hint="eastAsia"/>
          <w:i/>
          <w:color w:val="000000"/>
          <w:sz w:val="22"/>
          <w:szCs w:val="22"/>
          <w:lang w:val="en-GB"/>
        </w:rPr>
        <w:t>”</w:t>
      </w:r>
      <w:r w:rsidRPr="00CB1E01">
        <w:rPr>
          <w:i/>
          <w:color w:val="000000"/>
          <w:sz w:val="22"/>
          <w:szCs w:val="22"/>
          <w:lang w:val="en-GB"/>
        </w:rPr>
        <w:t xml:space="preserve"> and Gender: Some Feminist Interventions</w:t>
      </w:r>
      <w:r w:rsidR="00117683" w:rsidRPr="00CB1E01">
        <w:rPr>
          <w:color w:val="000000"/>
          <w:sz w:val="22"/>
          <w:szCs w:val="22"/>
          <w:lang w:val="en-GB"/>
        </w:rPr>
        <w:t>,</w:t>
      </w:r>
      <w:r w:rsidRPr="00CB1E01">
        <w:rPr>
          <w:color w:val="000000"/>
          <w:sz w:val="22"/>
          <w:szCs w:val="22"/>
          <w:lang w:val="en-GB"/>
        </w:rPr>
        <w:t xml:space="preserve"> London: Taylor &amp; Francis. </w:t>
      </w:r>
      <w:r w:rsidR="006321A0" w:rsidRPr="00CB1E01">
        <w:rPr>
          <w:color w:val="000000"/>
          <w:sz w:val="22"/>
          <w:szCs w:val="22"/>
          <w:lang w:val="en-GB"/>
        </w:rPr>
        <w:t xml:space="preserve"> </w:t>
      </w:r>
    </w:p>
    <w:p w14:paraId="79FE94C2" w14:textId="77777777" w:rsidR="0029278B" w:rsidRPr="00CB1E01" w:rsidRDefault="0029278B" w:rsidP="00834DB9">
      <w:pPr>
        <w:spacing w:line="240" w:lineRule="auto"/>
        <w:ind w:left="720" w:hanging="720"/>
        <w:jc w:val="left"/>
        <w:rPr>
          <w:color w:val="000000"/>
          <w:sz w:val="22"/>
          <w:szCs w:val="22"/>
          <w:lang w:val="en-GB"/>
        </w:rPr>
      </w:pPr>
      <w:r w:rsidRPr="00CB1E01">
        <w:rPr>
          <w:color w:val="000000"/>
          <w:sz w:val="22"/>
          <w:szCs w:val="22"/>
          <w:lang w:val="en-GB"/>
        </w:rPr>
        <w:t>Agathangelou, Anna M., and Heather M. Turcotte</w:t>
      </w:r>
      <w:r w:rsidR="00DA256B" w:rsidRPr="00CB1E01">
        <w:rPr>
          <w:color w:val="000000"/>
          <w:sz w:val="22"/>
          <w:szCs w:val="22"/>
          <w:lang w:val="en-GB"/>
        </w:rPr>
        <w:t xml:space="preserve"> (201</w:t>
      </w:r>
      <w:r w:rsidR="00AE799A" w:rsidRPr="00CB1E01">
        <w:rPr>
          <w:color w:val="000000"/>
          <w:sz w:val="22"/>
          <w:szCs w:val="22"/>
          <w:lang w:val="en-GB"/>
        </w:rPr>
        <w:t>5</w:t>
      </w:r>
      <w:r w:rsidR="00DA256B" w:rsidRPr="00CB1E01">
        <w:rPr>
          <w:color w:val="000000"/>
          <w:sz w:val="22"/>
          <w:szCs w:val="22"/>
          <w:lang w:val="en-GB"/>
        </w:rPr>
        <w:t>)</w:t>
      </w:r>
      <w:r w:rsidRPr="00CB1E01">
        <w:rPr>
          <w:color w:val="000000"/>
          <w:sz w:val="22"/>
          <w:szCs w:val="22"/>
          <w:lang w:val="en-GB"/>
        </w:rPr>
        <w:t xml:space="preserve"> ‘Postcolonial </w:t>
      </w:r>
      <w:r w:rsidR="00117683" w:rsidRPr="00CB1E01">
        <w:rPr>
          <w:color w:val="000000"/>
          <w:sz w:val="22"/>
          <w:szCs w:val="22"/>
          <w:lang w:val="en-GB"/>
        </w:rPr>
        <w:t>t</w:t>
      </w:r>
      <w:r w:rsidRPr="00CB1E01">
        <w:rPr>
          <w:color w:val="000000"/>
          <w:sz w:val="22"/>
          <w:szCs w:val="22"/>
          <w:lang w:val="en-GB"/>
        </w:rPr>
        <w:t xml:space="preserve">heories and </w:t>
      </w:r>
      <w:r w:rsidR="00117683" w:rsidRPr="00CB1E01">
        <w:rPr>
          <w:color w:val="000000"/>
          <w:sz w:val="22"/>
          <w:szCs w:val="22"/>
          <w:lang w:val="en-GB"/>
        </w:rPr>
        <w:t>c</w:t>
      </w:r>
      <w:r w:rsidRPr="00CB1E01">
        <w:rPr>
          <w:color w:val="000000"/>
          <w:sz w:val="22"/>
          <w:szCs w:val="22"/>
          <w:lang w:val="en-GB"/>
        </w:rPr>
        <w:t xml:space="preserve">hallenges to </w:t>
      </w:r>
      <w:r w:rsidR="00117683" w:rsidRPr="00CB1E01">
        <w:rPr>
          <w:color w:val="000000"/>
          <w:sz w:val="22"/>
          <w:szCs w:val="22"/>
          <w:lang w:val="en-GB"/>
        </w:rPr>
        <w:t>f</w:t>
      </w:r>
      <w:r w:rsidRPr="00CB1E01">
        <w:rPr>
          <w:color w:val="000000"/>
          <w:sz w:val="22"/>
          <w:szCs w:val="22"/>
          <w:lang w:val="en-GB"/>
        </w:rPr>
        <w:t>irst-</w:t>
      </w:r>
      <w:r w:rsidR="00117683" w:rsidRPr="00CB1E01">
        <w:rPr>
          <w:color w:val="000000"/>
          <w:sz w:val="22"/>
          <w:szCs w:val="22"/>
          <w:lang w:val="en-GB"/>
        </w:rPr>
        <w:t>w</w:t>
      </w:r>
      <w:r w:rsidRPr="00CB1E01">
        <w:rPr>
          <w:color w:val="000000"/>
          <w:sz w:val="22"/>
          <w:szCs w:val="22"/>
          <w:lang w:val="en-GB"/>
        </w:rPr>
        <w:t xml:space="preserve">orld-ism,’ in </w:t>
      </w:r>
      <w:r w:rsidR="00BF708E" w:rsidRPr="00CB1E01">
        <w:rPr>
          <w:color w:val="000000"/>
          <w:sz w:val="22"/>
          <w:szCs w:val="22"/>
          <w:lang w:val="en-GB"/>
        </w:rPr>
        <w:t xml:space="preserve">Laura J. </w:t>
      </w:r>
      <w:r w:rsidRPr="00CB1E01">
        <w:rPr>
          <w:color w:val="000000"/>
          <w:sz w:val="22"/>
          <w:szCs w:val="22"/>
          <w:lang w:val="en-GB"/>
        </w:rPr>
        <w:t>Shepherd</w:t>
      </w:r>
      <w:r w:rsidR="00BF708E" w:rsidRPr="00CB1E01">
        <w:rPr>
          <w:color w:val="000000"/>
          <w:sz w:val="22"/>
          <w:szCs w:val="22"/>
          <w:lang w:val="en-GB"/>
        </w:rPr>
        <w:t xml:space="preserve">, ed., </w:t>
      </w:r>
      <w:r w:rsidR="00BF708E" w:rsidRPr="00CB1E01">
        <w:rPr>
          <w:i/>
          <w:color w:val="000000"/>
          <w:sz w:val="22"/>
          <w:szCs w:val="22"/>
          <w:lang w:val="en-GB"/>
        </w:rPr>
        <w:t>Gender Matters in Global Politics: A Feminist Introduction to International Relations,</w:t>
      </w:r>
      <w:r w:rsidR="00BF708E" w:rsidRPr="00CB1E01">
        <w:rPr>
          <w:color w:val="000000"/>
          <w:sz w:val="22"/>
          <w:szCs w:val="22"/>
          <w:lang w:val="en-GB"/>
        </w:rPr>
        <w:t xml:space="preserve"> </w:t>
      </w:r>
      <w:r w:rsidR="00AE799A" w:rsidRPr="00CB1E01">
        <w:rPr>
          <w:color w:val="000000"/>
          <w:sz w:val="22"/>
          <w:szCs w:val="22"/>
          <w:lang w:val="en-GB"/>
        </w:rPr>
        <w:t>2</w:t>
      </w:r>
      <w:r w:rsidR="00AE799A" w:rsidRPr="00CB1E01">
        <w:rPr>
          <w:color w:val="000000"/>
          <w:sz w:val="22"/>
          <w:szCs w:val="22"/>
          <w:vertAlign w:val="superscript"/>
          <w:lang w:val="en-GB"/>
        </w:rPr>
        <w:t>nd</w:t>
      </w:r>
      <w:r w:rsidR="00AE799A" w:rsidRPr="00CB1E01">
        <w:rPr>
          <w:color w:val="000000"/>
          <w:sz w:val="22"/>
          <w:szCs w:val="22"/>
          <w:lang w:val="en-GB"/>
        </w:rPr>
        <w:t xml:space="preserve"> ed., </w:t>
      </w:r>
      <w:r w:rsidR="00BF708E" w:rsidRPr="00CB1E01">
        <w:rPr>
          <w:color w:val="000000"/>
          <w:sz w:val="22"/>
          <w:szCs w:val="22"/>
          <w:lang w:val="en-GB"/>
        </w:rPr>
        <w:t xml:space="preserve">London and New York: Routledge, </w:t>
      </w:r>
      <w:r w:rsidRPr="00CB1E01">
        <w:rPr>
          <w:color w:val="000000"/>
          <w:sz w:val="22"/>
          <w:szCs w:val="22"/>
          <w:lang w:val="en-GB"/>
        </w:rPr>
        <w:t xml:space="preserve">pp. </w:t>
      </w:r>
      <w:r w:rsidR="00AE799A" w:rsidRPr="00CB1E01">
        <w:rPr>
          <w:color w:val="000000"/>
          <w:sz w:val="22"/>
          <w:szCs w:val="22"/>
          <w:lang w:val="en-GB"/>
        </w:rPr>
        <w:t>36-</w:t>
      </w:r>
      <w:r w:rsidRPr="00CB1E01">
        <w:rPr>
          <w:color w:val="000000"/>
          <w:sz w:val="22"/>
          <w:szCs w:val="22"/>
          <w:lang w:val="en-GB"/>
        </w:rPr>
        <w:t>48.</w:t>
      </w:r>
      <w:r w:rsidR="00AE799A" w:rsidRPr="00CB1E01">
        <w:rPr>
          <w:color w:val="000000"/>
          <w:sz w:val="22"/>
          <w:szCs w:val="22"/>
          <w:lang w:val="en-GB"/>
        </w:rPr>
        <w:t xml:space="preserve">  [eBook]</w:t>
      </w:r>
    </w:p>
    <w:p w14:paraId="369DD99A" w14:textId="77777777" w:rsidR="00170447" w:rsidRPr="00CB1E01" w:rsidRDefault="00170447" w:rsidP="003D63F0">
      <w:pPr>
        <w:spacing w:line="240" w:lineRule="auto"/>
        <w:ind w:left="720" w:hanging="720"/>
        <w:jc w:val="left"/>
        <w:rPr>
          <w:sz w:val="22"/>
          <w:szCs w:val="22"/>
        </w:rPr>
      </w:pPr>
      <w:r w:rsidRPr="00CB1E01">
        <w:rPr>
          <w:sz w:val="22"/>
          <w:szCs w:val="22"/>
        </w:rPr>
        <w:t xml:space="preserve">Bailey. Moya, and Trudy (2018) ‘On misogynoir: Citation, erasure, and plagiarism,’ </w:t>
      </w:r>
      <w:r w:rsidRPr="00CB1E01">
        <w:rPr>
          <w:i/>
          <w:sz w:val="22"/>
          <w:szCs w:val="22"/>
        </w:rPr>
        <w:t>Feminist Media Studies</w:t>
      </w:r>
      <w:r w:rsidRPr="00CB1E01">
        <w:rPr>
          <w:sz w:val="22"/>
          <w:szCs w:val="22"/>
        </w:rPr>
        <w:t>, 18:4, 762-768, DOI: 10.1080/14680777.2018.1447395.</w:t>
      </w:r>
    </w:p>
    <w:p w14:paraId="60B1BDFD" w14:textId="77777777" w:rsidR="00D52F09"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Chatterjee, P</w:t>
      </w:r>
      <w:r w:rsidR="006321A0" w:rsidRPr="00CB1E01">
        <w:rPr>
          <w:color w:val="000000"/>
          <w:sz w:val="22"/>
          <w:szCs w:val="22"/>
          <w:lang w:val="en-GB"/>
        </w:rPr>
        <w:t>artha</w:t>
      </w:r>
      <w:r w:rsidRPr="00CB1E01">
        <w:rPr>
          <w:color w:val="000000"/>
          <w:sz w:val="22"/>
          <w:szCs w:val="22"/>
          <w:lang w:val="en-GB"/>
        </w:rPr>
        <w:t xml:space="preserve"> (1993) </w:t>
      </w:r>
      <w:r w:rsidRPr="00CB1E01">
        <w:rPr>
          <w:i/>
          <w:color w:val="000000"/>
          <w:sz w:val="22"/>
          <w:szCs w:val="22"/>
          <w:lang w:val="en-GB"/>
        </w:rPr>
        <w:t>The Nation and Its Fragments: Colonial and Postcolonial Histo</w:t>
      </w:r>
      <w:r w:rsidRPr="00CB1E01">
        <w:rPr>
          <w:color w:val="000000"/>
          <w:sz w:val="22"/>
          <w:szCs w:val="22"/>
          <w:lang w:val="en-GB"/>
        </w:rPr>
        <w:t>ries</w:t>
      </w:r>
      <w:r w:rsidR="00117683" w:rsidRPr="00CB1E01">
        <w:rPr>
          <w:color w:val="000000"/>
          <w:sz w:val="22"/>
          <w:szCs w:val="22"/>
          <w:lang w:val="en-GB"/>
        </w:rPr>
        <w:t>,</w:t>
      </w:r>
      <w:r w:rsidRPr="00CB1E01">
        <w:rPr>
          <w:color w:val="000000"/>
          <w:sz w:val="22"/>
          <w:szCs w:val="22"/>
          <w:lang w:val="en-GB"/>
        </w:rPr>
        <w:t xml:space="preserve"> Princeton: Princeton University Press</w:t>
      </w:r>
      <w:r w:rsidR="006321A0" w:rsidRPr="00CB1E01">
        <w:rPr>
          <w:color w:val="000000"/>
          <w:sz w:val="22"/>
          <w:szCs w:val="22"/>
          <w:lang w:val="en-GB"/>
        </w:rPr>
        <w:t xml:space="preserve">. </w:t>
      </w:r>
      <w:r w:rsidRPr="00CB1E01">
        <w:rPr>
          <w:color w:val="000000"/>
          <w:sz w:val="22"/>
          <w:szCs w:val="22"/>
          <w:lang w:val="en-GB"/>
        </w:rPr>
        <w:t xml:space="preserve"> </w:t>
      </w:r>
    </w:p>
    <w:p w14:paraId="1DD272F8" w14:textId="77777777" w:rsidR="00426073" w:rsidRPr="00CB1E01" w:rsidRDefault="002822E5" w:rsidP="00426073">
      <w:pPr>
        <w:spacing w:line="240" w:lineRule="auto"/>
        <w:ind w:left="720" w:hanging="720"/>
        <w:jc w:val="left"/>
        <w:rPr>
          <w:color w:val="000000"/>
          <w:sz w:val="22"/>
          <w:szCs w:val="22"/>
          <w:lang w:val="en-GB"/>
        </w:rPr>
      </w:pPr>
      <w:r w:rsidRPr="00CB1E01">
        <w:rPr>
          <w:color w:val="000000"/>
          <w:sz w:val="22"/>
          <w:szCs w:val="22"/>
          <w:lang w:val="en-GB"/>
        </w:rPr>
        <w:t>Chowdhry, G</w:t>
      </w:r>
      <w:r w:rsidR="00117683" w:rsidRPr="00CB1E01">
        <w:rPr>
          <w:color w:val="000000"/>
          <w:sz w:val="22"/>
          <w:szCs w:val="22"/>
          <w:lang w:val="en-GB"/>
        </w:rPr>
        <w:t>eeta,</w:t>
      </w:r>
      <w:r w:rsidRPr="00CB1E01">
        <w:rPr>
          <w:color w:val="000000"/>
          <w:sz w:val="22"/>
          <w:szCs w:val="22"/>
          <w:lang w:val="en-GB"/>
        </w:rPr>
        <w:t xml:space="preserve"> and </w:t>
      </w:r>
      <w:r w:rsidR="006321A0" w:rsidRPr="00CB1E01">
        <w:rPr>
          <w:color w:val="000000"/>
          <w:sz w:val="22"/>
          <w:szCs w:val="22"/>
          <w:lang w:val="en-GB"/>
        </w:rPr>
        <w:t xml:space="preserve">Sheila </w:t>
      </w:r>
      <w:r w:rsidRPr="00CB1E01">
        <w:rPr>
          <w:color w:val="000000"/>
          <w:sz w:val="22"/>
          <w:szCs w:val="22"/>
          <w:lang w:val="en-GB"/>
        </w:rPr>
        <w:t xml:space="preserve">Nair (2002) </w:t>
      </w:r>
      <w:r w:rsidRPr="00CB1E01">
        <w:rPr>
          <w:i/>
          <w:color w:val="000000"/>
          <w:sz w:val="22"/>
          <w:szCs w:val="22"/>
          <w:lang w:val="en-GB"/>
        </w:rPr>
        <w:t>Power, Postcolonialism and International Relations</w:t>
      </w:r>
      <w:r w:rsidR="00117683" w:rsidRPr="00CB1E01">
        <w:rPr>
          <w:color w:val="000000"/>
          <w:sz w:val="22"/>
          <w:szCs w:val="22"/>
          <w:lang w:val="en-GB"/>
        </w:rPr>
        <w:t>,</w:t>
      </w:r>
      <w:r w:rsidRPr="00CB1E01">
        <w:rPr>
          <w:color w:val="000000"/>
          <w:sz w:val="22"/>
          <w:szCs w:val="22"/>
          <w:lang w:val="en-GB"/>
        </w:rPr>
        <w:t xml:space="preserve"> London and New York: Routledge. </w:t>
      </w:r>
      <w:r w:rsidR="006321A0" w:rsidRPr="00CB1E01">
        <w:rPr>
          <w:color w:val="000000"/>
          <w:sz w:val="22"/>
          <w:szCs w:val="22"/>
          <w:lang w:val="en-GB"/>
        </w:rPr>
        <w:t xml:space="preserve"> </w:t>
      </w:r>
    </w:p>
    <w:p w14:paraId="2D9168B0" w14:textId="77777777" w:rsidR="003C4C4A" w:rsidRPr="00CB1E01" w:rsidRDefault="003C4C4A" w:rsidP="000F3DE0">
      <w:pPr>
        <w:spacing w:line="240" w:lineRule="auto"/>
        <w:outlineLvl w:val="0"/>
        <w:rPr>
          <w:color w:val="000000"/>
          <w:sz w:val="22"/>
          <w:szCs w:val="22"/>
        </w:rPr>
      </w:pPr>
      <w:bookmarkStart w:id="4" w:name="_Hlk504645961"/>
      <w:r w:rsidRPr="00CB1E01">
        <w:rPr>
          <w:color w:val="000000"/>
          <w:sz w:val="22"/>
          <w:szCs w:val="22"/>
        </w:rPr>
        <w:t xml:space="preserve">Dagistanli, Selda and Grewal, Kiran (2016) ‘Perverse Muslim masculinities in contemporary </w:t>
      </w:r>
    </w:p>
    <w:p w14:paraId="3E6A048D" w14:textId="77777777" w:rsidR="003C4C4A" w:rsidRPr="00CB1E01" w:rsidRDefault="003C4C4A" w:rsidP="003C4C4A">
      <w:pPr>
        <w:spacing w:line="240" w:lineRule="auto"/>
        <w:ind w:firstLine="720"/>
        <w:rPr>
          <w:color w:val="000000"/>
          <w:sz w:val="22"/>
          <w:szCs w:val="22"/>
        </w:rPr>
      </w:pPr>
      <w:r w:rsidRPr="00CB1E01">
        <w:rPr>
          <w:color w:val="000000"/>
          <w:sz w:val="22"/>
          <w:szCs w:val="22"/>
        </w:rPr>
        <w:t xml:space="preserve">Orientalist discourse: The vagaries of Muslim immigration in the West’, in George </w:t>
      </w:r>
    </w:p>
    <w:p w14:paraId="043D5C2F" w14:textId="77777777" w:rsidR="003C4C4A" w:rsidRPr="00CB1E01" w:rsidRDefault="003C4C4A" w:rsidP="000F3DE0">
      <w:pPr>
        <w:spacing w:line="240" w:lineRule="auto"/>
        <w:ind w:firstLine="720"/>
        <w:outlineLvl w:val="0"/>
        <w:rPr>
          <w:i/>
          <w:color w:val="000000"/>
          <w:sz w:val="22"/>
          <w:szCs w:val="22"/>
        </w:rPr>
      </w:pPr>
      <w:r w:rsidRPr="00CB1E01">
        <w:rPr>
          <w:color w:val="000000"/>
          <w:sz w:val="22"/>
          <w:szCs w:val="22"/>
        </w:rPr>
        <w:t xml:space="preserve">Morgan and Scott Poynting eds., </w:t>
      </w:r>
      <w:r w:rsidRPr="00CB1E01">
        <w:rPr>
          <w:i/>
          <w:color w:val="000000"/>
          <w:sz w:val="22"/>
          <w:szCs w:val="22"/>
        </w:rPr>
        <w:t xml:space="preserve">Global Islamophobia: Muslims and Moral Panic in the </w:t>
      </w:r>
    </w:p>
    <w:p w14:paraId="41062B13" w14:textId="77777777" w:rsidR="003C4C4A" w:rsidRPr="00CB1E01" w:rsidRDefault="003C4C4A" w:rsidP="003C4C4A">
      <w:pPr>
        <w:spacing w:line="240" w:lineRule="auto"/>
        <w:ind w:firstLine="720"/>
        <w:rPr>
          <w:color w:val="000000"/>
          <w:sz w:val="22"/>
          <w:szCs w:val="22"/>
        </w:rPr>
      </w:pPr>
      <w:r w:rsidRPr="00CB1E01">
        <w:rPr>
          <w:i/>
          <w:color w:val="000000"/>
          <w:sz w:val="22"/>
          <w:szCs w:val="22"/>
        </w:rPr>
        <w:t>West</w:t>
      </w:r>
      <w:r w:rsidRPr="00CB1E01">
        <w:rPr>
          <w:color w:val="000000"/>
          <w:sz w:val="22"/>
          <w:szCs w:val="22"/>
        </w:rPr>
        <w:t>, London: Routledge, pp. 119-142.</w:t>
      </w:r>
    </w:p>
    <w:bookmarkEnd w:id="4"/>
    <w:p w14:paraId="24AF53FE" w14:textId="77777777" w:rsidR="00426073" w:rsidRPr="00CB1E01" w:rsidRDefault="00426073" w:rsidP="003D63F0">
      <w:pPr>
        <w:spacing w:line="240" w:lineRule="auto"/>
        <w:ind w:left="720" w:hanging="720"/>
        <w:jc w:val="left"/>
        <w:rPr>
          <w:color w:val="000000"/>
          <w:sz w:val="22"/>
          <w:szCs w:val="22"/>
          <w:lang w:val="en-GB"/>
        </w:rPr>
      </w:pPr>
      <w:r w:rsidRPr="00CB1E01">
        <w:rPr>
          <w:color w:val="000000"/>
          <w:sz w:val="22"/>
          <w:szCs w:val="22"/>
          <w:lang w:val="en-GB"/>
        </w:rPr>
        <w:t>Dahinden, Janine, Kerstin Duemmler, and Joëlle Moret</w:t>
      </w:r>
      <w:r w:rsidR="005F5D29" w:rsidRPr="00CB1E01">
        <w:rPr>
          <w:color w:val="000000"/>
          <w:sz w:val="22"/>
          <w:szCs w:val="22"/>
          <w:lang w:val="en-GB"/>
        </w:rPr>
        <w:t xml:space="preserve"> (2014)</w:t>
      </w:r>
      <w:r w:rsidRPr="00CB1E01">
        <w:rPr>
          <w:color w:val="000000"/>
          <w:sz w:val="22"/>
          <w:szCs w:val="22"/>
          <w:lang w:val="en-GB"/>
        </w:rPr>
        <w:t xml:space="preserve"> </w:t>
      </w:r>
      <w:r w:rsidRPr="00CB1E01">
        <w:rPr>
          <w:sz w:val="22"/>
          <w:szCs w:val="22"/>
          <w:lang w:val="en-GB"/>
        </w:rPr>
        <w:t>‘</w:t>
      </w:r>
      <w:r w:rsidRPr="00CB1E01">
        <w:rPr>
          <w:sz w:val="22"/>
          <w:szCs w:val="22"/>
        </w:rPr>
        <w:t xml:space="preserve">Disentangling </w:t>
      </w:r>
      <w:r w:rsidR="00791C84" w:rsidRPr="00CB1E01">
        <w:rPr>
          <w:sz w:val="22"/>
          <w:szCs w:val="22"/>
        </w:rPr>
        <w:t>r</w:t>
      </w:r>
      <w:r w:rsidRPr="00CB1E01">
        <w:rPr>
          <w:sz w:val="22"/>
          <w:szCs w:val="22"/>
        </w:rPr>
        <w:t xml:space="preserve">eligious, </w:t>
      </w:r>
      <w:r w:rsidR="00791C84" w:rsidRPr="00CB1E01">
        <w:rPr>
          <w:sz w:val="22"/>
          <w:szCs w:val="22"/>
        </w:rPr>
        <w:t>e</w:t>
      </w:r>
      <w:r w:rsidRPr="00CB1E01">
        <w:rPr>
          <w:sz w:val="22"/>
          <w:szCs w:val="22"/>
        </w:rPr>
        <w:t xml:space="preserve">thnic and </w:t>
      </w:r>
      <w:r w:rsidR="00791C84" w:rsidRPr="00CB1E01">
        <w:rPr>
          <w:sz w:val="22"/>
          <w:szCs w:val="22"/>
        </w:rPr>
        <w:t>g</w:t>
      </w:r>
      <w:r w:rsidRPr="00CB1E01">
        <w:rPr>
          <w:sz w:val="22"/>
          <w:szCs w:val="22"/>
        </w:rPr>
        <w:t xml:space="preserve">endered </w:t>
      </w:r>
      <w:r w:rsidR="00791C84" w:rsidRPr="00CB1E01">
        <w:rPr>
          <w:sz w:val="22"/>
          <w:szCs w:val="22"/>
        </w:rPr>
        <w:t>c</w:t>
      </w:r>
      <w:r w:rsidRPr="00CB1E01">
        <w:rPr>
          <w:sz w:val="22"/>
          <w:szCs w:val="22"/>
        </w:rPr>
        <w:t xml:space="preserve">ontents in </w:t>
      </w:r>
      <w:r w:rsidR="00791C84" w:rsidRPr="00CB1E01">
        <w:rPr>
          <w:sz w:val="22"/>
          <w:szCs w:val="22"/>
        </w:rPr>
        <w:t>b</w:t>
      </w:r>
      <w:r w:rsidRPr="00CB1E01">
        <w:rPr>
          <w:sz w:val="22"/>
          <w:szCs w:val="22"/>
        </w:rPr>
        <w:t xml:space="preserve">oundary </w:t>
      </w:r>
      <w:r w:rsidR="00791C84" w:rsidRPr="00CB1E01">
        <w:rPr>
          <w:sz w:val="22"/>
          <w:szCs w:val="22"/>
        </w:rPr>
        <w:t>w</w:t>
      </w:r>
      <w:r w:rsidRPr="00CB1E01">
        <w:rPr>
          <w:sz w:val="22"/>
          <w:szCs w:val="22"/>
        </w:rPr>
        <w:t xml:space="preserve">ork: How </w:t>
      </w:r>
      <w:r w:rsidR="00791C84" w:rsidRPr="00CB1E01">
        <w:rPr>
          <w:sz w:val="22"/>
          <w:szCs w:val="22"/>
        </w:rPr>
        <w:t>y</w:t>
      </w:r>
      <w:r w:rsidRPr="00CB1E01">
        <w:rPr>
          <w:sz w:val="22"/>
          <w:szCs w:val="22"/>
        </w:rPr>
        <w:t xml:space="preserve">oung </w:t>
      </w:r>
      <w:r w:rsidR="00791C84" w:rsidRPr="00CB1E01">
        <w:rPr>
          <w:sz w:val="22"/>
          <w:szCs w:val="22"/>
        </w:rPr>
        <w:t>a</w:t>
      </w:r>
      <w:r w:rsidRPr="00CB1E01">
        <w:rPr>
          <w:sz w:val="22"/>
          <w:szCs w:val="22"/>
        </w:rPr>
        <w:t xml:space="preserve">dults </w:t>
      </w:r>
      <w:r w:rsidR="00791C84" w:rsidRPr="00CB1E01">
        <w:rPr>
          <w:sz w:val="22"/>
          <w:szCs w:val="22"/>
        </w:rPr>
        <w:t>c</w:t>
      </w:r>
      <w:r w:rsidRPr="00CB1E01">
        <w:rPr>
          <w:sz w:val="22"/>
          <w:szCs w:val="22"/>
        </w:rPr>
        <w:t xml:space="preserve">reate the </w:t>
      </w:r>
      <w:r w:rsidR="00791C84" w:rsidRPr="00CB1E01">
        <w:rPr>
          <w:sz w:val="22"/>
          <w:szCs w:val="22"/>
        </w:rPr>
        <w:t>f</w:t>
      </w:r>
      <w:r w:rsidRPr="00CB1E01">
        <w:rPr>
          <w:sz w:val="22"/>
          <w:szCs w:val="22"/>
        </w:rPr>
        <w:t xml:space="preserve">igure of “The </w:t>
      </w:r>
      <w:r w:rsidR="00791C84" w:rsidRPr="00CB1E01">
        <w:rPr>
          <w:sz w:val="22"/>
          <w:szCs w:val="22"/>
        </w:rPr>
        <w:t>o</w:t>
      </w:r>
      <w:r w:rsidRPr="00CB1E01">
        <w:rPr>
          <w:sz w:val="22"/>
          <w:szCs w:val="22"/>
        </w:rPr>
        <w:t xml:space="preserve">ppressed Muslim </w:t>
      </w:r>
      <w:r w:rsidR="00791C84" w:rsidRPr="00CB1E01">
        <w:rPr>
          <w:sz w:val="22"/>
          <w:szCs w:val="22"/>
        </w:rPr>
        <w:t>w</w:t>
      </w:r>
      <w:r w:rsidRPr="00CB1E01">
        <w:rPr>
          <w:sz w:val="22"/>
          <w:szCs w:val="22"/>
        </w:rPr>
        <w:t xml:space="preserve">oman”,’ </w:t>
      </w:r>
      <w:r w:rsidRPr="00CB1E01">
        <w:rPr>
          <w:i/>
          <w:sz w:val="22"/>
          <w:szCs w:val="22"/>
        </w:rPr>
        <w:t>Journal of Intercultural Studies</w:t>
      </w:r>
      <w:r w:rsidRPr="00CB1E01">
        <w:rPr>
          <w:sz w:val="22"/>
          <w:szCs w:val="22"/>
        </w:rPr>
        <w:t>, 35(4), pp. 329-348.</w:t>
      </w:r>
    </w:p>
    <w:p w14:paraId="7535F3D0" w14:textId="77777777" w:rsidR="00D52F09"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Darby, P</w:t>
      </w:r>
      <w:r w:rsidR="00117683" w:rsidRPr="00CB1E01">
        <w:rPr>
          <w:color w:val="000000"/>
          <w:sz w:val="22"/>
          <w:szCs w:val="22"/>
          <w:lang w:val="en-GB"/>
        </w:rPr>
        <w:t>hillip</w:t>
      </w:r>
      <w:r w:rsidRPr="00CB1E01">
        <w:rPr>
          <w:color w:val="000000"/>
          <w:sz w:val="22"/>
          <w:szCs w:val="22"/>
          <w:lang w:val="en-GB"/>
        </w:rPr>
        <w:t xml:space="preserve"> (ed</w:t>
      </w:r>
      <w:r w:rsidRPr="00CB1E01">
        <w:rPr>
          <w:i/>
          <w:color w:val="000000"/>
          <w:sz w:val="22"/>
          <w:szCs w:val="22"/>
          <w:lang w:val="en-GB"/>
        </w:rPr>
        <w:t>.</w:t>
      </w:r>
      <w:r w:rsidRPr="00CB1E01">
        <w:rPr>
          <w:color w:val="000000"/>
          <w:sz w:val="22"/>
          <w:szCs w:val="22"/>
          <w:lang w:val="en-GB"/>
        </w:rPr>
        <w:t>) (1997)</w:t>
      </w:r>
      <w:r w:rsidRPr="00CB1E01">
        <w:rPr>
          <w:i/>
          <w:color w:val="000000"/>
          <w:sz w:val="22"/>
          <w:szCs w:val="22"/>
          <w:lang w:val="en-GB"/>
        </w:rPr>
        <w:t xml:space="preserve"> At the Edge of International Relations: Postcolonialism, Gender and Dependency</w:t>
      </w:r>
      <w:r w:rsidR="00117683" w:rsidRPr="00CB1E01">
        <w:rPr>
          <w:color w:val="000000"/>
          <w:sz w:val="22"/>
          <w:szCs w:val="22"/>
          <w:lang w:val="en-GB"/>
        </w:rPr>
        <w:t>,</w:t>
      </w:r>
      <w:r w:rsidRPr="00CB1E01">
        <w:rPr>
          <w:color w:val="000000"/>
          <w:sz w:val="22"/>
          <w:szCs w:val="22"/>
          <w:lang w:val="en-GB"/>
        </w:rPr>
        <w:t xml:space="preserve"> London </w:t>
      </w:r>
      <w:r w:rsidR="00117683" w:rsidRPr="00CB1E01">
        <w:rPr>
          <w:color w:val="000000"/>
          <w:sz w:val="22"/>
          <w:szCs w:val="22"/>
          <w:lang w:val="en-GB"/>
        </w:rPr>
        <w:t xml:space="preserve">and </w:t>
      </w:r>
      <w:r w:rsidRPr="00CB1E01">
        <w:rPr>
          <w:color w:val="000000"/>
          <w:sz w:val="22"/>
          <w:szCs w:val="22"/>
          <w:lang w:val="en-GB"/>
        </w:rPr>
        <w:t>New York: Printer</w:t>
      </w:r>
      <w:r w:rsidR="006321A0" w:rsidRPr="00CB1E01">
        <w:rPr>
          <w:color w:val="000000"/>
          <w:sz w:val="22"/>
          <w:szCs w:val="22"/>
          <w:lang w:val="en-GB"/>
        </w:rPr>
        <w:t xml:space="preserve">. </w:t>
      </w:r>
      <w:r w:rsidRPr="00CB1E01">
        <w:rPr>
          <w:color w:val="000000"/>
          <w:sz w:val="22"/>
          <w:szCs w:val="22"/>
          <w:lang w:val="en-GB"/>
        </w:rPr>
        <w:t xml:space="preserve"> </w:t>
      </w:r>
    </w:p>
    <w:p w14:paraId="31D769C6" w14:textId="77777777" w:rsidR="00237A82" w:rsidRPr="00CB1E01" w:rsidRDefault="00237A82" w:rsidP="00237A82">
      <w:pPr>
        <w:spacing w:line="240" w:lineRule="auto"/>
        <w:ind w:left="720" w:hanging="720"/>
        <w:jc w:val="left"/>
        <w:rPr>
          <w:rFonts w:ascii="Verdana" w:hAnsi="Verdana" w:cs="Times New Roman"/>
          <w:color w:val="000000"/>
          <w:sz w:val="19"/>
          <w:szCs w:val="19"/>
          <w:lang w:val="en-GB"/>
        </w:rPr>
      </w:pPr>
      <w:r w:rsidRPr="00CB1E01">
        <w:rPr>
          <w:color w:val="000000"/>
          <w:sz w:val="22"/>
          <w:szCs w:val="22"/>
          <w:lang w:val="en-GB"/>
        </w:rPr>
        <w:t>Fredette, Jennifer (2015) ‘</w:t>
      </w:r>
      <w:r w:rsidRPr="00CB1E01">
        <w:rPr>
          <w:kern w:val="36"/>
          <w:sz w:val="22"/>
          <w:szCs w:val="22"/>
          <w:lang w:val="en-GB"/>
        </w:rPr>
        <w:t>Examining the French </w:t>
      </w:r>
      <w:r w:rsidRPr="00CB1E01">
        <w:rPr>
          <w:i/>
          <w:iCs/>
          <w:kern w:val="36"/>
          <w:sz w:val="22"/>
          <w:szCs w:val="22"/>
          <w:lang w:val="en-GB"/>
        </w:rPr>
        <w:t>Hijab</w:t>
      </w:r>
      <w:r w:rsidRPr="00CB1E01">
        <w:rPr>
          <w:kern w:val="36"/>
          <w:sz w:val="22"/>
          <w:szCs w:val="22"/>
          <w:lang w:val="en-GB"/>
        </w:rPr>
        <w:t> and </w:t>
      </w:r>
      <w:r w:rsidRPr="00CB1E01">
        <w:rPr>
          <w:i/>
          <w:iCs/>
          <w:kern w:val="36"/>
          <w:sz w:val="22"/>
          <w:szCs w:val="22"/>
          <w:lang w:val="en-GB"/>
        </w:rPr>
        <w:t xml:space="preserve">Burqa </w:t>
      </w:r>
      <w:r w:rsidRPr="00CB1E01">
        <w:rPr>
          <w:kern w:val="36"/>
          <w:sz w:val="22"/>
          <w:szCs w:val="22"/>
          <w:lang w:val="en-GB"/>
        </w:rPr>
        <w:t xml:space="preserve">Bans through Reflexive Cultural Judgment,’ </w:t>
      </w:r>
      <w:r w:rsidRPr="00CB1E01">
        <w:rPr>
          <w:i/>
          <w:kern w:val="36"/>
          <w:sz w:val="22"/>
          <w:szCs w:val="22"/>
          <w:lang w:val="en-GB"/>
        </w:rPr>
        <w:t>New Political Science</w:t>
      </w:r>
      <w:r w:rsidRPr="00CB1E01">
        <w:rPr>
          <w:kern w:val="36"/>
          <w:sz w:val="22"/>
          <w:szCs w:val="22"/>
          <w:lang w:val="en-GB"/>
        </w:rPr>
        <w:t xml:space="preserve">, 37(1): 48-70. </w:t>
      </w:r>
      <w:r w:rsidRPr="00CB1E01">
        <w:rPr>
          <w:bCs/>
          <w:color w:val="000000"/>
          <w:sz w:val="22"/>
          <w:szCs w:val="22"/>
          <w:lang w:val="en-GB"/>
        </w:rPr>
        <w:t>DOI:</w:t>
      </w:r>
      <w:r w:rsidRPr="00CB1E01">
        <w:rPr>
          <w:b/>
          <w:bCs/>
          <w:color w:val="000000"/>
          <w:sz w:val="22"/>
          <w:szCs w:val="22"/>
          <w:lang w:val="en-GB"/>
        </w:rPr>
        <w:t xml:space="preserve"> </w:t>
      </w:r>
      <w:r w:rsidRPr="00CB1E01">
        <w:rPr>
          <w:color w:val="000000"/>
          <w:sz w:val="22"/>
          <w:szCs w:val="22"/>
          <w:lang w:val="en-GB"/>
        </w:rPr>
        <w:t>10.1080/07393148.2014.995396</w:t>
      </w:r>
    </w:p>
    <w:p w14:paraId="3001AA78" w14:textId="77777777" w:rsidR="00D52F09" w:rsidRPr="00CB1E01" w:rsidRDefault="002822E5" w:rsidP="001D2981">
      <w:pPr>
        <w:spacing w:line="240" w:lineRule="auto"/>
        <w:ind w:left="720" w:hanging="720"/>
        <w:jc w:val="left"/>
        <w:rPr>
          <w:color w:val="000000"/>
          <w:sz w:val="22"/>
          <w:szCs w:val="22"/>
          <w:lang w:val="en-GB"/>
        </w:rPr>
      </w:pPr>
      <w:r w:rsidRPr="00CB1E01">
        <w:rPr>
          <w:color w:val="000000"/>
          <w:sz w:val="22"/>
          <w:szCs w:val="22"/>
          <w:lang w:val="en-GB"/>
        </w:rPr>
        <w:t>Gandhi, L</w:t>
      </w:r>
      <w:r w:rsidR="00117683" w:rsidRPr="00CB1E01">
        <w:rPr>
          <w:color w:val="000000"/>
          <w:sz w:val="22"/>
          <w:szCs w:val="22"/>
          <w:lang w:val="en-GB"/>
        </w:rPr>
        <w:t>eela</w:t>
      </w:r>
      <w:r w:rsidRPr="00CB1E01">
        <w:rPr>
          <w:color w:val="000000"/>
          <w:sz w:val="22"/>
          <w:szCs w:val="22"/>
          <w:lang w:val="en-GB"/>
        </w:rPr>
        <w:t xml:space="preserve"> (1998) </w:t>
      </w:r>
      <w:r w:rsidRPr="00CB1E01">
        <w:rPr>
          <w:i/>
          <w:color w:val="000000"/>
          <w:sz w:val="22"/>
          <w:szCs w:val="22"/>
          <w:lang w:val="en-GB"/>
        </w:rPr>
        <w:t>Postcolonial Theory: A Critical Introduction</w:t>
      </w:r>
      <w:r w:rsidR="00117683" w:rsidRPr="00CB1E01">
        <w:rPr>
          <w:color w:val="000000"/>
          <w:sz w:val="22"/>
          <w:szCs w:val="22"/>
          <w:lang w:val="en-GB"/>
        </w:rPr>
        <w:t>,</w:t>
      </w:r>
      <w:r w:rsidRPr="00CB1E01">
        <w:rPr>
          <w:color w:val="000000"/>
          <w:sz w:val="22"/>
          <w:szCs w:val="22"/>
          <w:lang w:val="en-GB"/>
        </w:rPr>
        <w:t xml:space="preserve"> New York: Colombia University Press</w:t>
      </w:r>
      <w:r w:rsidR="006321A0" w:rsidRPr="00CB1E01">
        <w:rPr>
          <w:color w:val="000000"/>
          <w:sz w:val="22"/>
          <w:szCs w:val="22"/>
          <w:lang w:val="en-GB"/>
        </w:rPr>
        <w:t>.</w:t>
      </w:r>
      <w:r w:rsidRPr="00CB1E01">
        <w:rPr>
          <w:color w:val="000000"/>
          <w:sz w:val="22"/>
          <w:szCs w:val="22"/>
          <w:lang w:val="en-GB"/>
        </w:rPr>
        <w:t xml:space="preserve"> </w:t>
      </w:r>
      <w:r w:rsidR="006321A0" w:rsidRPr="00CB1E01">
        <w:rPr>
          <w:color w:val="000000"/>
          <w:sz w:val="22"/>
          <w:szCs w:val="22"/>
          <w:lang w:val="en-GB"/>
        </w:rPr>
        <w:t xml:space="preserve"> </w:t>
      </w:r>
    </w:p>
    <w:p w14:paraId="4AF599C1" w14:textId="77777777" w:rsidR="00D52F09"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Krishna, S</w:t>
      </w:r>
      <w:r w:rsidR="006321A0" w:rsidRPr="00CB1E01">
        <w:rPr>
          <w:color w:val="000000"/>
          <w:sz w:val="22"/>
          <w:szCs w:val="22"/>
          <w:lang w:val="en-GB"/>
        </w:rPr>
        <w:t>ankaran</w:t>
      </w:r>
      <w:r w:rsidRPr="00CB1E01">
        <w:rPr>
          <w:color w:val="000000"/>
          <w:sz w:val="22"/>
          <w:szCs w:val="22"/>
          <w:lang w:val="en-GB"/>
        </w:rPr>
        <w:t xml:space="preserve"> (1993) </w:t>
      </w:r>
      <w:r w:rsidRPr="00CB1E01">
        <w:rPr>
          <w:rFonts w:hint="eastAsia"/>
          <w:color w:val="000000"/>
          <w:sz w:val="22"/>
          <w:szCs w:val="22"/>
          <w:lang w:val="en-GB"/>
        </w:rPr>
        <w:t>‘</w:t>
      </w:r>
      <w:r w:rsidRPr="00CB1E01">
        <w:rPr>
          <w:color w:val="000000"/>
          <w:sz w:val="22"/>
          <w:szCs w:val="22"/>
          <w:lang w:val="en-GB"/>
        </w:rPr>
        <w:t xml:space="preserve">The </w:t>
      </w:r>
      <w:r w:rsidR="00117683" w:rsidRPr="00CB1E01">
        <w:rPr>
          <w:color w:val="000000"/>
          <w:sz w:val="22"/>
          <w:szCs w:val="22"/>
          <w:lang w:val="en-GB"/>
        </w:rPr>
        <w:t>i</w:t>
      </w:r>
      <w:r w:rsidRPr="00CB1E01">
        <w:rPr>
          <w:color w:val="000000"/>
          <w:sz w:val="22"/>
          <w:szCs w:val="22"/>
          <w:lang w:val="en-GB"/>
        </w:rPr>
        <w:t xml:space="preserve">mportance of </w:t>
      </w:r>
      <w:r w:rsidR="00117683" w:rsidRPr="00CB1E01">
        <w:rPr>
          <w:color w:val="000000"/>
          <w:sz w:val="22"/>
          <w:szCs w:val="22"/>
          <w:lang w:val="en-GB"/>
        </w:rPr>
        <w:t>b</w:t>
      </w:r>
      <w:r w:rsidRPr="00CB1E01">
        <w:rPr>
          <w:color w:val="000000"/>
          <w:sz w:val="22"/>
          <w:szCs w:val="22"/>
          <w:lang w:val="en-GB"/>
        </w:rPr>
        <w:t xml:space="preserve">eing </w:t>
      </w:r>
      <w:r w:rsidR="00117683" w:rsidRPr="00CB1E01">
        <w:rPr>
          <w:color w:val="000000"/>
          <w:sz w:val="22"/>
          <w:szCs w:val="22"/>
          <w:lang w:val="en-GB"/>
        </w:rPr>
        <w:t>i</w:t>
      </w:r>
      <w:r w:rsidRPr="00CB1E01">
        <w:rPr>
          <w:color w:val="000000"/>
          <w:sz w:val="22"/>
          <w:szCs w:val="22"/>
          <w:lang w:val="en-GB"/>
        </w:rPr>
        <w:t xml:space="preserve">ronic: A </w:t>
      </w:r>
      <w:r w:rsidR="00117683" w:rsidRPr="00CB1E01">
        <w:rPr>
          <w:color w:val="000000"/>
          <w:sz w:val="22"/>
          <w:szCs w:val="22"/>
          <w:lang w:val="en-GB"/>
        </w:rPr>
        <w:t>p</w:t>
      </w:r>
      <w:r w:rsidRPr="00CB1E01">
        <w:rPr>
          <w:color w:val="000000"/>
          <w:sz w:val="22"/>
          <w:szCs w:val="22"/>
          <w:lang w:val="en-GB"/>
        </w:rPr>
        <w:t xml:space="preserve">ostcolonial </w:t>
      </w:r>
      <w:r w:rsidR="00117683" w:rsidRPr="00CB1E01">
        <w:rPr>
          <w:color w:val="000000"/>
          <w:sz w:val="22"/>
          <w:szCs w:val="22"/>
          <w:lang w:val="en-GB"/>
        </w:rPr>
        <w:t>v</w:t>
      </w:r>
      <w:r w:rsidRPr="00CB1E01">
        <w:rPr>
          <w:color w:val="000000"/>
          <w:sz w:val="22"/>
          <w:szCs w:val="22"/>
          <w:lang w:val="en-GB"/>
        </w:rPr>
        <w:t xml:space="preserve">iew on </w:t>
      </w:r>
      <w:r w:rsidR="00117683" w:rsidRPr="00CB1E01">
        <w:rPr>
          <w:color w:val="000000"/>
          <w:sz w:val="22"/>
          <w:szCs w:val="22"/>
          <w:lang w:val="en-GB"/>
        </w:rPr>
        <w:t>c</w:t>
      </w:r>
      <w:r w:rsidRPr="00CB1E01">
        <w:rPr>
          <w:color w:val="000000"/>
          <w:sz w:val="22"/>
          <w:szCs w:val="22"/>
          <w:lang w:val="en-GB"/>
        </w:rPr>
        <w:t xml:space="preserve">ritical </w:t>
      </w:r>
      <w:r w:rsidR="00117683" w:rsidRPr="00CB1E01">
        <w:rPr>
          <w:color w:val="000000"/>
          <w:sz w:val="22"/>
          <w:szCs w:val="22"/>
          <w:lang w:val="en-GB"/>
        </w:rPr>
        <w:t>i</w:t>
      </w:r>
      <w:r w:rsidRPr="00CB1E01">
        <w:rPr>
          <w:color w:val="000000"/>
          <w:sz w:val="22"/>
          <w:szCs w:val="22"/>
          <w:lang w:val="en-GB"/>
        </w:rPr>
        <w:t xml:space="preserve">nternational </w:t>
      </w:r>
      <w:r w:rsidR="00117683" w:rsidRPr="00CB1E01">
        <w:rPr>
          <w:color w:val="000000"/>
          <w:sz w:val="22"/>
          <w:szCs w:val="22"/>
          <w:lang w:val="en-GB"/>
        </w:rPr>
        <w:t>r</w:t>
      </w:r>
      <w:r w:rsidRPr="00CB1E01">
        <w:rPr>
          <w:color w:val="000000"/>
          <w:sz w:val="22"/>
          <w:szCs w:val="22"/>
          <w:lang w:val="en-GB"/>
        </w:rPr>
        <w:t xml:space="preserve">elations </w:t>
      </w:r>
      <w:r w:rsidR="00117683" w:rsidRPr="00CB1E01">
        <w:rPr>
          <w:color w:val="000000"/>
          <w:sz w:val="22"/>
          <w:szCs w:val="22"/>
          <w:lang w:val="en-GB"/>
        </w:rPr>
        <w:t>t</w:t>
      </w:r>
      <w:r w:rsidRPr="00CB1E01">
        <w:rPr>
          <w:color w:val="000000"/>
          <w:sz w:val="22"/>
          <w:szCs w:val="22"/>
          <w:lang w:val="en-GB"/>
        </w:rPr>
        <w:t>heory</w:t>
      </w:r>
      <w:r w:rsidR="00353B03"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Alternatives</w:t>
      </w:r>
      <w:r w:rsidRPr="00CB1E01">
        <w:rPr>
          <w:color w:val="000000"/>
          <w:sz w:val="22"/>
          <w:szCs w:val="22"/>
          <w:lang w:val="en-GB"/>
        </w:rPr>
        <w:t xml:space="preserve"> 18</w:t>
      </w:r>
      <w:r w:rsidR="00117683" w:rsidRPr="00CB1E01">
        <w:rPr>
          <w:color w:val="000000"/>
          <w:sz w:val="22"/>
          <w:szCs w:val="22"/>
          <w:lang w:val="en-GB"/>
        </w:rPr>
        <w:t>(3):</w:t>
      </w:r>
      <w:r w:rsidRPr="00CB1E01">
        <w:rPr>
          <w:color w:val="000000"/>
          <w:sz w:val="22"/>
          <w:szCs w:val="22"/>
          <w:lang w:val="en-GB"/>
        </w:rPr>
        <w:t xml:space="preserve"> 385-417. </w:t>
      </w:r>
      <w:r w:rsidR="006321A0" w:rsidRPr="00CB1E01">
        <w:rPr>
          <w:color w:val="000000"/>
          <w:sz w:val="22"/>
          <w:szCs w:val="22"/>
          <w:lang w:val="en-GB"/>
        </w:rPr>
        <w:t xml:space="preserve"> </w:t>
      </w:r>
      <w:r w:rsidRPr="00CB1E01">
        <w:rPr>
          <w:color w:val="000000"/>
          <w:sz w:val="22"/>
          <w:szCs w:val="22"/>
          <w:lang w:val="en-GB"/>
        </w:rPr>
        <w:t xml:space="preserve"> </w:t>
      </w:r>
    </w:p>
    <w:p w14:paraId="4B186AFD" w14:textId="77777777" w:rsidR="00F43DF6" w:rsidRPr="00CB1E01" w:rsidRDefault="00F43DF6" w:rsidP="00F43DF6">
      <w:pPr>
        <w:spacing w:line="240" w:lineRule="auto"/>
        <w:ind w:left="720" w:hanging="720"/>
        <w:jc w:val="left"/>
        <w:rPr>
          <w:sz w:val="22"/>
          <w:szCs w:val="22"/>
        </w:rPr>
      </w:pPr>
      <w:r w:rsidRPr="00CB1E01">
        <w:rPr>
          <w:sz w:val="22"/>
          <w:szCs w:val="22"/>
        </w:rPr>
        <w:t xml:space="preserve">McClintock, Anne (1995) </w:t>
      </w:r>
      <w:r w:rsidRPr="00CB1E01">
        <w:rPr>
          <w:i/>
          <w:sz w:val="22"/>
          <w:szCs w:val="22"/>
        </w:rPr>
        <w:t>Imperial Leather: Race, Gender and Sexuality in the Colonial Contest</w:t>
      </w:r>
      <w:r w:rsidR="00117683" w:rsidRPr="00CB1E01">
        <w:rPr>
          <w:sz w:val="22"/>
          <w:szCs w:val="22"/>
        </w:rPr>
        <w:t>,</w:t>
      </w:r>
      <w:r w:rsidRPr="00CB1E01">
        <w:rPr>
          <w:i/>
          <w:sz w:val="22"/>
          <w:szCs w:val="22"/>
        </w:rPr>
        <w:t xml:space="preserve"> </w:t>
      </w:r>
      <w:r w:rsidRPr="00CB1E01">
        <w:rPr>
          <w:sz w:val="22"/>
          <w:szCs w:val="22"/>
        </w:rPr>
        <w:t xml:space="preserve">New York: Routledge.  </w:t>
      </w:r>
    </w:p>
    <w:p w14:paraId="02CD38A4" w14:textId="77777777" w:rsidR="00EA0A03" w:rsidRPr="00CB1E01" w:rsidRDefault="00EA0A03" w:rsidP="003D63F0">
      <w:pPr>
        <w:spacing w:line="240" w:lineRule="auto"/>
        <w:ind w:left="720" w:hanging="720"/>
        <w:jc w:val="left"/>
        <w:rPr>
          <w:i/>
          <w:color w:val="000000"/>
          <w:sz w:val="22"/>
          <w:szCs w:val="22"/>
          <w:lang w:val="en-GB"/>
        </w:rPr>
      </w:pPr>
      <w:r w:rsidRPr="00CB1E01">
        <w:rPr>
          <w:color w:val="000000"/>
          <w:sz w:val="22"/>
          <w:szCs w:val="22"/>
          <w:lang w:val="en-GB"/>
        </w:rPr>
        <w:t xml:space="preserve">Mahmood, Saba (2011) </w:t>
      </w:r>
      <w:r w:rsidRPr="00CB1E01">
        <w:rPr>
          <w:i/>
          <w:color w:val="000000"/>
          <w:sz w:val="22"/>
          <w:szCs w:val="22"/>
          <w:lang w:val="en-GB"/>
        </w:rPr>
        <w:t>Politics of Piety: The Islamic Revival and the Feminist Subject</w:t>
      </w:r>
      <w:r w:rsidRPr="00CB1E01">
        <w:rPr>
          <w:color w:val="000000"/>
          <w:sz w:val="22"/>
          <w:szCs w:val="22"/>
          <w:lang w:val="en-GB"/>
        </w:rPr>
        <w:t xml:space="preserve">, Princeton: Princeton University Press. </w:t>
      </w:r>
      <w:r w:rsidRPr="00CB1E01">
        <w:rPr>
          <w:i/>
          <w:color w:val="000000"/>
          <w:sz w:val="22"/>
          <w:szCs w:val="22"/>
          <w:lang w:val="en-GB"/>
        </w:rPr>
        <w:t xml:space="preserve">  </w:t>
      </w:r>
    </w:p>
    <w:p w14:paraId="16029F0F" w14:textId="77777777" w:rsidR="003278B6" w:rsidRPr="00CB1E01" w:rsidRDefault="003278B6" w:rsidP="003278B6">
      <w:pPr>
        <w:spacing w:line="240" w:lineRule="auto"/>
        <w:ind w:left="720" w:hanging="720"/>
        <w:jc w:val="left"/>
        <w:rPr>
          <w:color w:val="000000"/>
          <w:sz w:val="22"/>
          <w:szCs w:val="22"/>
          <w:lang w:val="en-GB"/>
        </w:rPr>
      </w:pPr>
      <w:r w:rsidRPr="00CB1E01">
        <w:rPr>
          <w:color w:val="000000"/>
          <w:sz w:val="22"/>
          <w:szCs w:val="22"/>
          <w:lang w:val="en-GB"/>
        </w:rPr>
        <w:t xml:space="preserve">Mishra, Smeeta, and Faegheh Shirazi (2010) ‘Hybrid identities: American Muslim women speak,’ </w:t>
      </w:r>
      <w:r w:rsidRPr="00CB1E01">
        <w:rPr>
          <w:i/>
          <w:color w:val="000000"/>
          <w:sz w:val="22"/>
          <w:szCs w:val="22"/>
          <w:lang w:val="en-GB"/>
        </w:rPr>
        <w:t>Gender, Place &amp; Culture</w:t>
      </w:r>
      <w:r w:rsidRPr="00CB1E01">
        <w:rPr>
          <w:color w:val="000000"/>
          <w:sz w:val="22"/>
          <w:szCs w:val="22"/>
          <w:lang w:val="en-GB"/>
        </w:rPr>
        <w:t xml:space="preserve">, 17(2): 191-209.  </w:t>
      </w:r>
    </w:p>
    <w:p w14:paraId="7D9CADC2" w14:textId="77777777" w:rsidR="003278B6" w:rsidRPr="00CB1E01" w:rsidRDefault="003278B6" w:rsidP="003278B6">
      <w:pPr>
        <w:spacing w:line="240" w:lineRule="auto"/>
        <w:ind w:left="720" w:hanging="720"/>
        <w:jc w:val="left"/>
        <w:rPr>
          <w:color w:val="000000"/>
          <w:sz w:val="22"/>
          <w:szCs w:val="22"/>
          <w:lang w:val="en-GB"/>
        </w:rPr>
      </w:pPr>
      <w:r w:rsidRPr="00CB1E01">
        <w:rPr>
          <w:color w:val="000000"/>
          <w:sz w:val="22"/>
          <w:szCs w:val="22"/>
          <w:lang w:val="en-GB"/>
        </w:rPr>
        <w:t xml:space="preserve">Moghadam, Valentine M. (2002) ‘Islamic feminism and its discontents: Toward a resolution of the debate,’ </w:t>
      </w:r>
      <w:r w:rsidRPr="00CB1E01">
        <w:rPr>
          <w:i/>
          <w:color w:val="000000"/>
          <w:sz w:val="22"/>
          <w:szCs w:val="22"/>
          <w:lang w:val="en-GB"/>
        </w:rPr>
        <w:t>Signs</w:t>
      </w:r>
      <w:r w:rsidRPr="00CB1E01">
        <w:rPr>
          <w:color w:val="000000"/>
          <w:sz w:val="22"/>
          <w:szCs w:val="22"/>
          <w:lang w:val="en-GB"/>
        </w:rPr>
        <w:t xml:space="preserve">, 27(4): 1135-1171. </w:t>
      </w:r>
    </w:p>
    <w:p w14:paraId="7EC2DBDE" w14:textId="77777777" w:rsidR="00D52F09"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Mohanty, C</w:t>
      </w:r>
      <w:r w:rsidR="006321A0" w:rsidRPr="00CB1E01">
        <w:rPr>
          <w:color w:val="000000"/>
          <w:sz w:val="22"/>
          <w:szCs w:val="22"/>
          <w:lang w:val="en-GB"/>
        </w:rPr>
        <w:t>handra</w:t>
      </w:r>
      <w:r w:rsidRPr="00CB1E01">
        <w:rPr>
          <w:color w:val="000000"/>
          <w:sz w:val="22"/>
          <w:szCs w:val="22"/>
          <w:lang w:val="en-GB"/>
        </w:rPr>
        <w:t xml:space="preserve"> (1991) </w:t>
      </w:r>
      <w:r w:rsidRPr="00CB1E01">
        <w:rPr>
          <w:rFonts w:hint="eastAsia"/>
          <w:color w:val="000000"/>
          <w:sz w:val="22"/>
          <w:szCs w:val="22"/>
          <w:lang w:val="en-GB"/>
        </w:rPr>
        <w:t>‘</w:t>
      </w:r>
      <w:r w:rsidRPr="00CB1E01">
        <w:rPr>
          <w:color w:val="000000"/>
          <w:sz w:val="22"/>
          <w:szCs w:val="22"/>
          <w:lang w:val="en-GB"/>
        </w:rPr>
        <w:t xml:space="preserve">Introduction: Cartographies of </w:t>
      </w:r>
      <w:r w:rsidR="00117683" w:rsidRPr="00CB1E01">
        <w:rPr>
          <w:color w:val="000000"/>
          <w:sz w:val="22"/>
          <w:szCs w:val="22"/>
          <w:lang w:val="en-GB"/>
        </w:rPr>
        <w:t>s</w:t>
      </w:r>
      <w:r w:rsidRPr="00CB1E01">
        <w:rPr>
          <w:color w:val="000000"/>
          <w:sz w:val="22"/>
          <w:szCs w:val="22"/>
          <w:lang w:val="en-GB"/>
        </w:rPr>
        <w:t>truggle,</w:t>
      </w:r>
      <w:r w:rsidRPr="00CB1E01">
        <w:rPr>
          <w:rFonts w:hint="eastAsia"/>
          <w:color w:val="000000"/>
          <w:sz w:val="22"/>
          <w:szCs w:val="22"/>
          <w:lang w:val="en-GB"/>
        </w:rPr>
        <w:t>’</w:t>
      </w:r>
      <w:r w:rsidRPr="00CB1E01">
        <w:rPr>
          <w:color w:val="000000"/>
          <w:sz w:val="22"/>
          <w:szCs w:val="22"/>
          <w:lang w:val="en-GB"/>
        </w:rPr>
        <w:t xml:space="preserve"> in Chandra Mohanty, Ann Russo and </w:t>
      </w:r>
      <w:r w:rsidRPr="00CB1E01">
        <w:rPr>
          <w:color w:val="000000"/>
          <w:sz w:val="22"/>
          <w:szCs w:val="22"/>
          <w:lang w:val="en-GB"/>
        </w:rPr>
        <w:lastRenderedPageBreak/>
        <w:t xml:space="preserve">Lourdes Torres (eds.), </w:t>
      </w:r>
      <w:r w:rsidRPr="00CB1E01">
        <w:rPr>
          <w:i/>
          <w:color w:val="000000"/>
          <w:sz w:val="22"/>
          <w:szCs w:val="22"/>
          <w:lang w:val="en-GB"/>
        </w:rPr>
        <w:t>Third World Women and the Politics of Feminism</w:t>
      </w:r>
      <w:r w:rsidR="00117683" w:rsidRPr="00CB1E01">
        <w:rPr>
          <w:color w:val="000000"/>
          <w:sz w:val="22"/>
          <w:szCs w:val="22"/>
          <w:lang w:val="en-GB"/>
        </w:rPr>
        <w:t>,</w:t>
      </w:r>
      <w:r w:rsidRPr="00CB1E01">
        <w:rPr>
          <w:color w:val="000000"/>
          <w:sz w:val="22"/>
          <w:szCs w:val="22"/>
          <w:lang w:val="en-GB"/>
        </w:rPr>
        <w:t xml:space="preserve"> Bloomington: Indiana University Press</w:t>
      </w:r>
      <w:r w:rsidR="00117683" w:rsidRPr="00CB1E01">
        <w:rPr>
          <w:color w:val="000000"/>
          <w:sz w:val="22"/>
          <w:szCs w:val="22"/>
          <w:lang w:val="en-GB"/>
        </w:rPr>
        <w:t>, pp. 1-47</w:t>
      </w:r>
      <w:r w:rsidR="006321A0" w:rsidRPr="00CB1E01">
        <w:rPr>
          <w:color w:val="000000"/>
          <w:sz w:val="22"/>
          <w:szCs w:val="22"/>
          <w:lang w:val="en-GB"/>
        </w:rPr>
        <w:t>.</w:t>
      </w:r>
    </w:p>
    <w:p w14:paraId="1479BF2C" w14:textId="77777777" w:rsidR="0015555C" w:rsidRPr="00CB1E01" w:rsidRDefault="0015555C" w:rsidP="000F3DE0">
      <w:pPr>
        <w:spacing w:line="240" w:lineRule="auto"/>
        <w:outlineLvl w:val="0"/>
        <w:rPr>
          <w:i/>
          <w:iCs/>
          <w:color w:val="000000"/>
          <w:sz w:val="22"/>
          <w:szCs w:val="22"/>
        </w:rPr>
      </w:pPr>
      <w:r w:rsidRPr="00CB1E01">
        <w:rPr>
          <w:color w:val="000000"/>
          <w:sz w:val="22"/>
          <w:szCs w:val="22"/>
        </w:rPr>
        <w:t xml:space="preserve">Nayak, Meghana (2006) ‘Orientalism and “saving” US state identity After 9/11’, </w:t>
      </w:r>
      <w:r w:rsidRPr="00CB1E01">
        <w:rPr>
          <w:i/>
          <w:iCs/>
          <w:color w:val="000000"/>
          <w:sz w:val="22"/>
          <w:szCs w:val="22"/>
        </w:rPr>
        <w:t xml:space="preserve">International </w:t>
      </w:r>
    </w:p>
    <w:p w14:paraId="1DA7C7A3" w14:textId="77777777" w:rsidR="0015555C" w:rsidRPr="00CB1E01" w:rsidRDefault="0015555C" w:rsidP="0015555C">
      <w:pPr>
        <w:spacing w:line="240" w:lineRule="auto"/>
        <w:ind w:firstLine="720"/>
        <w:rPr>
          <w:color w:val="000000"/>
          <w:sz w:val="22"/>
          <w:szCs w:val="22"/>
        </w:rPr>
      </w:pPr>
      <w:r w:rsidRPr="00CB1E01">
        <w:rPr>
          <w:i/>
          <w:iCs/>
          <w:color w:val="000000"/>
          <w:sz w:val="22"/>
          <w:szCs w:val="22"/>
        </w:rPr>
        <w:t>Feminist Journal of Politics</w:t>
      </w:r>
      <w:r w:rsidRPr="00CB1E01">
        <w:rPr>
          <w:color w:val="000000"/>
          <w:sz w:val="22"/>
          <w:szCs w:val="22"/>
        </w:rPr>
        <w:t>, 8(1): 42-61.</w:t>
      </w:r>
    </w:p>
    <w:p w14:paraId="48A28B16" w14:textId="77777777" w:rsidR="000A691C" w:rsidRPr="00CB1E01" w:rsidRDefault="000A691C" w:rsidP="003D63F0">
      <w:pPr>
        <w:spacing w:line="240" w:lineRule="auto"/>
        <w:ind w:left="720" w:hanging="720"/>
        <w:jc w:val="left"/>
        <w:rPr>
          <w:color w:val="000000"/>
          <w:sz w:val="22"/>
          <w:szCs w:val="22"/>
          <w:lang w:val="en-GB"/>
        </w:rPr>
      </w:pPr>
      <w:r w:rsidRPr="00CB1E01">
        <w:rPr>
          <w:color w:val="000000"/>
          <w:sz w:val="22"/>
          <w:szCs w:val="22"/>
          <w:lang w:val="en-GB"/>
        </w:rPr>
        <w:t xml:space="preserve">Őzcan, Esra (2013) ‘Lingerie, bikinis and the headscarf: Visual depictions of Muslim female migrants in German news media,’ </w:t>
      </w:r>
      <w:r w:rsidRPr="00CB1E01">
        <w:rPr>
          <w:i/>
          <w:color w:val="000000"/>
          <w:sz w:val="22"/>
          <w:szCs w:val="22"/>
          <w:lang w:val="en-GB"/>
        </w:rPr>
        <w:t>Feminist Media Studies</w:t>
      </w:r>
      <w:r w:rsidRPr="00CB1E01">
        <w:rPr>
          <w:color w:val="000000"/>
          <w:sz w:val="22"/>
          <w:szCs w:val="22"/>
          <w:lang w:val="en-GB"/>
        </w:rPr>
        <w:t>, 13(3): 427-442.</w:t>
      </w:r>
    </w:p>
    <w:p w14:paraId="1EBEA0CA" w14:textId="77777777" w:rsidR="00FC7891" w:rsidRPr="00CB1E01" w:rsidRDefault="00CC681F" w:rsidP="003D63F0">
      <w:pPr>
        <w:spacing w:line="240" w:lineRule="auto"/>
        <w:ind w:left="720" w:hanging="720"/>
        <w:jc w:val="left"/>
        <w:rPr>
          <w:color w:val="000000"/>
          <w:sz w:val="22"/>
          <w:szCs w:val="22"/>
          <w:lang w:val="en-GB"/>
        </w:rPr>
      </w:pPr>
      <w:r w:rsidRPr="00CB1E01">
        <w:rPr>
          <w:color w:val="000000"/>
          <w:sz w:val="22"/>
          <w:szCs w:val="22"/>
          <w:lang w:val="en-GB"/>
        </w:rPr>
        <w:t xml:space="preserve">Philipose, Elilzabeth (2008) ‘Decolonizing the </w:t>
      </w:r>
      <w:r w:rsidR="00117683" w:rsidRPr="00CB1E01">
        <w:rPr>
          <w:color w:val="000000"/>
          <w:sz w:val="22"/>
          <w:szCs w:val="22"/>
          <w:lang w:val="en-GB"/>
        </w:rPr>
        <w:t>r</w:t>
      </w:r>
      <w:r w:rsidRPr="00CB1E01">
        <w:rPr>
          <w:color w:val="000000"/>
          <w:sz w:val="22"/>
          <w:szCs w:val="22"/>
          <w:lang w:val="en-GB"/>
        </w:rPr>
        <w:t xml:space="preserve">acial </w:t>
      </w:r>
      <w:r w:rsidR="00117683" w:rsidRPr="00CB1E01">
        <w:rPr>
          <w:color w:val="000000"/>
          <w:sz w:val="22"/>
          <w:szCs w:val="22"/>
          <w:lang w:val="en-GB"/>
        </w:rPr>
        <w:t>g</w:t>
      </w:r>
      <w:r w:rsidRPr="00CB1E01">
        <w:rPr>
          <w:color w:val="000000"/>
          <w:sz w:val="22"/>
          <w:szCs w:val="22"/>
          <w:lang w:val="en-GB"/>
        </w:rPr>
        <w:t xml:space="preserve">rammar of </w:t>
      </w:r>
      <w:r w:rsidR="00117683" w:rsidRPr="00CB1E01">
        <w:rPr>
          <w:color w:val="000000"/>
          <w:sz w:val="22"/>
          <w:szCs w:val="22"/>
          <w:lang w:val="en-GB"/>
        </w:rPr>
        <w:t>i</w:t>
      </w:r>
      <w:r w:rsidRPr="00CB1E01">
        <w:rPr>
          <w:color w:val="000000"/>
          <w:sz w:val="22"/>
          <w:szCs w:val="22"/>
          <w:lang w:val="en-GB"/>
        </w:rPr>
        <w:t xml:space="preserve">nternational </w:t>
      </w:r>
      <w:r w:rsidR="00117683" w:rsidRPr="00CB1E01">
        <w:rPr>
          <w:color w:val="000000"/>
          <w:sz w:val="22"/>
          <w:szCs w:val="22"/>
          <w:lang w:val="en-GB"/>
        </w:rPr>
        <w:t>l</w:t>
      </w:r>
      <w:r w:rsidRPr="00CB1E01">
        <w:rPr>
          <w:color w:val="000000"/>
          <w:sz w:val="22"/>
          <w:szCs w:val="22"/>
          <w:lang w:val="en-GB"/>
        </w:rPr>
        <w:t xml:space="preserve">aw,’ in Riley, Robin L., Chandra Talpade Mohanty, and Minnie Bruce Pratt, eds., </w:t>
      </w:r>
      <w:r w:rsidRPr="00CB1E01">
        <w:rPr>
          <w:i/>
          <w:color w:val="000000"/>
          <w:sz w:val="22"/>
          <w:szCs w:val="22"/>
          <w:lang w:val="en-GB"/>
        </w:rPr>
        <w:t>Feminism and War: Confronting U.S. Imperialism</w:t>
      </w:r>
      <w:r w:rsidR="00117683" w:rsidRPr="00CB1E01">
        <w:rPr>
          <w:color w:val="000000"/>
          <w:sz w:val="22"/>
          <w:szCs w:val="22"/>
          <w:lang w:val="en-GB"/>
        </w:rPr>
        <w:t>,</w:t>
      </w:r>
      <w:r w:rsidRPr="00CB1E01">
        <w:rPr>
          <w:color w:val="000000"/>
          <w:sz w:val="22"/>
          <w:szCs w:val="22"/>
          <w:lang w:val="en-GB"/>
        </w:rPr>
        <w:t xml:space="preserve"> London: Zed Books, pp. 103-116. </w:t>
      </w:r>
    </w:p>
    <w:p w14:paraId="122B180A" w14:textId="77777777" w:rsidR="00FF4F2C" w:rsidRPr="00CB1E01" w:rsidRDefault="00FF4F2C" w:rsidP="003D63F0">
      <w:pPr>
        <w:spacing w:line="240" w:lineRule="auto"/>
        <w:ind w:left="720" w:hanging="720"/>
        <w:jc w:val="left"/>
        <w:rPr>
          <w:color w:val="000000"/>
          <w:sz w:val="22"/>
          <w:szCs w:val="22"/>
          <w:lang w:val="en-GB"/>
        </w:rPr>
      </w:pPr>
      <w:r w:rsidRPr="00CB1E01">
        <w:rPr>
          <w:i/>
          <w:color w:val="000000"/>
          <w:sz w:val="22"/>
          <w:szCs w:val="22"/>
          <w:lang w:val="en-GB"/>
        </w:rPr>
        <w:t xml:space="preserve">Postcolonial </w:t>
      </w:r>
      <w:r w:rsidRPr="00CB1E01">
        <w:rPr>
          <w:i/>
          <w:color w:val="000000"/>
          <w:lang w:val="en-GB"/>
        </w:rPr>
        <w:t xml:space="preserve">Studies </w:t>
      </w:r>
      <w:r w:rsidRPr="00CB1E01">
        <w:rPr>
          <w:color w:val="000000"/>
          <w:lang w:val="en-GB"/>
        </w:rPr>
        <w:t>(2016), special issue on ‘</w:t>
      </w:r>
      <w:r w:rsidRPr="00CB1E01">
        <w:rPr>
          <w:color w:val="333333"/>
          <w:shd w:val="clear" w:color="auto" w:fill="FFFFFF"/>
        </w:rPr>
        <w:t xml:space="preserve">Feminism Meets Postcolonialism: Rethinking Gender, State and Political Violence,’ 19(4).  </w:t>
      </w:r>
    </w:p>
    <w:p w14:paraId="1A45E305" w14:textId="77777777" w:rsidR="00CC681F" w:rsidRPr="00CB1E01" w:rsidRDefault="00FC7891" w:rsidP="003D63F0">
      <w:pPr>
        <w:spacing w:line="240" w:lineRule="auto"/>
        <w:ind w:left="720" w:hanging="720"/>
        <w:jc w:val="left"/>
        <w:rPr>
          <w:color w:val="000000"/>
          <w:sz w:val="22"/>
          <w:szCs w:val="22"/>
          <w:lang w:val="en-GB"/>
        </w:rPr>
      </w:pPr>
      <w:r w:rsidRPr="00CB1E01">
        <w:rPr>
          <w:color w:val="000000"/>
          <w:sz w:val="22"/>
          <w:szCs w:val="22"/>
          <w:lang w:val="en-GB"/>
        </w:rPr>
        <w:t xml:space="preserve">Roy, Srila (2012) </w:t>
      </w:r>
      <w:r w:rsidRPr="00CB1E01">
        <w:rPr>
          <w:i/>
          <w:color w:val="000000"/>
          <w:sz w:val="22"/>
          <w:szCs w:val="22"/>
          <w:lang w:val="en-GB"/>
        </w:rPr>
        <w:t>New South Asian Feminisms</w:t>
      </w:r>
      <w:r w:rsidRPr="00CB1E01">
        <w:rPr>
          <w:color w:val="000000"/>
          <w:sz w:val="22"/>
          <w:szCs w:val="22"/>
          <w:lang w:val="en-GB"/>
        </w:rPr>
        <w:t xml:space="preserve">, London: Zed Books. </w:t>
      </w:r>
      <w:r w:rsidR="00CC681F" w:rsidRPr="00CB1E01">
        <w:rPr>
          <w:color w:val="000000"/>
          <w:sz w:val="22"/>
          <w:szCs w:val="22"/>
          <w:lang w:val="en-GB"/>
        </w:rPr>
        <w:t xml:space="preserve"> </w:t>
      </w:r>
    </w:p>
    <w:p w14:paraId="0622F0D1" w14:textId="77777777" w:rsidR="00C003E1" w:rsidRPr="00CB1E01" w:rsidRDefault="00C003E1" w:rsidP="003D63F0">
      <w:pPr>
        <w:spacing w:line="240" w:lineRule="auto"/>
        <w:ind w:left="720" w:hanging="720"/>
        <w:jc w:val="left"/>
        <w:rPr>
          <w:color w:val="000000"/>
          <w:sz w:val="22"/>
          <w:szCs w:val="22"/>
          <w:lang w:val="en-GB"/>
        </w:rPr>
      </w:pPr>
      <w:r w:rsidRPr="00CB1E01">
        <w:rPr>
          <w:color w:val="000000"/>
          <w:sz w:val="22"/>
          <w:szCs w:val="22"/>
          <w:lang w:val="en-GB"/>
        </w:rPr>
        <w:t xml:space="preserve">Siraj, Asifa (2011) ‘Meangins of modesty and the </w:t>
      </w:r>
      <w:r w:rsidRPr="00CB1E01">
        <w:rPr>
          <w:i/>
          <w:color w:val="000000"/>
          <w:sz w:val="22"/>
          <w:szCs w:val="22"/>
          <w:lang w:val="en-GB"/>
        </w:rPr>
        <w:t>hijab</w:t>
      </w:r>
      <w:r w:rsidRPr="00CB1E01">
        <w:rPr>
          <w:color w:val="000000"/>
          <w:sz w:val="22"/>
          <w:szCs w:val="22"/>
          <w:lang w:val="en-GB"/>
        </w:rPr>
        <w:t xml:space="preserve"> amongst Muslim women in Glasgow, Scotland,’ </w:t>
      </w:r>
      <w:r w:rsidRPr="00CB1E01">
        <w:rPr>
          <w:i/>
          <w:color w:val="000000"/>
          <w:sz w:val="22"/>
          <w:szCs w:val="22"/>
          <w:lang w:val="en-GB"/>
        </w:rPr>
        <w:t>Gender, Place &amp; Culture</w:t>
      </w:r>
      <w:r w:rsidRPr="00CB1E01">
        <w:rPr>
          <w:color w:val="000000"/>
          <w:sz w:val="22"/>
          <w:szCs w:val="22"/>
          <w:lang w:val="en-GB"/>
        </w:rPr>
        <w:t>, 18(6)</w:t>
      </w:r>
      <w:r w:rsidR="0057128C" w:rsidRPr="00CB1E01">
        <w:rPr>
          <w:color w:val="000000"/>
          <w:sz w:val="22"/>
          <w:szCs w:val="22"/>
          <w:lang w:val="en-GB"/>
        </w:rPr>
        <w:t>:</w:t>
      </w:r>
      <w:r w:rsidRPr="00CB1E01">
        <w:rPr>
          <w:color w:val="000000"/>
          <w:sz w:val="22"/>
          <w:szCs w:val="22"/>
          <w:lang w:val="en-GB"/>
        </w:rPr>
        <w:t xml:space="preserve"> 716-731.</w:t>
      </w:r>
    </w:p>
    <w:p w14:paraId="057D25AC" w14:textId="77777777" w:rsidR="00CC681F" w:rsidRPr="00CB1E01" w:rsidRDefault="00CC681F" w:rsidP="003D63F0">
      <w:pPr>
        <w:spacing w:line="240" w:lineRule="auto"/>
        <w:ind w:left="720" w:hanging="720"/>
        <w:jc w:val="left"/>
        <w:rPr>
          <w:color w:val="000000"/>
          <w:sz w:val="22"/>
          <w:szCs w:val="22"/>
          <w:lang w:val="en-GB"/>
        </w:rPr>
      </w:pPr>
      <w:r w:rsidRPr="00CB1E01">
        <w:rPr>
          <w:color w:val="000000"/>
          <w:sz w:val="22"/>
          <w:szCs w:val="22"/>
          <w:lang w:val="en-GB"/>
        </w:rPr>
        <w:t xml:space="preserve">Stoler, Ann Laura (2002) </w:t>
      </w:r>
      <w:r w:rsidRPr="00CB1E01">
        <w:rPr>
          <w:i/>
          <w:color w:val="000000"/>
          <w:sz w:val="22"/>
          <w:szCs w:val="22"/>
          <w:lang w:val="en-GB"/>
        </w:rPr>
        <w:t>Carnal Knowledge and Imperial Power: Race and the Intimate in Colonial Rule</w:t>
      </w:r>
      <w:r w:rsidR="00117683" w:rsidRPr="00CB1E01">
        <w:rPr>
          <w:color w:val="000000"/>
          <w:sz w:val="22"/>
          <w:szCs w:val="22"/>
          <w:lang w:val="en-GB"/>
        </w:rPr>
        <w:t>,</w:t>
      </w:r>
      <w:r w:rsidRPr="00CB1E01">
        <w:rPr>
          <w:color w:val="000000"/>
          <w:sz w:val="22"/>
          <w:szCs w:val="22"/>
          <w:lang w:val="en-GB"/>
        </w:rPr>
        <w:t xml:space="preserve"> Berkeley: University of California Press.</w:t>
      </w:r>
    </w:p>
    <w:p w14:paraId="2D1ADD40" w14:textId="77777777" w:rsidR="00094CB7" w:rsidRPr="00CB1E01" w:rsidRDefault="00CC681F" w:rsidP="00094CB7">
      <w:pPr>
        <w:spacing w:line="240" w:lineRule="auto"/>
        <w:ind w:left="720" w:hanging="720"/>
        <w:jc w:val="left"/>
        <w:rPr>
          <w:color w:val="000000"/>
          <w:sz w:val="22"/>
          <w:szCs w:val="22"/>
          <w:lang w:val="en-GB"/>
        </w:rPr>
      </w:pPr>
      <w:r w:rsidRPr="00CB1E01">
        <w:rPr>
          <w:color w:val="000000"/>
          <w:sz w:val="22"/>
          <w:szCs w:val="22"/>
          <w:lang w:val="en-GB"/>
        </w:rPr>
        <w:t xml:space="preserve">Stoler, Ann Laura (1995) </w:t>
      </w:r>
      <w:r w:rsidRPr="00CB1E01">
        <w:rPr>
          <w:i/>
          <w:color w:val="000000"/>
          <w:sz w:val="22"/>
          <w:szCs w:val="22"/>
          <w:lang w:val="en-GB"/>
        </w:rPr>
        <w:t xml:space="preserve">Race and the Education of Desire: Foucault’s </w:t>
      </w:r>
      <w:r w:rsidRPr="00CB1E01">
        <w:rPr>
          <w:color w:val="000000"/>
          <w:sz w:val="22"/>
          <w:szCs w:val="22"/>
          <w:lang w:val="en-GB"/>
        </w:rPr>
        <w:t xml:space="preserve">History of Sexuality </w:t>
      </w:r>
      <w:r w:rsidRPr="00CB1E01">
        <w:rPr>
          <w:i/>
          <w:color w:val="000000"/>
          <w:sz w:val="22"/>
          <w:szCs w:val="22"/>
          <w:lang w:val="en-GB"/>
        </w:rPr>
        <w:t>and the Colonial Order of Things</w:t>
      </w:r>
      <w:r w:rsidR="00117683" w:rsidRPr="00CB1E01">
        <w:rPr>
          <w:color w:val="000000"/>
          <w:sz w:val="22"/>
          <w:szCs w:val="22"/>
          <w:lang w:val="en-GB"/>
        </w:rPr>
        <w:t xml:space="preserve">, </w:t>
      </w:r>
      <w:r w:rsidRPr="00CB1E01">
        <w:rPr>
          <w:color w:val="000000"/>
          <w:sz w:val="22"/>
          <w:szCs w:val="22"/>
          <w:lang w:val="en-GB"/>
        </w:rPr>
        <w:t>Durham, NC: Duke University Press.</w:t>
      </w:r>
    </w:p>
    <w:p w14:paraId="7AA6A8B4" w14:textId="77777777" w:rsidR="00094CB7" w:rsidRPr="00CB1E01" w:rsidRDefault="00094CB7" w:rsidP="00094CB7">
      <w:pPr>
        <w:spacing w:line="240" w:lineRule="auto"/>
        <w:ind w:left="720" w:hanging="720"/>
        <w:jc w:val="left"/>
        <w:rPr>
          <w:sz w:val="22"/>
          <w:szCs w:val="22"/>
        </w:rPr>
      </w:pPr>
      <w:r w:rsidRPr="00CB1E01">
        <w:rPr>
          <w:color w:val="000000"/>
          <w:sz w:val="22"/>
          <w:szCs w:val="22"/>
          <w:lang w:val="en-GB"/>
        </w:rPr>
        <w:t>Tyler, Imogen, and Rosalind Gill (2013) ‘</w:t>
      </w:r>
      <w:r w:rsidRPr="00CB1E01">
        <w:rPr>
          <w:sz w:val="22"/>
          <w:szCs w:val="22"/>
        </w:rPr>
        <w:t xml:space="preserve">Postcolonial girl: Mediated intimacy and migrant audibility,’ </w:t>
      </w:r>
      <w:r w:rsidRPr="00CB1E01">
        <w:rPr>
          <w:i/>
          <w:sz w:val="22"/>
          <w:szCs w:val="22"/>
        </w:rPr>
        <w:t>Interventions: International Journal of Postcolonial Studies</w:t>
      </w:r>
      <w:r w:rsidRPr="00CB1E01">
        <w:rPr>
          <w:sz w:val="22"/>
          <w:szCs w:val="22"/>
        </w:rPr>
        <w:t>, 15(1): 78-94.</w:t>
      </w:r>
    </w:p>
    <w:p w14:paraId="66A2F407" w14:textId="77777777" w:rsidR="009A54DC" w:rsidRPr="00CB1E01" w:rsidRDefault="009A54DC" w:rsidP="00094CB7">
      <w:pPr>
        <w:spacing w:line="240" w:lineRule="auto"/>
        <w:ind w:left="720" w:hanging="720"/>
        <w:jc w:val="left"/>
        <w:rPr>
          <w:sz w:val="22"/>
          <w:szCs w:val="22"/>
        </w:rPr>
      </w:pPr>
      <w:r w:rsidRPr="00CB1E01">
        <w:rPr>
          <w:sz w:val="22"/>
          <w:szCs w:val="22"/>
        </w:rPr>
        <w:t xml:space="preserve">Vasaliki, Rosa (2015) ‘The politics of postsecular feminism,’ </w:t>
      </w:r>
      <w:r w:rsidRPr="00CB1E01">
        <w:rPr>
          <w:i/>
          <w:sz w:val="22"/>
          <w:szCs w:val="22"/>
        </w:rPr>
        <w:t>Theory, Culture &amp; Society</w:t>
      </w:r>
      <w:r w:rsidRPr="00CB1E01">
        <w:rPr>
          <w:sz w:val="22"/>
          <w:szCs w:val="22"/>
        </w:rPr>
        <w:t xml:space="preserve">, 17 June, early online publication, </w:t>
      </w:r>
      <w:hyperlink r:id="rId15" w:history="1">
        <w:r w:rsidRPr="00CB1E01">
          <w:rPr>
            <w:rStyle w:val="Hyperlink"/>
            <w:sz w:val="22"/>
            <w:szCs w:val="22"/>
          </w:rPr>
          <w:t>http://tcs.sagepub.com/content/early/2015/06/17/0263276415590235.full</w:t>
        </w:r>
      </w:hyperlink>
      <w:r w:rsidRPr="00CB1E01">
        <w:rPr>
          <w:sz w:val="22"/>
          <w:szCs w:val="22"/>
        </w:rPr>
        <w:t xml:space="preserve"> [accessed 2 July 201].   </w:t>
      </w:r>
    </w:p>
    <w:p w14:paraId="1478AD74" w14:textId="77777777" w:rsidR="00885EB4" w:rsidRPr="00CB1E01" w:rsidRDefault="00885EB4" w:rsidP="00094CB7">
      <w:pPr>
        <w:spacing w:line="240" w:lineRule="auto"/>
        <w:ind w:left="720" w:hanging="720"/>
        <w:jc w:val="left"/>
        <w:rPr>
          <w:sz w:val="22"/>
          <w:szCs w:val="22"/>
        </w:rPr>
      </w:pPr>
    </w:p>
    <w:p w14:paraId="74A2E6BF" w14:textId="77777777" w:rsidR="00885EB4" w:rsidRPr="00CB1E01" w:rsidRDefault="00885EB4" w:rsidP="000F3DE0">
      <w:pPr>
        <w:spacing w:line="240" w:lineRule="auto"/>
        <w:ind w:left="720" w:hanging="720"/>
        <w:jc w:val="left"/>
        <w:outlineLvl w:val="0"/>
        <w:rPr>
          <w:b/>
          <w:sz w:val="22"/>
          <w:szCs w:val="22"/>
        </w:rPr>
      </w:pPr>
      <w:r w:rsidRPr="00CB1E01">
        <w:rPr>
          <w:b/>
          <w:sz w:val="22"/>
          <w:szCs w:val="22"/>
        </w:rPr>
        <w:t>Intersectionality:</w:t>
      </w:r>
    </w:p>
    <w:p w14:paraId="287B22A7" w14:textId="77777777" w:rsidR="00885EB4" w:rsidRPr="00CB1E01" w:rsidRDefault="00510836" w:rsidP="00510836">
      <w:pPr>
        <w:spacing w:line="240" w:lineRule="auto"/>
        <w:ind w:left="720" w:hanging="720"/>
        <w:jc w:val="left"/>
        <w:rPr>
          <w:sz w:val="22"/>
          <w:szCs w:val="22"/>
        </w:rPr>
      </w:pPr>
      <w:r w:rsidRPr="00CB1E01">
        <w:rPr>
          <w:sz w:val="22"/>
          <w:szCs w:val="22"/>
        </w:rPr>
        <w:t xml:space="preserve">Brah, Avtar, and Ann Phoenix (2004) ‘Ain’t I a woman? Revisiting intersectionality,’ </w:t>
      </w:r>
      <w:r w:rsidRPr="00CB1E01">
        <w:rPr>
          <w:i/>
          <w:sz w:val="22"/>
          <w:szCs w:val="22"/>
        </w:rPr>
        <w:t>Journal of International Women’s Studies</w:t>
      </w:r>
      <w:r w:rsidRPr="00CB1E01">
        <w:rPr>
          <w:sz w:val="22"/>
          <w:szCs w:val="22"/>
        </w:rPr>
        <w:t>, 5(3): 75-86.</w:t>
      </w:r>
    </w:p>
    <w:p w14:paraId="16ED1E7D" w14:textId="77777777" w:rsidR="00885EB4" w:rsidRPr="00CB1E01" w:rsidRDefault="00510836" w:rsidP="00510836">
      <w:pPr>
        <w:spacing w:line="240" w:lineRule="auto"/>
        <w:ind w:left="720" w:hanging="720"/>
        <w:jc w:val="left"/>
        <w:rPr>
          <w:sz w:val="22"/>
          <w:szCs w:val="22"/>
        </w:rPr>
      </w:pPr>
      <w:r w:rsidRPr="00CB1E01">
        <w:rPr>
          <w:sz w:val="22"/>
          <w:szCs w:val="22"/>
        </w:rPr>
        <w:t xml:space="preserve">Brown, Wendy (1997) ‘The impossibility of women’s studies,’ </w:t>
      </w:r>
      <w:r w:rsidRPr="00CB1E01">
        <w:rPr>
          <w:i/>
          <w:sz w:val="22"/>
          <w:szCs w:val="22"/>
        </w:rPr>
        <w:t>differences: A Journal of Feminist Cultural Studies</w:t>
      </w:r>
      <w:r w:rsidRPr="00CB1E01">
        <w:rPr>
          <w:sz w:val="22"/>
          <w:szCs w:val="22"/>
        </w:rPr>
        <w:t>, 9(3): 79-101. [A critique of intersectionality as a concept.]</w:t>
      </w:r>
    </w:p>
    <w:p w14:paraId="21B74F45" w14:textId="77777777" w:rsidR="00510836" w:rsidRPr="00CB1E01" w:rsidRDefault="00510836" w:rsidP="00510836">
      <w:pPr>
        <w:spacing w:line="240" w:lineRule="auto"/>
        <w:ind w:left="720" w:hanging="720"/>
        <w:jc w:val="left"/>
        <w:rPr>
          <w:sz w:val="22"/>
          <w:szCs w:val="22"/>
        </w:rPr>
      </w:pPr>
      <w:r w:rsidRPr="00CB1E01">
        <w:rPr>
          <w:sz w:val="22"/>
          <w:szCs w:val="22"/>
        </w:rPr>
        <w:t>Crenshaw, Kimberle (1989) ‘Demarginalizing the intersection of race and sex: A black feminist critique of antidiscrimination doctrine, feminist theory and antir</w:t>
      </w:r>
      <w:r w:rsidR="00360C18" w:rsidRPr="00CB1E01">
        <w:rPr>
          <w:sz w:val="22"/>
          <w:szCs w:val="22"/>
        </w:rPr>
        <w:t>a</w:t>
      </w:r>
      <w:r w:rsidRPr="00CB1E01">
        <w:rPr>
          <w:sz w:val="22"/>
          <w:szCs w:val="22"/>
        </w:rPr>
        <w:t xml:space="preserve">cist politics,’ </w:t>
      </w:r>
      <w:r w:rsidRPr="00CB1E01">
        <w:rPr>
          <w:i/>
          <w:sz w:val="22"/>
          <w:szCs w:val="22"/>
        </w:rPr>
        <w:t>University of Chicago Legal Forum</w:t>
      </w:r>
      <w:r w:rsidRPr="00CB1E01">
        <w:rPr>
          <w:sz w:val="22"/>
          <w:szCs w:val="22"/>
        </w:rPr>
        <w:t>, pp. 139-67.</w:t>
      </w:r>
    </w:p>
    <w:p w14:paraId="1068C3D7" w14:textId="77777777" w:rsidR="00CB2585" w:rsidRPr="00CB1E01" w:rsidRDefault="00510836" w:rsidP="00CB2585">
      <w:pPr>
        <w:spacing w:line="240" w:lineRule="auto"/>
        <w:ind w:left="720" w:hanging="720"/>
        <w:jc w:val="left"/>
        <w:rPr>
          <w:sz w:val="22"/>
          <w:szCs w:val="22"/>
        </w:rPr>
      </w:pPr>
      <w:r w:rsidRPr="00CB1E01">
        <w:rPr>
          <w:sz w:val="22"/>
          <w:szCs w:val="22"/>
        </w:rPr>
        <w:t xml:space="preserve">Crenshaw, Kimberle (1994) ‘Mapping the margins: Intersectionality, identity politics, and violence against women of color,’ in Martha A. Fineman and Roxanne Mykitiuk, eds., </w:t>
      </w:r>
      <w:r w:rsidRPr="00CB1E01">
        <w:rPr>
          <w:i/>
          <w:sz w:val="22"/>
          <w:szCs w:val="22"/>
        </w:rPr>
        <w:t>The Public Nature of Private Violence</w:t>
      </w:r>
      <w:r w:rsidRPr="00CB1E01">
        <w:rPr>
          <w:sz w:val="22"/>
          <w:szCs w:val="22"/>
        </w:rPr>
        <w:t>, New York: Routledge, pp. 93-120.</w:t>
      </w:r>
    </w:p>
    <w:p w14:paraId="1E2DC44F" w14:textId="77777777" w:rsidR="00014406" w:rsidRPr="00CB1E01" w:rsidRDefault="00014406" w:rsidP="00014406">
      <w:pPr>
        <w:spacing w:line="192" w:lineRule="atLeast"/>
        <w:ind w:left="720" w:hanging="720"/>
        <w:rPr>
          <w:sz w:val="22"/>
          <w:szCs w:val="22"/>
          <w:lang w:val="en"/>
        </w:rPr>
      </w:pPr>
      <w:r w:rsidRPr="00CB1E01">
        <w:rPr>
          <w:color w:val="000000"/>
          <w:sz w:val="22"/>
          <w:szCs w:val="22"/>
          <w:lang w:val="en-GB"/>
        </w:rPr>
        <w:t xml:space="preserve">Dhamoon, Rita Kaur (2011) ‘Considerations on mainstreaming intersectionality,’ </w:t>
      </w:r>
      <w:r w:rsidRPr="00CB1E01">
        <w:rPr>
          <w:i/>
          <w:color w:val="000000"/>
          <w:sz w:val="22"/>
          <w:szCs w:val="22"/>
          <w:lang w:val="en-GB"/>
        </w:rPr>
        <w:t>Political Research Quarterly</w:t>
      </w:r>
      <w:r w:rsidRPr="00CB1E01">
        <w:rPr>
          <w:color w:val="000000"/>
          <w:sz w:val="22"/>
          <w:szCs w:val="22"/>
          <w:lang w:val="en-GB"/>
        </w:rPr>
        <w:t>, 64(1), pp. 230-243. DOI</w:t>
      </w:r>
      <w:r w:rsidRPr="00CB1E01">
        <w:rPr>
          <w:bCs/>
          <w:color w:val="333300"/>
          <w:sz w:val="22"/>
          <w:szCs w:val="22"/>
          <w:shd w:val="clear" w:color="auto" w:fill="FFFFFF"/>
        </w:rPr>
        <w:t>:</w:t>
      </w:r>
      <w:r w:rsidRPr="00CB1E01">
        <w:rPr>
          <w:rStyle w:val="slug-doi"/>
          <w:bCs/>
          <w:color w:val="333300"/>
          <w:sz w:val="22"/>
          <w:szCs w:val="22"/>
          <w:bdr w:val="none" w:sz="0" w:space="0" w:color="auto" w:frame="1"/>
          <w:shd w:val="clear" w:color="auto" w:fill="FFFFFF"/>
        </w:rPr>
        <w:t xml:space="preserve">10.1177/1065912910379227  </w:t>
      </w:r>
      <w:r w:rsidRPr="00CB1E01">
        <w:rPr>
          <w:sz w:val="22"/>
          <w:szCs w:val="22"/>
          <w:lang w:val="en"/>
        </w:rPr>
        <w:t xml:space="preserve">[eJournal] </w:t>
      </w:r>
    </w:p>
    <w:p w14:paraId="5CD0BCD3" w14:textId="77777777" w:rsidR="00F1694E" w:rsidRPr="00CB1E01" w:rsidRDefault="00F1694E" w:rsidP="004B57F9">
      <w:pPr>
        <w:spacing w:line="240" w:lineRule="auto"/>
        <w:ind w:left="720" w:hanging="720"/>
        <w:jc w:val="left"/>
        <w:rPr>
          <w:sz w:val="22"/>
          <w:szCs w:val="22"/>
        </w:rPr>
      </w:pPr>
      <w:r w:rsidRPr="00CB1E01">
        <w:rPr>
          <w:sz w:val="22"/>
          <w:szCs w:val="22"/>
        </w:rPr>
        <w:t xml:space="preserve">Emejulu, Akwugo, and Leah Bassel (2015) ‘Minority women, austerity and activism,’ </w:t>
      </w:r>
      <w:r w:rsidRPr="00CB1E01">
        <w:rPr>
          <w:i/>
          <w:sz w:val="22"/>
          <w:szCs w:val="22"/>
        </w:rPr>
        <w:t>Race &amp; Class</w:t>
      </w:r>
      <w:r w:rsidRPr="00CB1E01">
        <w:rPr>
          <w:sz w:val="22"/>
          <w:szCs w:val="22"/>
        </w:rPr>
        <w:t xml:space="preserve">, 57(2): 86-95.  </w:t>
      </w:r>
    </w:p>
    <w:p w14:paraId="4EE8D859" w14:textId="77777777" w:rsidR="004B57F9" w:rsidRPr="00CB1E01" w:rsidRDefault="004B57F9" w:rsidP="004B57F9">
      <w:pPr>
        <w:spacing w:line="240" w:lineRule="auto"/>
        <w:ind w:left="720" w:hanging="720"/>
        <w:jc w:val="left"/>
        <w:rPr>
          <w:sz w:val="22"/>
          <w:szCs w:val="22"/>
        </w:rPr>
      </w:pPr>
      <w:r w:rsidRPr="00CB1E01">
        <w:rPr>
          <w:sz w:val="22"/>
          <w:szCs w:val="22"/>
        </w:rPr>
        <w:t xml:space="preserve">Grillo, Trina (1995) ‘Anti-essentialism and intersectionality: Tools to dismantle the master’s house,’ </w:t>
      </w:r>
      <w:r w:rsidRPr="00CB1E01">
        <w:rPr>
          <w:i/>
          <w:sz w:val="22"/>
          <w:szCs w:val="22"/>
        </w:rPr>
        <w:t>Berkeley Women’s Law Journal</w:t>
      </w:r>
      <w:r w:rsidRPr="00CB1E01">
        <w:rPr>
          <w:sz w:val="22"/>
          <w:szCs w:val="22"/>
        </w:rPr>
        <w:t>, 10:16-30.</w:t>
      </w:r>
    </w:p>
    <w:p w14:paraId="55C0A52C" w14:textId="77777777" w:rsidR="00510836" w:rsidRPr="00CB1E01" w:rsidRDefault="004B57F9" w:rsidP="004B57F9">
      <w:pPr>
        <w:spacing w:line="240" w:lineRule="auto"/>
        <w:ind w:left="720" w:hanging="720"/>
        <w:jc w:val="left"/>
        <w:rPr>
          <w:sz w:val="22"/>
          <w:szCs w:val="22"/>
        </w:rPr>
      </w:pPr>
      <w:r w:rsidRPr="00CB1E01">
        <w:rPr>
          <w:sz w:val="22"/>
          <w:szCs w:val="22"/>
        </w:rPr>
        <w:t xml:space="preserve">Hancock, Ange-Marie. 2007. ‘When multiplication doesn’t equal quick addition: Examining intersectionality as a research paradigm,’ </w:t>
      </w:r>
      <w:r w:rsidRPr="00CB1E01">
        <w:rPr>
          <w:i/>
          <w:sz w:val="22"/>
          <w:szCs w:val="22"/>
        </w:rPr>
        <w:t>Perspectives on Politics</w:t>
      </w:r>
      <w:r w:rsidRPr="00CB1E01">
        <w:rPr>
          <w:sz w:val="22"/>
          <w:szCs w:val="22"/>
        </w:rPr>
        <w:t>, 5(1): 63-79.</w:t>
      </w:r>
    </w:p>
    <w:p w14:paraId="5A8D76D4" w14:textId="77777777" w:rsidR="008E3A53" w:rsidRPr="00CB1E01" w:rsidRDefault="008E3A53" w:rsidP="008E3A53">
      <w:pPr>
        <w:widowControl/>
        <w:shd w:val="clear" w:color="auto" w:fill="FFFFFF"/>
        <w:overflowPunct/>
        <w:autoSpaceDE/>
        <w:autoSpaceDN/>
        <w:adjustRightInd/>
        <w:spacing w:line="240" w:lineRule="auto"/>
        <w:jc w:val="left"/>
        <w:rPr>
          <w:sz w:val="22"/>
          <w:szCs w:val="22"/>
          <w:lang w:val="en-GB"/>
        </w:rPr>
      </w:pPr>
      <w:r w:rsidRPr="00CB1E01">
        <w:rPr>
          <w:sz w:val="22"/>
          <w:szCs w:val="22"/>
          <w:lang w:val="en-GB"/>
        </w:rPr>
        <w:t>hooks, bell (</w:t>
      </w:r>
      <w:r w:rsidR="00F1694E" w:rsidRPr="00CB1E01">
        <w:rPr>
          <w:sz w:val="22"/>
          <w:szCs w:val="22"/>
          <w:lang w:val="en-GB"/>
        </w:rPr>
        <w:t>2015 [1981]</w:t>
      </w:r>
      <w:r w:rsidRPr="00CB1E01">
        <w:rPr>
          <w:sz w:val="22"/>
          <w:szCs w:val="22"/>
          <w:lang w:val="en-GB"/>
        </w:rPr>
        <w:t>). </w:t>
      </w:r>
      <w:r w:rsidRPr="00CB1E01">
        <w:rPr>
          <w:i/>
          <w:iCs/>
          <w:sz w:val="22"/>
          <w:szCs w:val="22"/>
          <w:bdr w:val="none" w:sz="0" w:space="0" w:color="auto" w:frame="1"/>
          <w:lang w:val="en-GB"/>
        </w:rPr>
        <w:t>Ain’t I a Woman? Black Women and Feminism</w:t>
      </w:r>
      <w:r w:rsidR="00F1694E" w:rsidRPr="00CB1E01">
        <w:rPr>
          <w:iCs/>
          <w:sz w:val="22"/>
          <w:szCs w:val="22"/>
          <w:bdr w:val="none" w:sz="0" w:space="0" w:color="auto" w:frame="1"/>
          <w:lang w:val="en-GB"/>
        </w:rPr>
        <w:t>, New York: Routledge.</w:t>
      </w:r>
    </w:p>
    <w:p w14:paraId="001487CC" w14:textId="77777777" w:rsidR="008E3A53" w:rsidRPr="00CB1E01" w:rsidRDefault="008E3A53" w:rsidP="008E3A53">
      <w:pPr>
        <w:widowControl/>
        <w:shd w:val="clear" w:color="auto" w:fill="FFFFFF"/>
        <w:overflowPunct/>
        <w:autoSpaceDE/>
        <w:autoSpaceDN/>
        <w:adjustRightInd/>
        <w:spacing w:line="240" w:lineRule="auto"/>
        <w:jc w:val="left"/>
        <w:rPr>
          <w:sz w:val="22"/>
          <w:szCs w:val="22"/>
          <w:lang w:val="en-GB"/>
        </w:rPr>
      </w:pPr>
      <w:r w:rsidRPr="00CB1E01">
        <w:rPr>
          <w:sz w:val="22"/>
          <w:szCs w:val="22"/>
          <w:lang w:val="en-GB"/>
        </w:rPr>
        <w:t>hooks, bell (</w:t>
      </w:r>
      <w:r w:rsidR="00F1694E" w:rsidRPr="00CB1E01">
        <w:rPr>
          <w:sz w:val="22"/>
          <w:szCs w:val="22"/>
          <w:lang w:val="en-GB"/>
        </w:rPr>
        <w:t>2015 [</w:t>
      </w:r>
      <w:r w:rsidRPr="00CB1E01">
        <w:rPr>
          <w:sz w:val="22"/>
          <w:szCs w:val="22"/>
          <w:lang w:val="en-GB"/>
        </w:rPr>
        <w:t>1982</w:t>
      </w:r>
      <w:r w:rsidR="00F1694E" w:rsidRPr="00CB1E01">
        <w:rPr>
          <w:sz w:val="22"/>
          <w:szCs w:val="22"/>
          <w:lang w:val="en-GB"/>
        </w:rPr>
        <w:t>]</w:t>
      </w:r>
      <w:r w:rsidRPr="00CB1E01">
        <w:rPr>
          <w:sz w:val="22"/>
          <w:szCs w:val="22"/>
          <w:lang w:val="en-GB"/>
        </w:rPr>
        <w:t>). </w:t>
      </w:r>
      <w:r w:rsidRPr="00CB1E01">
        <w:rPr>
          <w:i/>
          <w:iCs/>
          <w:sz w:val="22"/>
          <w:szCs w:val="22"/>
          <w:bdr w:val="none" w:sz="0" w:space="0" w:color="auto" w:frame="1"/>
          <w:lang w:val="en-GB"/>
        </w:rPr>
        <w:t>Feminist Theory: From Margin to Center</w:t>
      </w:r>
      <w:r w:rsidR="00F1694E" w:rsidRPr="00CB1E01">
        <w:rPr>
          <w:iCs/>
          <w:sz w:val="22"/>
          <w:szCs w:val="22"/>
          <w:bdr w:val="none" w:sz="0" w:space="0" w:color="auto" w:frame="1"/>
          <w:lang w:val="en-GB"/>
        </w:rPr>
        <w:t>, New York: Routledge.</w:t>
      </w:r>
    </w:p>
    <w:p w14:paraId="2EAA5C5A" w14:textId="77777777" w:rsidR="001D25D8" w:rsidRPr="00CB1E01" w:rsidRDefault="001D25D8" w:rsidP="001D25D8">
      <w:pPr>
        <w:spacing w:line="240" w:lineRule="auto"/>
        <w:ind w:left="720" w:hanging="720"/>
        <w:jc w:val="left"/>
        <w:rPr>
          <w:sz w:val="22"/>
          <w:szCs w:val="22"/>
        </w:rPr>
      </w:pPr>
      <w:r w:rsidRPr="00CB1E01">
        <w:rPr>
          <w:sz w:val="22"/>
          <w:szCs w:val="22"/>
        </w:rPr>
        <w:t xml:space="preserve">Jordan-Zachary, Julia “S. (2007) ‘Am I a black woman or a woman who is black? A few thoughts on the meaning of intersectionality,’ </w:t>
      </w:r>
      <w:r w:rsidRPr="00CB1E01">
        <w:rPr>
          <w:i/>
          <w:sz w:val="22"/>
          <w:szCs w:val="22"/>
        </w:rPr>
        <w:t>Politics &amp; Gender</w:t>
      </w:r>
      <w:r w:rsidRPr="00CB1E01">
        <w:rPr>
          <w:sz w:val="22"/>
          <w:szCs w:val="22"/>
        </w:rPr>
        <w:t>, 3(2): 254-271. DOI: 10.1017/S1743923X07000074.</w:t>
      </w:r>
    </w:p>
    <w:p w14:paraId="58A5A7DC" w14:textId="77777777" w:rsidR="007D4AA3" w:rsidRPr="00CB1E01" w:rsidRDefault="007D4AA3" w:rsidP="007D4AA3">
      <w:pPr>
        <w:spacing w:line="240" w:lineRule="auto"/>
        <w:ind w:left="720" w:hanging="720"/>
        <w:jc w:val="left"/>
        <w:rPr>
          <w:sz w:val="22"/>
          <w:szCs w:val="22"/>
        </w:rPr>
      </w:pPr>
      <w:r w:rsidRPr="00CB1E01">
        <w:rPr>
          <w:sz w:val="22"/>
          <w:szCs w:val="22"/>
        </w:rPr>
        <w:t xml:space="preserve">McCall, Leslie (2005) ‘The complexity of intersectionality,’ </w:t>
      </w:r>
      <w:r w:rsidRPr="00CB1E01">
        <w:rPr>
          <w:i/>
          <w:sz w:val="22"/>
          <w:szCs w:val="22"/>
        </w:rPr>
        <w:t>Signs</w:t>
      </w:r>
      <w:r w:rsidRPr="00CB1E01">
        <w:rPr>
          <w:sz w:val="22"/>
          <w:szCs w:val="22"/>
        </w:rPr>
        <w:t>, 30(31): 1771-1802.</w:t>
      </w:r>
    </w:p>
    <w:p w14:paraId="66258F1E" w14:textId="77777777" w:rsidR="007D4AA3" w:rsidRPr="00CB1E01" w:rsidRDefault="007D4AA3" w:rsidP="007D4AA3">
      <w:pPr>
        <w:spacing w:line="240" w:lineRule="auto"/>
        <w:ind w:left="720" w:hanging="720"/>
        <w:jc w:val="left"/>
        <w:rPr>
          <w:sz w:val="22"/>
          <w:szCs w:val="22"/>
        </w:rPr>
      </w:pPr>
      <w:r w:rsidRPr="00CB1E01">
        <w:rPr>
          <w:sz w:val="22"/>
          <w:szCs w:val="22"/>
        </w:rPr>
        <w:t xml:space="preserve">Puar, Jasbir (2007) </w:t>
      </w:r>
      <w:r w:rsidRPr="00CB1E01">
        <w:rPr>
          <w:i/>
          <w:sz w:val="22"/>
          <w:szCs w:val="22"/>
        </w:rPr>
        <w:t>Terrorist Assemblages: Homonationalism in Queer Times</w:t>
      </w:r>
      <w:r w:rsidRPr="00CB1E01">
        <w:rPr>
          <w:sz w:val="22"/>
          <w:szCs w:val="22"/>
        </w:rPr>
        <w:t>, Durham, NC: Duke University Press. [Contains a critique of intersectionality.]</w:t>
      </w:r>
    </w:p>
    <w:p w14:paraId="49F056D4" w14:textId="77777777" w:rsidR="00357E23" w:rsidRPr="00CB1E01" w:rsidRDefault="00357E23" w:rsidP="00357E23">
      <w:pPr>
        <w:spacing w:line="240" w:lineRule="auto"/>
        <w:ind w:left="720" w:hanging="720"/>
        <w:jc w:val="left"/>
        <w:rPr>
          <w:sz w:val="22"/>
          <w:szCs w:val="22"/>
        </w:rPr>
      </w:pPr>
      <w:r w:rsidRPr="00CB1E01">
        <w:rPr>
          <w:sz w:val="22"/>
          <w:szCs w:val="22"/>
        </w:rPr>
        <w:t xml:space="preserve">Simien, Evelyn (2007) ‘Doing intersectionality research: From conceptual issues to practical examples,’ </w:t>
      </w:r>
      <w:r w:rsidRPr="00CB1E01">
        <w:rPr>
          <w:i/>
          <w:sz w:val="22"/>
          <w:szCs w:val="22"/>
        </w:rPr>
        <w:t>Politics &amp; Gender</w:t>
      </w:r>
      <w:r w:rsidRPr="00CB1E01">
        <w:rPr>
          <w:sz w:val="22"/>
          <w:szCs w:val="22"/>
        </w:rPr>
        <w:t>, 3(2): 36-43.</w:t>
      </w:r>
    </w:p>
    <w:p w14:paraId="243FD032" w14:textId="77777777" w:rsidR="00834DB9" w:rsidRPr="00CB1E01" w:rsidRDefault="00834DB9" w:rsidP="00834DB9">
      <w:pPr>
        <w:spacing w:line="240" w:lineRule="auto"/>
        <w:ind w:left="720" w:hanging="720"/>
        <w:jc w:val="left"/>
        <w:rPr>
          <w:sz w:val="22"/>
          <w:szCs w:val="22"/>
        </w:rPr>
      </w:pPr>
      <w:r w:rsidRPr="00CB1E01">
        <w:rPr>
          <w:sz w:val="22"/>
          <w:szCs w:val="22"/>
        </w:rPr>
        <w:t xml:space="preserve">Yuval-Davis, Nira (2006) ‘Intersectionality and feminist politics,’ </w:t>
      </w:r>
      <w:r w:rsidRPr="00CB1E01">
        <w:rPr>
          <w:i/>
          <w:sz w:val="22"/>
          <w:szCs w:val="22"/>
        </w:rPr>
        <w:t>European Journal of Women’s Studies</w:t>
      </w:r>
      <w:r w:rsidRPr="00CB1E01">
        <w:rPr>
          <w:sz w:val="22"/>
          <w:szCs w:val="22"/>
        </w:rPr>
        <w:t>, 13(3), pp. 193-209.</w:t>
      </w:r>
    </w:p>
    <w:p w14:paraId="3F22C516" w14:textId="77777777" w:rsidR="00357E23" w:rsidRPr="00CB1E01" w:rsidRDefault="00357E23" w:rsidP="00357E23">
      <w:pPr>
        <w:pBdr>
          <w:bottom w:val="single" w:sz="8" w:space="1" w:color="000000"/>
        </w:pBdr>
        <w:spacing w:line="240" w:lineRule="auto"/>
        <w:jc w:val="left"/>
        <w:rPr>
          <w:color w:val="000000"/>
          <w:sz w:val="22"/>
          <w:szCs w:val="22"/>
          <w:lang w:val="en-GB"/>
        </w:rPr>
      </w:pPr>
    </w:p>
    <w:p w14:paraId="33EFBC4D" w14:textId="77777777" w:rsidR="00DA256B" w:rsidRPr="00CB1E01" w:rsidRDefault="00DA256B" w:rsidP="00CE502F">
      <w:pPr>
        <w:spacing w:line="240" w:lineRule="auto"/>
        <w:jc w:val="left"/>
        <w:rPr>
          <w:b/>
          <w:bCs/>
          <w:color w:val="000000"/>
          <w:sz w:val="22"/>
          <w:szCs w:val="22"/>
          <w:lang w:val="en-GB"/>
        </w:rPr>
      </w:pPr>
    </w:p>
    <w:p w14:paraId="0F17B19D" w14:textId="77777777" w:rsidR="00CE502F" w:rsidRPr="00CB1E01" w:rsidRDefault="00CE502F" w:rsidP="000F3DE0">
      <w:pPr>
        <w:spacing w:line="240" w:lineRule="auto"/>
        <w:jc w:val="left"/>
        <w:outlineLvl w:val="0"/>
        <w:rPr>
          <w:b/>
          <w:bCs/>
          <w:color w:val="000000"/>
          <w:sz w:val="22"/>
          <w:szCs w:val="22"/>
          <w:lang w:val="en-GB"/>
        </w:rPr>
      </w:pPr>
      <w:r w:rsidRPr="00CB1E01">
        <w:rPr>
          <w:b/>
          <w:bCs/>
          <w:color w:val="000000"/>
          <w:sz w:val="22"/>
          <w:szCs w:val="22"/>
          <w:lang w:val="en-GB"/>
        </w:rPr>
        <w:t>Week 4: Feminisms, Gender, Popular Culture and World Politics</w:t>
      </w:r>
    </w:p>
    <w:p w14:paraId="1B058D22" w14:textId="77777777" w:rsidR="00CE502F" w:rsidRPr="00CB1E01" w:rsidRDefault="00CE502F" w:rsidP="00CE502F">
      <w:pPr>
        <w:spacing w:line="240" w:lineRule="auto"/>
        <w:jc w:val="left"/>
        <w:rPr>
          <w:b/>
          <w:bCs/>
          <w:color w:val="000000"/>
          <w:sz w:val="22"/>
          <w:szCs w:val="22"/>
          <w:lang w:val="en-GB"/>
        </w:rPr>
      </w:pPr>
    </w:p>
    <w:p w14:paraId="3F041490" w14:textId="77777777" w:rsidR="00CE502F" w:rsidRPr="00CB1E01" w:rsidRDefault="00CE502F" w:rsidP="00CE502F">
      <w:pPr>
        <w:spacing w:line="240" w:lineRule="auto"/>
        <w:jc w:val="left"/>
        <w:rPr>
          <w:bCs/>
          <w:color w:val="000000"/>
          <w:sz w:val="22"/>
          <w:szCs w:val="22"/>
        </w:rPr>
      </w:pPr>
      <w:r w:rsidRPr="00CB1E01">
        <w:rPr>
          <w:b/>
          <w:bCs/>
          <w:color w:val="000000"/>
          <w:sz w:val="22"/>
          <w:szCs w:val="22"/>
          <w:lang w:val="en-GB"/>
        </w:rPr>
        <w:t>Questions to guide your reading:</w:t>
      </w:r>
      <w:r w:rsidRPr="00CB1E01">
        <w:rPr>
          <w:bCs/>
          <w:color w:val="000000"/>
          <w:sz w:val="22"/>
          <w:szCs w:val="22"/>
          <w:lang w:val="en-GB"/>
        </w:rPr>
        <w:t xml:space="preserve"> </w:t>
      </w:r>
      <w:r w:rsidRPr="00CB1E01">
        <w:rPr>
          <w:bCs/>
          <w:color w:val="000000"/>
          <w:sz w:val="22"/>
          <w:szCs w:val="22"/>
        </w:rPr>
        <w:t xml:space="preserve">How are </w:t>
      </w:r>
      <w:r w:rsidR="00E70137" w:rsidRPr="00CB1E01">
        <w:rPr>
          <w:bCs/>
          <w:color w:val="000000"/>
          <w:sz w:val="22"/>
          <w:szCs w:val="22"/>
        </w:rPr>
        <w:t>IR</w:t>
      </w:r>
      <w:r w:rsidR="00DA256B" w:rsidRPr="00CB1E01">
        <w:rPr>
          <w:bCs/>
          <w:color w:val="000000"/>
          <w:sz w:val="22"/>
          <w:szCs w:val="22"/>
        </w:rPr>
        <w:t>/world politics</w:t>
      </w:r>
      <w:r w:rsidR="00E70137" w:rsidRPr="00CB1E01">
        <w:rPr>
          <w:bCs/>
          <w:color w:val="000000"/>
          <w:sz w:val="22"/>
          <w:szCs w:val="22"/>
        </w:rPr>
        <w:t xml:space="preserve"> </w:t>
      </w:r>
      <w:r w:rsidRPr="00CB1E01">
        <w:rPr>
          <w:bCs/>
          <w:color w:val="000000"/>
          <w:sz w:val="22"/>
          <w:szCs w:val="22"/>
        </w:rPr>
        <w:t xml:space="preserve">phenomena such as wars </w:t>
      </w:r>
      <w:r w:rsidR="00841911" w:rsidRPr="00CB1E01">
        <w:rPr>
          <w:bCs/>
          <w:color w:val="000000"/>
          <w:sz w:val="22"/>
          <w:szCs w:val="22"/>
        </w:rPr>
        <w:t xml:space="preserve">and economic crises </w:t>
      </w:r>
      <w:r w:rsidRPr="00CB1E01">
        <w:rPr>
          <w:bCs/>
          <w:color w:val="000000"/>
          <w:sz w:val="22"/>
          <w:szCs w:val="22"/>
        </w:rPr>
        <w:t xml:space="preserve">gendered in </w:t>
      </w:r>
      <w:r w:rsidR="00E70137" w:rsidRPr="00CB1E01">
        <w:rPr>
          <w:bCs/>
          <w:color w:val="000000"/>
          <w:sz w:val="22"/>
          <w:szCs w:val="22"/>
        </w:rPr>
        <w:t>popular culture</w:t>
      </w:r>
      <w:r w:rsidR="00841911" w:rsidRPr="00CB1E01">
        <w:rPr>
          <w:bCs/>
          <w:color w:val="000000"/>
          <w:sz w:val="22"/>
          <w:szCs w:val="22"/>
        </w:rPr>
        <w:t>, whether in practices like tourism, sport or foodways or in representations in film, television or the media?</w:t>
      </w:r>
      <w:r w:rsidRPr="00CB1E01">
        <w:rPr>
          <w:bCs/>
          <w:color w:val="000000"/>
          <w:sz w:val="22"/>
          <w:szCs w:val="22"/>
        </w:rPr>
        <w:t xml:space="preserve"> </w:t>
      </w:r>
      <w:r w:rsidR="0027216E" w:rsidRPr="00CB1E01">
        <w:rPr>
          <w:bCs/>
          <w:color w:val="000000"/>
          <w:sz w:val="22"/>
          <w:szCs w:val="22"/>
        </w:rPr>
        <w:t>Ho</w:t>
      </w:r>
      <w:r w:rsidR="00DA256B" w:rsidRPr="00CB1E01">
        <w:rPr>
          <w:bCs/>
          <w:color w:val="000000"/>
          <w:sz w:val="22"/>
          <w:szCs w:val="22"/>
        </w:rPr>
        <w:t>w</w:t>
      </w:r>
      <w:r w:rsidR="0027216E" w:rsidRPr="00CB1E01">
        <w:rPr>
          <w:bCs/>
          <w:color w:val="000000"/>
          <w:sz w:val="22"/>
          <w:szCs w:val="22"/>
        </w:rPr>
        <w:t xml:space="preserve"> do </w:t>
      </w:r>
      <w:r w:rsidR="00DA256B" w:rsidRPr="00CB1E01">
        <w:rPr>
          <w:bCs/>
          <w:color w:val="000000"/>
          <w:sz w:val="22"/>
          <w:szCs w:val="22"/>
        </w:rPr>
        <w:t xml:space="preserve">gendered </w:t>
      </w:r>
      <w:r w:rsidRPr="00CB1E01">
        <w:rPr>
          <w:bCs/>
          <w:color w:val="000000"/>
          <w:sz w:val="22"/>
          <w:szCs w:val="22"/>
        </w:rPr>
        <w:t>popular cultur</w:t>
      </w:r>
      <w:r w:rsidR="00DA256B" w:rsidRPr="00CB1E01">
        <w:rPr>
          <w:bCs/>
          <w:color w:val="000000"/>
          <w:sz w:val="22"/>
          <w:szCs w:val="22"/>
        </w:rPr>
        <w:t xml:space="preserve">al </w:t>
      </w:r>
      <w:r w:rsidRPr="00CB1E01">
        <w:rPr>
          <w:bCs/>
          <w:color w:val="000000"/>
          <w:sz w:val="22"/>
          <w:szCs w:val="22"/>
        </w:rPr>
        <w:t>representat</w:t>
      </w:r>
      <w:r w:rsidR="00DA256B" w:rsidRPr="00CB1E01">
        <w:rPr>
          <w:bCs/>
          <w:color w:val="000000"/>
          <w:sz w:val="22"/>
          <w:szCs w:val="22"/>
        </w:rPr>
        <w:t>ions</w:t>
      </w:r>
      <w:r w:rsidRPr="00CB1E01">
        <w:rPr>
          <w:bCs/>
          <w:color w:val="000000"/>
          <w:sz w:val="22"/>
          <w:szCs w:val="22"/>
        </w:rPr>
        <w:t xml:space="preserve"> </w:t>
      </w:r>
      <w:r w:rsidR="00841911" w:rsidRPr="00CB1E01">
        <w:rPr>
          <w:bCs/>
          <w:color w:val="000000"/>
          <w:sz w:val="22"/>
          <w:szCs w:val="22"/>
        </w:rPr>
        <w:t xml:space="preserve">and practices </w:t>
      </w:r>
      <w:r w:rsidR="00DA256B" w:rsidRPr="00CB1E01">
        <w:rPr>
          <w:bCs/>
          <w:color w:val="000000"/>
          <w:sz w:val="22"/>
          <w:szCs w:val="22"/>
        </w:rPr>
        <w:t xml:space="preserve">relate to official or academic </w:t>
      </w:r>
      <w:r w:rsidRPr="00CB1E01">
        <w:rPr>
          <w:bCs/>
          <w:color w:val="000000"/>
          <w:sz w:val="22"/>
          <w:szCs w:val="22"/>
        </w:rPr>
        <w:t xml:space="preserve">representations of </w:t>
      </w:r>
      <w:r w:rsidR="00DA256B" w:rsidRPr="00CB1E01">
        <w:rPr>
          <w:bCs/>
          <w:color w:val="000000"/>
          <w:sz w:val="22"/>
          <w:szCs w:val="22"/>
        </w:rPr>
        <w:t>IR/</w:t>
      </w:r>
      <w:r w:rsidRPr="00CB1E01">
        <w:rPr>
          <w:bCs/>
          <w:color w:val="000000"/>
          <w:sz w:val="22"/>
          <w:szCs w:val="22"/>
        </w:rPr>
        <w:t>world politics?</w:t>
      </w:r>
      <w:r w:rsidR="00841911" w:rsidRPr="00CB1E01">
        <w:rPr>
          <w:bCs/>
          <w:color w:val="000000"/>
          <w:sz w:val="22"/>
          <w:szCs w:val="22"/>
        </w:rPr>
        <w:t xml:space="preserve"> </w:t>
      </w:r>
    </w:p>
    <w:p w14:paraId="1A95AF88" w14:textId="77777777" w:rsidR="00DA256B" w:rsidRPr="00CB1E01" w:rsidRDefault="00DA256B" w:rsidP="00CE502F">
      <w:pPr>
        <w:spacing w:line="240" w:lineRule="auto"/>
        <w:jc w:val="left"/>
        <w:rPr>
          <w:b/>
          <w:bCs/>
          <w:color w:val="000000"/>
          <w:sz w:val="22"/>
          <w:szCs w:val="22"/>
          <w:lang w:val="en-GB"/>
        </w:rPr>
      </w:pPr>
    </w:p>
    <w:p w14:paraId="7B7BB85D" w14:textId="77777777" w:rsidR="00CE502F" w:rsidRPr="00CB1E01" w:rsidRDefault="00CE502F" w:rsidP="00CE502F">
      <w:pPr>
        <w:spacing w:line="240" w:lineRule="auto"/>
        <w:jc w:val="left"/>
        <w:rPr>
          <w:b/>
          <w:bCs/>
          <w:color w:val="000000"/>
          <w:sz w:val="22"/>
          <w:szCs w:val="22"/>
          <w:lang w:val="en-GB"/>
        </w:rPr>
      </w:pPr>
      <w:r w:rsidRPr="00CB1E01">
        <w:rPr>
          <w:b/>
          <w:bCs/>
          <w:color w:val="000000"/>
          <w:sz w:val="22"/>
          <w:szCs w:val="22"/>
          <w:lang w:val="en-GB"/>
        </w:rPr>
        <w:t>Presentation:</w:t>
      </w:r>
      <w:r w:rsidRPr="00CB1E01">
        <w:rPr>
          <w:bCs/>
          <w:color w:val="000000"/>
          <w:sz w:val="22"/>
          <w:szCs w:val="22"/>
          <w:lang w:val="en-GB"/>
        </w:rPr>
        <w:t xml:space="preserve">  Drawing on </w:t>
      </w:r>
      <w:r w:rsidR="00C24A75" w:rsidRPr="00CB1E01">
        <w:rPr>
          <w:bCs/>
          <w:color w:val="000000"/>
          <w:sz w:val="22"/>
          <w:szCs w:val="22"/>
          <w:lang w:val="en-GB"/>
        </w:rPr>
        <w:t xml:space="preserve">both </w:t>
      </w:r>
      <w:r w:rsidRPr="00CB1E01">
        <w:rPr>
          <w:bCs/>
          <w:color w:val="000000"/>
          <w:sz w:val="22"/>
          <w:szCs w:val="22"/>
          <w:lang w:val="en-GB"/>
        </w:rPr>
        <w:t>theoretical and empirical material, present an argument that critically assesses the mobilisation of gendered identities in popular cultural</w:t>
      </w:r>
      <w:r w:rsidR="00841911" w:rsidRPr="00CB1E01">
        <w:rPr>
          <w:bCs/>
          <w:color w:val="000000"/>
          <w:sz w:val="22"/>
          <w:szCs w:val="22"/>
          <w:lang w:val="en-GB"/>
        </w:rPr>
        <w:t xml:space="preserve"> </w:t>
      </w:r>
      <w:r w:rsidRPr="00CB1E01">
        <w:rPr>
          <w:bCs/>
          <w:color w:val="000000"/>
          <w:sz w:val="22"/>
          <w:szCs w:val="22"/>
          <w:lang w:val="en-GB"/>
        </w:rPr>
        <w:t>representations of world politics.</w:t>
      </w:r>
      <w:r w:rsidR="00841911" w:rsidRPr="00CB1E01">
        <w:rPr>
          <w:bCs/>
          <w:color w:val="000000"/>
          <w:sz w:val="22"/>
          <w:szCs w:val="22"/>
          <w:lang w:val="en-GB"/>
        </w:rPr>
        <w:t xml:space="preserve"> In choosing a form of popular culture, do not only look at media.</w:t>
      </w:r>
    </w:p>
    <w:p w14:paraId="545CBE52" w14:textId="77777777" w:rsidR="00CE502F" w:rsidRPr="00CB1E01" w:rsidRDefault="00CE502F" w:rsidP="00CE502F">
      <w:pPr>
        <w:spacing w:line="240" w:lineRule="auto"/>
        <w:jc w:val="left"/>
        <w:rPr>
          <w:b/>
          <w:bCs/>
          <w:color w:val="000000"/>
          <w:sz w:val="22"/>
          <w:szCs w:val="22"/>
          <w:lang w:val="en-GB"/>
        </w:rPr>
      </w:pPr>
    </w:p>
    <w:p w14:paraId="04FE376B" w14:textId="77777777" w:rsidR="00CE502F" w:rsidRPr="00CB1E01" w:rsidRDefault="00CE502F" w:rsidP="00CE502F">
      <w:pPr>
        <w:spacing w:line="240" w:lineRule="auto"/>
        <w:jc w:val="left"/>
        <w:rPr>
          <w:b/>
          <w:bCs/>
          <w:color w:val="000000"/>
          <w:sz w:val="22"/>
          <w:szCs w:val="22"/>
          <w:lang w:val="en-GB"/>
        </w:rPr>
      </w:pPr>
      <w:r w:rsidRPr="00CB1E01">
        <w:rPr>
          <w:b/>
          <w:bCs/>
          <w:color w:val="000000"/>
          <w:sz w:val="22"/>
          <w:szCs w:val="22"/>
          <w:lang w:val="en-GB"/>
        </w:rPr>
        <w:t>Learning outcome:</w:t>
      </w:r>
      <w:r w:rsidRPr="00CB1E01">
        <w:rPr>
          <w:bCs/>
          <w:color w:val="000000"/>
          <w:sz w:val="22"/>
          <w:szCs w:val="22"/>
          <w:lang w:val="en-GB"/>
        </w:rPr>
        <w:t xml:space="preserve"> To develop an understanding of the ways in which gender is mobilised in popular cultural representations of </w:t>
      </w:r>
      <w:r w:rsidR="00E17A6B" w:rsidRPr="00CB1E01">
        <w:rPr>
          <w:bCs/>
          <w:color w:val="000000"/>
          <w:sz w:val="22"/>
          <w:szCs w:val="22"/>
          <w:lang w:val="en-GB"/>
        </w:rPr>
        <w:t>the practices of IR/</w:t>
      </w:r>
      <w:r w:rsidRPr="00CB1E01">
        <w:rPr>
          <w:bCs/>
          <w:color w:val="000000"/>
          <w:sz w:val="22"/>
          <w:szCs w:val="22"/>
          <w:lang w:val="en-GB"/>
        </w:rPr>
        <w:t>world politics.</w:t>
      </w:r>
    </w:p>
    <w:p w14:paraId="27A0BF5E" w14:textId="77777777" w:rsidR="00CE502F" w:rsidRPr="00CB1E01" w:rsidRDefault="00CE502F" w:rsidP="00CE502F">
      <w:pPr>
        <w:spacing w:line="240" w:lineRule="auto"/>
        <w:jc w:val="left"/>
        <w:rPr>
          <w:b/>
          <w:bCs/>
          <w:color w:val="000000"/>
          <w:sz w:val="22"/>
          <w:szCs w:val="22"/>
          <w:lang w:val="en-GB"/>
        </w:rPr>
      </w:pPr>
    </w:p>
    <w:p w14:paraId="5CDA352A" w14:textId="77777777" w:rsidR="00CE502F" w:rsidRPr="00CB1E01" w:rsidRDefault="00622B12" w:rsidP="000F3DE0">
      <w:pPr>
        <w:spacing w:line="240" w:lineRule="auto"/>
        <w:jc w:val="left"/>
        <w:outlineLvl w:val="0"/>
        <w:rPr>
          <w:b/>
          <w:bCs/>
          <w:color w:val="000000"/>
          <w:sz w:val="22"/>
          <w:szCs w:val="22"/>
          <w:lang w:val="en-GB"/>
        </w:rPr>
      </w:pPr>
      <w:r w:rsidRPr="00CB1E01">
        <w:rPr>
          <w:b/>
          <w:bCs/>
          <w:color w:val="000000"/>
          <w:sz w:val="22"/>
          <w:szCs w:val="22"/>
          <w:lang w:val="en-GB"/>
        </w:rPr>
        <w:t xml:space="preserve">Essential </w:t>
      </w:r>
      <w:r w:rsidR="00CE502F" w:rsidRPr="00CB1E01">
        <w:rPr>
          <w:b/>
          <w:bCs/>
          <w:color w:val="000000"/>
          <w:sz w:val="22"/>
          <w:szCs w:val="22"/>
          <w:lang w:val="en-GB"/>
        </w:rPr>
        <w:t>reading:</w:t>
      </w:r>
    </w:p>
    <w:p w14:paraId="3A36790E" w14:textId="77777777" w:rsidR="00CE502F" w:rsidRPr="00CB1E01" w:rsidRDefault="00CE502F" w:rsidP="00CE502F">
      <w:pPr>
        <w:spacing w:line="240" w:lineRule="auto"/>
        <w:jc w:val="left"/>
        <w:rPr>
          <w:color w:val="000000"/>
          <w:sz w:val="22"/>
          <w:szCs w:val="22"/>
          <w:lang w:val="en-GB"/>
        </w:rPr>
      </w:pPr>
    </w:p>
    <w:p w14:paraId="56CEDE09" w14:textId="77777777" w:rsidR="00CE502F" w:rsidRPr="00CB1E01" w:rsidRDefault="00CE502F" w:rsidP="00226056">
      <w:pPr>
        <w:spacing w:line="240" w:lineRule="auto"/>
        <w:ind w:left="720" w:hanging="720"/>
        <w:jc w:val="left"/>
        <w:rPr>
          <w:color w:val="000000"/>
          <w:sz w:val="22"/>
          <w:szCs w:val="22"/>
          <w:lang w:val="en-GB"/>
        </w:rPr>
      </w:pPr>
      <w:r w:rsidRPr="00CB1E01">
        <w:rPr>
          <w:color w:val="000000"/>
          <w:sz w:val="22"/>
          <w:szCs w:val="22"/>
          <w:lang w:val="en-GB"/>
        </w:rPr>
        <w:t>1. Enloe, Chapter 2, ‘</w:t>
      </w:r>
      <w:r w:rsidR="00226056" w:rsidRPr="00CB1E01">
        <w:rPr>
          <w:color w:val="000000"/>
          <w:sz w:val="22"/>
          <w:szCs w:val="22"/>
          <w:lang w:val="en-GB"/>
        </w:rPr>
        <w:t>Lady travelers, beauty queens, stewardesses, and chamber maids: The international gendered politics of tourism</w:t>
      </w:r>
      <w:r w:rsidRPr="00CB1E01">
        <w:rPr>
          <w:color w:val="000000"/>
          <w:sz w:val="22"/>
          <w:szCs w:val="22"/>
          <w:lang w:val="en-GB"/>
        </w:rPr>
        <w:t>’</w:t>
      </w:r>
      <w:r w:rsidR="00226056" w:rsidRPr="00CB1E01">
        <w:rPr>
          <w:color w:val="000000"/>
          <w:sz w:val="22"/>
          <w:szCs w:val="22"/>
          <w:lang w:val="en-GB"/>
        </w:rPr>
        <w:t xml:space="preserve">. </w:t>
      </w:r>
      <w:r w:rsidRPr="00CB1E01">
        <w:rPr>
          <w:color w:val="000000"/>
          <w:sz w:val="22"/>
          <w:szCs w:val="22"/>
          <w:lang w:val="en-GB"/>
        </w:rPr>
        <w:t xml:space="preserve"> [text</w:t>
      </w:r>
      <w:r w:rsidR="00BE74EF" w:rsidRPr="00CB1E01">
        <w:rPr>
          <w:color w:val="000000"/>
          <w:sz w:val="22"/>
          <w:szCs w:val="22"/>
          <w:lang w:val="en-GB"/>
        </w:rPr>
        <w:t xml:space="preserve"> / eBook</w:t>
      </w:r>
      <w:r w:rsidRPr="00CB1E01">
        <w:rPr>
          <w:color w:val="000000"/>
          <w:sz w:val="22"/>
          <w:szCs w:val="22"/>
          <w:lang w:val="en-GB"/>
        </w:rPr>
        <w:t>]</w:t>
      </w:r>
    </w:p>
    <w:p w14:paraId="5928D1D7" w14:textId="77777777" w:rsidR="00CE502F" w:rsidRPr="00CB1E01" w:rsidRDefault="00CE502F" w:rsidP="00CE502F">
      <w:pPr>
        <w:spacing w:line="240" w:lineRule="auto"/>
        <w:ind w:left="720" w:hanging="720"/>
        <w:jc w:val="left"/>
        <w:rPr>
          <w:color w:val="000000"/>
          <w:sz w:val="22"/>
          <w:szCs w:val="22"/>
          <w:lang w:val="en-GB"/>
        </w:rPr>
      </w:pPr>
      <w:r w:rsidRPr="00CB1E01">
        <w:rPr>
          <w:color w:val="000000"/>
          <w:sz w:val="22"/>
          <w:szCs w:val="22"/>
          <w:lang w:val="en-GB"/>
        </w:rPr>
        <w:t>2. Rowley</w:t>
      </w:r>
      <w:r w:rsidR="004575AC" w:rsidRPr="00CB1E01">
        <w:rPr>
          <w:color w:val="000000"/>
          <w:sz w:val="22"/>
          <w:szCs w:val="22"/>
          <w:lang w:val="en-GB"/>
        </w:rPr>
        <w:t>, Christina</w:t>
      </w:r>
      <w:r w:rsidRPr="00CB1E01">
        <w:rPr>
          <w:color w:val="000000"/>
          <w:sz w:val="22"/>
          <w:szCs w:val="22"/>
          <w:lang w:val="en-GB"/>
        </w:rPr>
        <w:t xml:space="preserve"> (201</w:t>
      </w:r>
      <w:r w:rsidR="00AE799A" w:rsidRPr="00CB1E01">
        <w:rPr>
          <w:color w:val="000000"/>
          <w:sz w:val="22"/>
          <w:szCs w:val="22"/>
          <w:lang w:val="en-GB"/>
        </w:rPr>
        <w:t>5</w:t>
      </w:r>
      <w:r w:rsidRPr="00CB1E01">
        <w:rPr>
          <w:color w:val="000000"/>
          <w:sz w:val="22"/>
          <w:szCs w:val="22"/>
          <w:lang w:val="en-GB"/>
        </w:rPr>
        <w:t>) ‘Popular culture and the politics of the visual,’ in Shepherd, Laura J., ed.,</w:t>
      </w:r>
      <w:r w:rsidRPr="00CB1E01">
        <w:rPr>
          <w:i/>
          <w:color w:val="000000"/>
          <w:sz w:val="22"/>
          <w:szCs w:val="22"/>
          <w:lang w:val="en-GB"/>
        </w:rPr>
        <w:t>Gender Matters in Global Politics: A Feminist Introduction to International Relations,</w:t>
      </w:r>
      <w:r w:rsidRPr="00CB1E01">
        <w:rPr>
          <w:color w:val="000000"/>
          <w:sz w:val="22"/>
          <w:szCs w:val="22"/>
          <w:lang w:val="en-GB"/>
        </w:rPr>
        <w:t xml:space="preserve"> </w:t>
      </w:r>
      <w:r w:rsidR="00AE799A" w:rsidRPr="00CB1E01">
        <w:rPr>
          <w:color w:val="000000"/>
          <w:sz w:val="22"/>
          <w:szCs w:val="22"/>
          <w:lang w:val="en-GB"/>
        </w:rPr>
        <w:t>2</w:t>
      </w:r>
      <w:r w:rsidR="00AE799A" w:rsidRPr="00CB1E01">
        <w:rPr>
          <w:color w:val="000000"/>
          <w:sz w:val="22"/>
          <w:szCs w:val="22"/>
          <w:vertAlign w:val="superscript"/>
          <w:lang w:val="en-GB"/>
        </w:rPr>
        <w:t>nd</w:t>
      </w:r>
      <w:r w:rsidR="00AE799A" w:rsidRPr="00CB1E01">
        <w:rPr>
          <w:color w:val="000000"/>
          <w:sz w:val="22"/>
          <w:szCs w:val="22"/>
          <w:lang w:val="en-GB"/>
        </w:rPr>
        <w:t xml:space="preserve"> ed., </w:t>
      </w:r>
      <w:r w:rsidRPr="00CB1E01">
        <w:rPr>
          <w:color w:val="000000"/>
          <w:sz w:val="22"/>
          <w:szCs w:val="22"/>
          <w:lang w:val="en-GB"/>
        </w:rPr>
        <w:t>London and New York: Routledge, pp. 3</w:t>
      </w:r>
      <w:r w:rsidR="00AE799A" w:rsidRPr="00CB1E01">
        <w:rPr>
          <w:color w:val="000000"/>
          <w:sz w:val="22"/>
          <w:szCs w:val="22"/>
          <w:lang w:val="en-GB"/>
        </w:rPr>
        <w:t>61</w:t>
      </w:r>
      <w:r w:rsidRPr="00CB1E01">
        <w:rPr>
          <w:color w:val="000000"/>
          <w:sz w:val="22"/>
          <w:szCs w:val="22"/>
          <w:lang w:val="en-GB"/>
        </w:rPr>
        <w:t>-3</w:t>
      </w:r>
      <w:r w:rsidR="00AE799A" w:rsidRPr="00CB1E01">
        <w:rPr>
          <w:color w:val="000000"/>
          <w:sz w:val="22"/>
          <w:szCs w:val="22"/>
          <w:lang w:val="en-GB"/>
        </w:rPr>
        <w:t>74</w:t>
      </w:r>
      <w:r w:rsidRPr="00CB1E01">
        <w:rPr>
          <w:color w:val="000000"/>
          <w:sz w:val="22"/>
          <w:szCs w:val="22"/>
          <w:lang w:val="en-GB"/>
        </w:rPr>
        <w:t>.</w:t>
      </w:r>
      <w:r w:rsidR="00226056" w:rsidRPr="00CB1E01">
        <w:rPr>
          <w:color w:val="000000"/>
          <w:sz w:val="22"/>
          <w:szCs w:val="22"/>
          <w:lang w:val="en-GB"/>
        </w:rPr>
        <w:t xml:space="preserve"> </w:t>
      </w:r>
      <w:r w:rsidRPr="00CB1E01">
        <w:rPr>
          <w:color w:val="000000"/>
          <w:sz w:val="22"/>
          <w:szCs w:val="22"/>
          <w:lang w:val="en-GB"/>
        </w:rPr>
        <w:t xml:space="preserve"> [eBook]</w:t>
      </w:r>
    </w:p>
    <w:p w14:paraId="0E070564" w14:textId="77777777" w:rsidR="00CE502F" w:rsidRPr="00CB1E01" w:rsidRDefault="00CE502F" w:rsidP="00CE502F">
      <w:pPr>
        <w:spacing w:line="240" w:lineRule="auto"/>
        <w:ind w:left="720" w:hanging="720"/>
        <w:jc w:val="left"/>
        <w:rPr>
          <w:b/>
          <w:color w:val="000000"/>
          <w:sz w:val="22"/>
          <w:szCs w:val="22"/>
          <w:lang w:val="en-GB"/>
        </w:rPr>
      </w:pPr>
      <w:r w:rsidRPr="00CB1E01">
        <w:rPr>
          <w:color w:val="000000"/>
          <w:sz w:val="22"/>
          <w:szCs w:val="22"/>
          <w:lang w:val="en-GB"/>
        </w:rPr>
        <w:t xml:space="preserve">3. Crawford, Neta (2003) </w:t>
      </w:r>
      <w:r w:rsidRPr="00CB1E01">
        <w:rPr>
          <w:rFonts w:hint="eastAsia"/>
          <w:color w:val="000000"/>
          <w:sz w:val="22"/>
          <w:szCs w:val="22"/>
          <w:lang w:val="en-GB"/>
        </w:rPr>
        <w:t>‘</w:t>
      </w:r>
      <w:r w:rsidR="00EC39FD" w:rsidRPr="00CB1E01">
        <w:rPr>
          <w:color w:val="000000"/>
          <w:sz w:val="22"/>
          <w:szCs w:val="22"/>
          <w:lang w:val="en-GB"/>
        </w:rPr>
        <w:t>Feminist futures</w:t>
      </w:r>
      <w:r w:rsidRPr="00CB1E01">
        <w:rPr>
          <w:color w:val="000000"/>
          <w:sz w:val="22"/>
          <w:szCs w:val="22"/>
          <w:lang w:val="en-GB"/>
        </w:rPr>
        <w:t>: Science fiction and the art of possibilities,</w:t>
      </w:r>
      <w:r w:rsidRPr="00CB1E01">
        <w:rPr>
          <w:rFonts w:hint="eastAsia"/>
          <w:color w:val="000000"/>
          <w:sz w:val="22"/>
          <w:szCs w:val="22"/>
          <w:lang w:val="en-GB"/>
        </w:rPr>
        <w:t>’</w:t>
      </w:r>
      <w:r w:rsidRPr="00CB1E01">
        <w:rPr>
          <w:color w:val="000000"/>
          <w:sz w:val="22"/>
          <w:szCs w:val="22"/>
          <w:lang w:val="en-GB"/>
        </w:rPr>
        <w:t xml:space="preserve"> in Jutta Weldes, ed., </w:t>
      </w:r>
      <w:r w:rsidRPr="00CB1E01">
        <w:rPr>
          <w:i/>
          <w:color w:val="000000"/>
          <w:sz w:val="22"/>
          <w:szCs w:val="22"/>
          <w:lang w:val="en-GB"/>
        </w:rPr>
        <w:t>To Seek Out New Worlds: Science Fiction and World Politics,</w:t>
      </w:r>
      <w:r w:rsidRPr="00CB1E01">
        <w:rPr>
          <w:color w:val="000000"/>
          <w:sz w:val="22"/>
          <w:szCs w:val="22"/>
          <w:lang w:val="en-GB"/>
        </w:rPr>
        <w:t xml:space="preserve"> New York: Palgrave, pp. 195-220.  </w:t>
      </w:r>
      <w:r w:rsidRPr="00CB1E01">
        <w:rPr>
          <w:sz w:val="22"/>
          <w:szCs w:val="22"/>
          <w:lang w:val="en-GB"/>
        </w:rPr>
        <w:t>[e</w:t>
      </w:r>
      <w:r w:rsidR="00940334" w:rsidRPr="00CB1E01">
        <w:rPr>
          <w:sz w:val="22"/>
          <w:szCs w:val="22"/>
          <w:lang w:val="en-GB"/>
        </w:rPr>
        <w:t>Book</w:t>
      </w:r>
      <w:r w:rsidRPr="00CB1E01">
        <w:rPr>
          <w:sz w:val="22"/>
          <w:szCs w:val="22"/>
          <w:lang w:val="en-GB"/>
        </w:rPr>
        <w:t>]</w:t>
      </w:r>
    </w:p>
    <w:p w14:paraId="3E669077" w14:textId="77777777" w:rsidR="00CE502F" w:rsidRPr="00CB1E01" w:rsidRDefault="00CE502F" w:rsidP="00CE502F">
      <w:pPr>
        <w:spacing w:line="240" w:lineRule="auto"/>
        <w:ind w:left="720" w:hanging="720"/>
        <w:jc w:val="left"/>
        <w:rPr>
          <w:i/>
          <w:sz w:val="22"/>
          <w:szCs w:val="22"/>
        </w:rPr>
      </w:pPr>
      <w:r w:rsidRPr="00CB1E01">
        <w:rPr>
          <w:sz w:val="22"/>
          <w:szCs w:val="22"/>
        </w:rPr>
        <w:t>4. Hooper, Charlotte (2001) ‘</w:t>
      </w:r>
      <w:r w:rsidRPr="00CB1E01">
        <w:rPr>
          <w:i/>
          <w:sz w:val="22"/>
          <w:szCs w:val="22"/>
        </w:rPr>
        <w:t>The Economist</w:t>
      </w:r>
      <w:r w:rsidRPr="00CB1E01">
        <w:rPr>
          <w:sz w:val="22"/>
          <w:szCs w:val="22"/>
        </w:rPr>
        <w:t xml:space="preserve">, globalization and masculinities,’ in her </w:t>
      </w:r>
      <w:r w:rsidRPr="00CB1E01">
        <w:rPr>
          <w:i/>
          <w:sz w:val="22"/>
          <w:szCs w:val="22"/>
        </w:rPr>
        <w:t>Manly States: Masculinities, International Relations, and Gender Politics,</w:t>
      </w:r>
      <w:r w:rsidRPr="00CB1E01">
        <w:rPr>
          <w:sz w:val="22"/>
          <w:szCs w:val="22"/>
        </w:rPr>
        <w:t xml:space="preserve"> New York: Columbia University Press, pp. 149-195.  [</w:t>
      </w:r>
      <w:r w:rsidR="00014406" w:rsidRPr="00CB1E01">
        <w:rPr>
          <w:sz w:val="22"/>
          <w:szCs w:val="22"/>
        </w:rPr>
        <w:t>Reading List</w:t>
      </w:r>
      <w:r w:rsidRPr="00CB1E01">
        <w:rPr>
          <w:sz w:val="22"/>
          <w:szCs w:val="22"/>
        </w:rPr>
        <w:t>]</w:t>
      </w:r>
      <w:r w:rsidRPr="00CB1E01">
        <w:rPr>
          <w:i/>
          <w:sz w:val="22"/>
          <w:szCs w:val="22"/>
        </w:rPr>
        <w:t xml:space="preserve"> </w:t>
      </w:r>
    </w:p>
    <w:p w14:paraId="7FC0F57A" w14:textId="77777777" w:rsidR="00CE502F" w:rsidRPr="00CB1E01" w:rsidRDefault="00CE502F" w:rsidP="002F0896">
      <w:pPr>
        <w:spacing w:line="240" w:lineRule="auto"/>
        <w:jc w:val="left"/>
        <w:rPr>
          <w:color w:val="000000"/>
          <w:sz w:val="22"/>
          <w:szCs w:val="22"/>
          <w:lang w:val="en-GB"/>
        </w:rPr>
      </w:pPr>
    </w:p>
    <w:p w14:paraId="289637C4" w14:textId="77777777" w:rsidR="00CE502F" w:rsidRPr="00CB1E01" w:rsidRDefault="0096454B" w:rsidP="000F3DE0">
      <w:pPr>
        <w:spacing w:line="240" w:lineRule="auto"/>
        <w:ind w:left="720" w:hanging="720"/>
        <w:jc w:val="left"/>
        <w:outlineLvl w:val="0"/>
        <w:rPr>
          <w:color w:val="000000"/>
          <w:sz w:val="22"/>
          <w:szCs w:val="22"/>
          <w:lang w:val="en-GB"/>
        </w:rPr>
      </w:pPr>
      <w:r w:rsidRPr="00CB1E01">
        <w:rPr>
          <w:color w:val="000000"/>
          <w:sz w:val="22"/>
          <w:szCs w:val="22"/>
          <w:lang w:val="en-GB"/>
        </w:rPr>
        <w:t xml:space="preserve">You might </w:t>
      </w:r>
      <w:r w:rsidR="00CE502F" w:rsidRPr="00CB1E01">
        <w:rPr>
          <w:color w:val="000000"/>
          <w:sz w:val="22"/>
          <w:szCs w:val="22"/>
          <w:lang w:val="en-GB"/>
        </w:rPr>
        <w:t xml:space="preserve">have a look at </w:t>
      </w:r>
    </w:p>
    <w:p w14:paraId="25E62A27" w14:textId="77777777" w:rsidR="00CE502F" w:rsidRPr="00CB1E01" w:rsidRDefault="00800F4B" w:rsidP="00CE502F">
      <w:pPr>
        <w:spacing w:line="240" w:lineRule="auto"/>
        <w:ind w:left="720" w:hanging="720"/>
        <w:jc w:val="left"/>
        <w:rPr>
          <w:sz w:val="22"/>
          <w:szCs w:val="22"/>
        </w:rPr>
      </w:pPr>
      <w:hyperlink r:id="rId16" w:history="1">
        <w:r w:rsidR="00CE502F" w:rsidRPr="00CB1E01">
          <w:rPr>
            <w:rStyle w:val="Hyperlink"/>
            <w:sz w:val="22"/>
            <w:szCs w:val="22"/>
          </w:rPr>
          <w:t>http://www.youtube.com/watch?v=bLF6sAAMb4s</w:t>
        </w:r>
      </w:hyperlink>
      <w:r w:rsidR="00CE502F" w:rsidRPr="00CB1E01">
        <w:rPr>
          <w:sz w:val="22"/>
          <w:szCs w:val="22"/>
        </w:rPr>
        <w:t xml:space="preserve"> Feminist Frequency, ‘The Bechdel test for women in movies’</w:t>
      </w:r>
      <w:r w:rsidR="004F3102" w:rsidRPr="00CB1E01">
        <w:rPr>
          <w:sz w:val="22"/>
          <w:szCs w:val="22"/>
        </w:rPr>
        <w:t xml:space="preserve"> [accessed 22 July 20-14]</w:t>
      </w:r>
      <w:r w:rsidR="00CE502F" w:rsidRPr="00CB1E01">
        <w:rPr>
          <w:sz w:val="22"/>
          <w:szCs w:val="22"/>
        </w:rPr>
        <w:t>.</w:t>
      </w:r>
    </w:p>
    <w:p w14:paraId="09EBECBE" w14:textId="77777777" w:rsidR="00CE502F" w:rsidRPr="00CB1E01" w:rsidRDefault="00800F4B" w:rsidP="00CE502F">
      <w:pPr>
        <w:spacing w:line="240" w:lineRule="auto"/>
        <w:ind w:left="720" w:hanging="720"/>
        <w:jc w:val="left"/>
        <w:rPr>
          <w:sz w:val="22"/>
          <w:szCs w:val="22"/>
        </w:rPr>
      </w:pPr>
      <w:hyperlink r:id="rId17" w:history="1">
        <w:r w:rsidR="00CE502F" w:rsidRPr="00CB1E01">
          <w:rPr>
            <w:color w:val="0000FF"/>
            <w:sz w:val="22"/>
            <w:szCs w:val="22"/>
            <w:u w:val="single"/>
          </w:rPr>
          <w:t>http://www.youtube.com/watch?v=M9fFOelpE_8</w:t>
        </w:r>
      </w:hyperlink>
      <w:r w:rsidR="00CE502F" w:rsidRPr="00CB1E01">
        <w:rPr>
          <w:sz w:val="22"/>
          <w:szCs w:val="22"/>
        </w:rPr>
        <w:t xml:space="preserve"> ‘TV advertising – Sexist?’</w:t>
      </w:r>
      <w:r w:rsidR="004F3102" w:rsidRPr="00CB1E01">
        <w:rPr>
          <w:sz w:val="22"/>
          <w:szCs w:val="22"/>
        </w:rPr>
        <w:t xml:space="preserve"> [accessed 22 July 2014].</w:t>
      </w:r>
    </w:p>
    <w:p w14:paraId="3AE5EEF2" w14:textId="77777777" w:rsidR="00CE502F" w:rsidRPr="00CB1E01" w:rsidRDefault="00E61563" w:rsidP="00CE502F">
      <w:pPr>
        <w:spacing w:line="240" w:lineRule="auto"/>
        <w:ind w:left="720" w:hanging="720"/>
        <w:jc w:val="left"/>
        <w:rPr>
          <w:szCs w:val="22"/>
        </w:rPr>
      </w:pPr>
      <w:r w:rsidRPr="00CB1E01">
        <w:rPr>
          <w:szCs w:val="22"/>
        </w:rPr>
        <w:t xml:space="preserve">Geena David Institute on Gender in the Media, </w:t>
      </w:r>
      <w:hyperlink r:id="rId18" w:history="1">
        <w:r w:rsidRPr="00CB1E01">
          <w:rPr>
            <w:rStyle w:val="Hyperlink"/>
            <w:szCs w:val="22"/>
          </w:rPr>
          <w:t>https://seejane.org</w:t>
        </w:r>
      </w:hyperlink>
      <w:r w:rsidRPr="00CB1E01">
        <w:rPr>
          <w:szCs w:val="22"/>
        </w:rPr>
        <w:t xml:space="preserve"> [accessed 2 March 2017].</w:t>
      </w:r>
    </w:p>
    <w:p w14:paraId="220C7D0D" w14:textId="77777777" w:rsidR="00E61563" w:rsidRPr="00CB1E01" w:rsidRDefault="00E61563" w:rsidP="00CE502F">
      <w:pPr>
        <w:spacing w:line="240" w:lineRule="auto"/>
        <w:ind w:left="720" w:hanging="720"/>
        <w:jc w:val="left"/>
        <w:rPr>
          <w:color w:val="000000"/>
          <w:sz w:val="22"/>
          <w:szCs w:val="22"/>
          <w:lang w:val="en-GB"/>
        </w:rPr>
      </w:pPr>
    </w:p>
    <w:p w14:paraId="54262BF8" w14:textId="77777777" w:rsidR="00CE502F" w:rsidRPr="00CB1E01" w:rsidRDefault="00A330AF" w:rsidP="000F3DE0">
      <w:pPr>
        <w:spacing w:line="240" w:lineRule="auto"/>
        <w:jc w:val="left"/>
        <w:outlineLvl w:val="0"/>
        <w:rPr>
          <w:b/>
          <w:bCs/>
          <w:color w:val="000000"/>
          <w:sz w:val="22"/>
          <w:szCs w:val="22"/>
          <w:lang w:val="en-GB"/>
        </w:rPr>
      </w:pPr>
      <w:r w:rsidRPr="00CB1E01">
        <w:rPr>
          <w:b/>
          <w:bCs/>
          <w:color w:val="000000"/>
          <w:sz w:val="22"/>
          <w:szCs w:val="22"/>
          <w:lang w:val="en-GB"/>
        </w:rPr>
        <w:t>Further r</w:t>
      </w:r>
      <w:r w:rsidR="00CE502F" w:rsidRPr="00CB1E01">
        <w:rPr>
          <w:b/>
          <w:bCs/>
          <w:color w:val="000000"/>
          <w:sz w:val="22"/>
          <w:szCs w:val="22"/>
          <w:lang w:val="en-GB"/>
        </w:rPr>
        <w:t>eading:</w:t>
      </w:r>
    </w:p>
    <w:p w14:paraId="5771B789" w14:textId="77777777" w:rsidR="00A53708" w:rsidRPr="00CB1E01" w:rsidRDefault="00A53708" w:rsidP="00A53708">
      <w:pPr>
        <w:spacing w:line="240" w:lineRule="auto"/>
        <w:ind w:left="720" w:hanging="720"/>
        <w:jc w:val="left"/>
        <w:outlineLvl w:val="0"/>
      </w:pPr>
      <w:bookmarkStart w:id="5" w:name="_Hlk518989452"/>
      <w:r w:rsidRPr="00CB1E01">
        <w:t xml:space="preserve">Alvares, Claudia, ‘Online staging of femininity: Disciplining through public exposure in Brazilian social media,’ </w:t>
      </w:r>
      <w:r w:rsidRPr="00CB1E01">
        <w:rPr>
          <w:i/>
        </w:rPr>
        <w:t>Feminist Media Studies</w:t>
      </w:r>
      <w:r w:rsidRPr="00CB1E01">
        <w:t>, 18(4), 2018, pp. 657-674. DOI: 10.1080/14680777.2018.1447336.</w:t>
      </w:r>
    </w:p>
    <w:bookmarkEnd w:id="5"/>
    <w:p w14:paraId="409AF8EF" w14:textId="77777777" w:rsidR="001E5494" w:rsidRPr="00CB1E01" w:rsidRDefault="001E5494" w:rsidP="00CE502F">
      <w:pPr>
        <w:spacing w:line="240" w:lineRule="auto"/>
        <w:ind w:left="720" w:hanging="720"/>
        <w:jc w:val="left"/>
        <w:rPr>
          <w:rStyle w:val="hlfld-contribauthor"/>
          <w:sz w:val="22"/>
          <w:szCs w:val="22"/>
        </w:rPr>
      </w:pPr>
      <w:r w:rsidRPr="00CB1E01">
        <w:rPr>
          <w:rStyle w:val="hlfld-contribauthor"/>
          <w:sz w:val="22"/>
          <w:szCs w:val="22"/>
        </w:rPr>
        <w:t xml:space="preserve">An, Ning, </w:t>
      </w:r>
      <w:hyperlink r:id="rId19" w:history="1">
        <w:r w:rsidRPr="00CB1E01">
          <w:rPr>
            <w:rStyle w:val="Hyperlink"/>
            <w:color w:val="auto"/>
            <w:sz w:val="22"/>
            <w:szCs w:val="22"/>
            <w:u w:val="none"/>
          </w:rPr>
          <w:t>Chen Liu</w:t>
        </w:r>
      </w:hyperlink>
      <w:r w:rsidRPr="00CB1E01">
        <w:rPr>
          <w:rStyle w:val="apple-converted-space"/>
          <w:sz w:val="22"/>
          <w:szCs w:val="22"/>
        </w:rPr>
        <w:t xml:space="preserve"> and </w:t>
      </w:r>
      <w:hyperlink r:id="rId20" w:history="1">
        <w:r w:rsidRPr="00CB1E01">
          <w:rPr>
            <w:rStyle w:val="Hyperlink"/>
            <w:color w:val="auto"/>
            <w:sz w:val="22"/>
            <w:szCs w:val="22"/>
            <w:u w:val="none"/>
          </w:rPr>
          <w:t>Hong Zhu</w:t>
        </w:r>
      </w:hyperlink>
      <w:r w:rsidR="0032440D" w:rsidRPr="00CB1E01">
        <w:rPr>
          <w:rStyle w:val="Hyperlink"/>
          <w:color w:val="auto"/>
          <w:sz w:val="22"/>
          <w:szCs w:val="22"/>
          <w:u w:val="none"/>
        </w:rPr>
        <w:t xml:space="preserve"> (2016)</w:t>
      </w:r>
      <w:r w:rsidRPr="00CB1E01">
        <w:rPr>
          <w:rStyle w:val="hlfld-contribauthor"/>
          <w:sz w:val="22"/>
          <w:szCs w:val="22"/>
        </w:rPr>
        <w:t xml:space="preserve"> ‘Popular geopolitics of Chinese Nanjing massacre films: A feminist approach,’ </w:t>
      </w:r>
      <w:r w:rsidRPr="00CB1E01">
        <w:rPr>
          <w:rStyle w:val="hlfld-contribauthor"/>
          <w:i/>
          <w:sz w:val="22"/>
          <w:szCs w:val="22"/>
        </w:rPr>
        <w:t>Gender, Place &amp; Culture</w:t>
      </w:r>
      <w:r w:rsidRPr="00CB1E01">
        <w:rPr>
          <w:rStyle w:val="hlfld-contribauthor"/>
          <w:sz w:val="22"/>
          <w:szCs w:val="22"/>
        </w:rPr>
        <w:t xml:space="preserve">, 23(6), pp. 786-800. </w:t>
      </w:r>
    </w:p>
    <w:p w14:paraId="144CAD76" w14:textId="77777777" w:rsidR="00CE502F" w:rsidRPr="00CB1E01" w:rsidRDefault="00CE502F" w:rsidP="00CE502F">
      <w:pPr>
        <w:spacing w:line="240" w:lineRule="auto"/>
        <w:ind w:left="720" w:hanging="720"/>
        <w:jc w:val="left"/>
        <w:rPr>
          <w:color w:val="000000"/>
          <w:sz w:val="22"/>
          <w:szCs w:val="22"/>
          <w:lang w:val="en-GB"/>
        </w:rPr>
      </w:pPr>
      <w:r w:rsidRPr="00CB1E01">
        <w:rPr>
          <w:color w:val="000000"/>
          <w:sz w:val="22"/>
          <w:szCs w:val="22"/>
          <w:lang w:val="en-GB"/>
        </w:rPr>
        <w:t xml:space="preserve">Anantharam, Anita (2009) ‘East/West encounters: “Indian” identity and transational feminism in </w:t>
      </w:r>
      <w:r w:rsidRPr="00CB1E01">
        <w:rPr>
          <w:i/>
          <w:color w:val="000000"/>
          <w:sz w:val="22"/>
          <w:szCs w:val="22"/>
          <w:lang w:val="en-GB"/>
        </w:rPr>
        <w:t>Manushi</w:t>
      </w:r>
      <w:r w:rsidRPr="00CB1E01">
        <w:rPr>
          <w:color w:val="000000"/>
          <w:sz w:val="22"/>
          <w:szCs w:val="22"/>
          <w:lang w:val="en-GB"/>
        </w:rPr>
        <w:t xml:space="preserve">,’ </w:t>
      </w:r>
      <w:r w:rsidRPr="00CB1E01">
        <w:rPr>
          <w:i/>
          <w:color w:val="000000"/>
          <w:sz w:val="22"/>
          <w:szCs w:val="22"/>
          <w:lang w:val="en-GB"/>
        </w:rPr>
        <w:t>Feminist Media Studies</w:t>
      </w:r>
      <w:r w:rsidRPr="00CB1E01">
        <w:rPr>
          <w:color w:val="000000"/>
          <w:sz w:val="22"/>
          <w:szCs w:val="22"/>
          <w:lang w:val="en-GB"/>
        </w:rPr>
        <w:t xml:space="preserve">, 9(4): 461-476. </w:t>
      </w:r>
    </w:p>
    <w:p w14:paraId="5CA74A07" w14:textId="77777777" w:rsidR="00CE502F" w:rsidRPr="00CB1E01" w:rsidRDefault="00CE502F" w:rsidP="00CE502F">
      <w:pPr>
        <w:spacing w:line="240" w:lineRule="auto"/>
        <w:ind w:left="720" w:hanging="720"/>
        <w:jc w:val="left"/>
        <w:rPr>
          <w:color w:val="000000"/>
          <w:sz w:val="22"/>
          <w:szCs w:val="22"/>
          <w:lang w:val="en-GB"/>
        </w:rPr>
      </w:pPr>
      <w:r w:rsidRPr="00CB1E01">
        <w:rPr>
          <w:color w:val="000000"/>
          <w:sz w:val="22"/>
          <w:szCs w:val="22"/>
          <w:lang w:val="en-GB"/>
        </w:rPr>
        <w:t>Carver, Terrell (2007) ‘</w:t>
      </w:r>
      <w:r w:rsidRPr="00CB1E01">
        <w:rPr>
          <w:i/>
          <w:color w:val="000000"/>
          <w:sz w:val="22"/>
          <w:szCs w:val="22"/>
          <w:lang w:val="en-GB"/>
        </w:rPr>
        <w:t>GI Jane</w:t>
      </w:r>
      <w:r w:rsidRPr="00CB1E01">
        <w:rPr>
          <w:color w:val="000000"/>
          <w:sz w:val="22"/>
          <w:szCs w:val="22"/>
          <w:lang w:val="en-GB"/>
        </w:rPr>
        <w:t xml:space="preserve">: What are the “manners” that “maketh a man”?’ </w:t>
      </w:r>
      <w:r w:rsidRPr="00CB1E01">
        <w:rPr>
          <w:rFonts w:cs="Times New Roman"/>
          <w:i/>
          <w:color w:val="000000"/>
          <w:sz w:val="22"/>
          <w:lang w:val="en-GB"/>
        </w:rPr>
        <w:t>British Journal of Politics and International Relations</w:t>
      </w:r>
      <w:r w:rsidRPr="00CB1E01">
        <w:rPr>
          <w:rFonts w:cs="Times New Roman"/>
          <w:color w:val="000000"/>
          <w:sz w:val="22"/>
          <w:lang w:val="en-GB"/>
        </w:rPr>
        <w:t>, 9(2): 313-317.</w:t>
      </w:r>
      <w:r w:rsidRPr="00CB1E01">
        <w:rPr>
          <w:rFonts w:ascii="Arial Unicode MS" w:eastAsia="Arial Unicode MS" w:hAnsi="Arial Unicode MS" w:cs="Arial Unicode MS" w:hint="eastAsia"/>
          <w:color w:val="212063"/>
          <w:sz w:val="19"/>
          <w:szCs w:val="19"/>
        </w:rPr>
        <w:t xml:space="preserve"> </w:t>
      </w:r>
      <w:r w:rsidRPr="00CB1E01">
        <w:rPr>
          <w:rFonts w:ascii="Arial Unicode MS" w:eastAsia="Arial Unicode MS" w:hAnsi="Arial Unicode MS" w:cs="Arial Unicode MS"/>
          <w:color w:val="212063"/>
          <w:sz w:val="19"/>
          <w:szCs w:val="19"/>
        </w:rPr>
        <w:t xml:space="preserve"> </w:t>
      </w:r>
    </w:p>
    <w:p w14:paraId="18CFD74C" w14:textId="77777777" w:rsidR="00CE502F" w:rsidRPr="00CB1E01" w:rsidRDefault="00CE502F" w:rsidP="00CE502F">
      <w:pPr>
        <w:spacing w:line="240" w:lineRule="auto"/>
        <w:ind w:left="720" w:hanging="720"/>
        <w:jc w:val="left"/>
        <w:rPr>
          <w:rFonts w:cs="RealpageROT6-Italic"/>
          <w:color w:val="000000"/>
          <w:sz w:val="22"/>
          <w:szCs w:val="22"/>
          <w:lang w:val="en-GB"/>
        </w:rPr>
      </w:pPr>
      <w:r w:rsidRPr="00CB1E01">
        <w:rPr>
          <w:rFonts w:cs="RealpageROT6-Italic"/>
          <w:color w:val="000000"/>
          <w:sz w:val="22"/>
          <w:szCs w:val="22"/>
          <w:lang w:val="en-GB"/>
        </w:rPr>
        <w:t xml:space="preserve">Carver, Terrell, Charlotte Hooper, Warren Smith and Debbie Lisle (2002) Three readings of </w:t>
      </w:r>
      <w:r w:rsidRPr="00CB1E01">
        <w:rPr>
          <w:rFonts w:cs="RealpageROT6-Italic"/>
          <w:i/>
          <w:color w:val="000000"/>
          <w:sz w:val="22"/>
          <w:szCs w:val="22"/>
          <w:lang w:val="en-GB"/>
        </w:rPr>
        <w:t>Fight Club</w:t>
      </w:r>
      <w:r w:rsidRPr="00CB1E01">
        <w:rPr>
          <w:rFonts w:cs="RealpageROT6-Italic"/>
          <w:color w:val="000000"/>
          <w:sz w:val="22"/>
          <w:szCs w:val="22"/>
          <w:lang w:val="en-GB"/>
        </w:rPr>
        <w:t>,</w:t>
      </w:r>
      <w:r w:rsidRPr="00CB1E01">
        <w:rPr>
          <w:rFonts w:cs="RealpageROT6-Italic"/>
          <w:i/>
          <w:color w:val="000000"/>
          <w:sz w:val="22"/>
          <w:szCs w:val="22"/>
          <w:lang w:val="en-GB"/>
        </w:rPr>
        <w:t xml:space="preserve"> International Feminist Journal of Politics</w:t>
      </w:r>
      <w:r w:rsidRPr="00CB1E01">
        <w:rPr>
          <w:rFonts w:cs="RealpageROT6-Italic"/>
          <w:color w:val="000000"/>
          <w:sz w:val="22"/>
          <w:szCs w:val="22"/>
          <w:lang w:val="en-GB"/>
        </w:rPr>
        <w:t>, 4(1): 129-135.</w:t>
      </w:r>
    </w:p>
    <w:p w14:paraId="78832F89" w14:textId="77777777" w:rsidR="00CE502F" w:rsidRPr="00CB1E01" w:rsidRDefault="00CE502F" w:rsidP="00CE502F">
      <w:pPr>
        <w:spacing w:line="240" w:lineRule="auto"/>
        <w:ind w:left="720" w:hanging="720"/>
        <w:jc w:val="left"/>
        <w:rPr>
          <w:sz w:val="22"/>
          <w:szCs w:val="22"/>
          <w:lang w:val="en"/>
        </w:rPr>
      </w:pPr>
      <w:r w:rsidRPr="00CB1E01">
        <w:rPr>
          <w:sz w:val="22"/>
          <w:szCs w:val="22"/>
          <w:lang w:val="en"/>
        </w:rPr>
        <w:t xml:space="preserve">Chowdhury, Elora Halim (2010) ‘Feminism and the “other”: Representing the “new woman” of Bangladesh,’ </w:t>
      </w:r>
      <w:r w:rsidRPr="00CB1E01">
        <w:rPr>
          <w:i/>
          <w:sz w:val="22"/>
          <w:szCs w:val="22"/>
          <w:lang w:val="en"/>
        </w:rPr>
        <w:t>Gender, Place &amp; Culture</w:t>
      </w:r>
      <w:r w:rsidRPr="00CB1E01">
        <w:rPr>
          <w:sz w:val="22"/>
          <w:szCs w:val="22"/>
          <w:lang w:val="en"/>
        </w:rPr>
        <w:t>, 17(3): 301-318.</w:t>
      </w:r>
    </w:p>
    <w:p w14:paraId="5BC38C0F" w14:textId="77777777" w:rsidR="00CE502F" w:rsidRPr="00CB1E01" w:rsidRDefault="00CE502F" w:rsidP="00CE502F">
      <w:pPr>
        <w:spacing w:line="240" w:lineRule="auto"/>
        <w:ind w:left="720" w:hanging="720"/>
        <w:jc w:val="left"/>
        <w:rPr>
          <w:sz w:val="22"/>
          <w:szCs w:val="22"/>
        </w:rPr>
      </w:pPr>
      <w:r w:rsidRPr="00CB1E01">
        <w:rPr>
          <w:color w:val="000000"/>
          <w:sz w:val="22"/>
          <w:szCs w:val="22"/>
          <w:lang w:val="en-GB"/>
        </w:rPr>
        <w:t xml:space="preserve">Cohn, Carol (1999) </w:t>
      </w:r>
      <w:r w:rsidRPr="00CB1E01">
        <w:rPr>
          <w:rFonts w:hint="eastAsia"/>
          <w:color w:val="000000"/>
          <w:sz w:val="22"/>
          <w:szCs w:val="22"/>
          <w:lang w:val="en-GB"/>
        </w:rPr>
        <w:t>‘</w:t>
      </w:r>
      <w:r w:rsidRPr="00CB1E01">
        <w:rPr>
          <w:color w:val="000000"/>
          <w:sz w:val="22"/>
          <w:szCs w:val="22"/>
          <w:lang w:val="en-GB"/>
        </w:rPr>
        <w:t xml:space="preserve">Missions, men and masculinities: </w:t>
      </w:r>
      <w:r w:rsidRPr="00CB1E01">
        <w:rPr>
          <w:sz w:val="22"/>
          <w:szCs w:val="22"/>
        </w:rPr>
        <w:t xml:space="preserve">Carol Cohn discusses </w:t>
      </w:r>
      <w:r w:rsidRPr="00CB1E01">
        <w:rPr>
          <w:i/>
          <w:sz w:val="22"/>
          <w:szCs w:val="22"/>
        </w:rPr>
        <w:t>Saving Private Ryan</w:t>
      </w:r>
      <w:r w:rsidRPr="00CB1E01">
        <w:rPr>
          <w:sz w:val="22"/>
          <w:szCs w:val="22"/>
        </w:rPr>
        <w:t xml:space="preserve"> with Cynthia Weber,</w:t>
      </w:r>
      <w:r w:rsidRPr="00CB1E01">
        <w:rPr>
          <w:rFonts w:hint="eastAsia"/>
          <w:sz w:val="22"/>
          <w:szCs w:val="22"/>
        </w:rPr>
        <w:t>’</w:t>
      </w:r>
      <w:r w:rsidRPr="00CB1E01">
        <w:rPr>
          <w:sz w:val="22"/>
          <w:szCs w:val="22"/>
        </w:rPr>
        <w:t xml:space="preserve"> </w:t>
      </w:r>
      <w:r w:rsidRPr="00CB1E01">
        <w:rPr>
          <w:i/>
          <w:sz w:val="22"/>
          <w:szCs w:val="22"/>
        </w:rPr>
        <w:t>International Feminist Journal of Politics</w:t>
      </w:r>
      <w:r w:rsidRPr="00CB1E01">
        <w:rPr>
          <w:sz w:val="22"/>
          <w:szCs w:val="22"/>
        </w:rPr>
        <w:t>, 1(3): 460</w:t>
      </w:r>
      <w:r w:rsidRPr="00CB1E01">
        <w:rPr>
          <w:rFonts w:hint="eastAsia"/>
          <w:sz w:val="22"/>
          <w:szCs w:val="22"/>
        </w:rPr>
        <w:t>–</w:t>
      </w:r>
      <w:r w:rsidRPr="00CB1E01">
        <w:rPr>
          <w:sz w:val="22"/>
          <w:szCs w:val="22"/>
        </w:rPr>
        <w:t>75.</w:t>
      </w:r>
    </w:p>
    <w:p w14:paraId="77E10DDD" w14:textId="77777777" w:rsidR="00926140" w:rsidRPr="00CB1E01" w:rsidRDefault="00926140" w:rsidP="00926140">
      <w:pPr>
        <w:spacing w:line="240" w:lineRule="auto"/>
        <w:ind w:left="720" w:hanging="720"/>
        <w:jc w:val="left"/>
        <w:rPr>
          <w:color w:val="000000"/>
          <w:sz w:val="22"/>
          <w:szCs w:val="22"/>
          <w:lang w:val="en-GB"/>
        </w:rPr>
      </w:pPr>
      <w:r w:rsidRPr="00CB1E01">
        <w:rPr>
          <w:color w:val="000000"/>
          <w:sz w:val="22"/>
          <w:szCs w:val="22"/>
          <w:lang w:val="en-GB"/>
        </w:rPr>
        <w:t xml:space="preserve">De, Esha Niyogi (2012) ‘”Choice” and feminist practice in neoliberal times: Autonomous women in a postcolonial visual culture’, </w:t>
      </w:r>
      <w:r w:rsidRPr="00CB1E01">
        <w:rPr>
          <w:i/>
          <w:color w:val="000000"/>
          <w:sz w:val="22"/>
          <w:szCs w:val="22"/>
          <w:lang w:val="en-GB"/>
        </w:rPr>
        <w:t>Feminist Media Studies</w:t>
      </w:r>
      <w:r w:rsidRPr="00CB1E01">
        <w:rPr>
          <w:color w:val="000000"/>
          <w:sz w:val="22"/>
          <w:szCs w:val="22"/>
          <w:lang w:val="en-GB"/>
        </w:rPr>
        <w:t xml:space="preserve">, 12(1): 17-34. </w:t>
      </w:r>
    </w:p>
    <w:p w14:paraId="0FDDBF24" w14:textId="77777777" w:rsidR="00CE502F" w:rsidRPr="00CB1E01" w:rsidRDefault="00CE502F" w:rsidP="00CE502F">
      <w:pPr>
        <w:spacing w:line="240" w:lineRule="auto"/>
        <w:ind w:left="720" w:hanging="720"/>
        <w:jc w:val="left"/>
        <w:rPr>
          <w:color w:val="000000"/>
          <w:sz w:val="22"/>
          <w:szCs w:val="22"/>
        </w:rPr>
      </w:pPr>
      <w:r w:rsidRPr="00CB1E01">
        <w:rPr>
          <w:color w:val="000000"/>
          <w:sz w:val="22"/>
          <w:szCs w:val="22"/>
        </w:rPr>
        <w:t xml:space="preserve">Donald, Ralph R. (2001) ‘Masculinity and machismo in Hollywood’s war films,’ in </w:t>
      </w:r>
      <w:r w:rsidRPr="00CB1E01">
        <w:rPr>
          <w:i/>
          <w:color w:val="000000"/>
          <w:sz w:val="22"/>
          <w:szCs w:val="22"/>
        </w:rPr>
        <w:t>The Masculinities Reader</w:t>
      </w:r>
      <w:r w:rsidRPr="00CB1E01">
        <w:rPr>
          <w:color w:val="000000"/>
          <w:sz w:val="22"/>
        </w:rPr>
        <w:t xml:space="preserve">, </w:t>
      </w:r>
      <w:r w:rsidRPr="00CB1E01">
        <w:rPr>
          <w:color w:val="000000"/>
          <w:sz w:val="22"/>
          <w:szCs w:val="22"/>
        </w:rPr>
        <w:t>Stephen M. Whitehead and Frank J. Barrett, eds., Oxford: Polity Press, pp. 170-183.</w:t>
      </w:r>
    </w:p>
    <w:p w14:paraId="48FA7243" w14:textId="77777777" w:rsidR="00CE502F" w:rsidRPr="00CB1E01" w:rsidRDefault="00CE502F" w:rsidP="00496707">
      <w:pPr>
        <w:spacing w:line="240" w:lineRule="auto"/>
        <w:ind w:left="720" w:hanging="720"/>
        <w:jc w:val="left"/>
        <w:rPr>
          <w:sz w:val="22"/>
          <w:szCs w:val="22"/>
        </w:rPr>
      </w:pPr>
      <w:r w:rsidRPr="00CB1E01">
        <w:rPr>
          <w:sz w:val="22"/>
          <w:szCs w:val="22"/>
        </w:rPr>
        <w:lastRenderedPageBreak/>
        <w:t xml:space="preserve">Faria, Caroline (2010) ‘Contesting Miss South Sudan: Gender and nation-building in diasporic discourse,’ </w:t>
      </w:r>
      <w:r w:rsidRPr="00CB1E01">
        <w:rPr>
          <w:i/>
          <w:sz w:val="22"/>
          <w:szCs w:val="22"/>
        </w:rPr>
        <w:t>International Feminist Journal of Politics</w:t>
      </w:r>
      <w:r w:rsidRPr="00CB1E01">
        <w:rPr>
          <w:sz w:val="22"/>
          <w:szCs w:val="22"/>
        </w:rPr>
        <w:t xml:space="preserve">, 12(2): 222-243. </w:t>
      </w:r>
    </w:p>
    <w:p w14:paraId="4AFE584B" w14:textId="77777777" w:rsidR="00702F32" w:rsidRPr="00CB1E01" w:rsidRDefault="00702F32" w:rsidP="00496707">
      <w:pPr>
        <w:spacing w:line="240" w:lineRule="auto"/>
        <w:ind w:left="720" w:hanging="720"/>
        <w:jc w:val="left"/>
        <w:rPr>
          <w:sz w:val="22"/>
          <w:szCs w:val="22"/>
        </w:rPr>
      </w:pPr>
      <w:r w:rsidRPr="00CB1E01">
        <w:rPr>
          <w:sz w:val="22"/>
          <w:szCs w:val="22"/>
        </w:rPr>
        <w:t>Franklin, M.I.</w:t>
      </w:r>
      <w:r w:rsidR="00D3146A" w:rsidRPr="00CB1E01">
        <w:rPr>
          <w:sz w:val="22"/>
          <w:szCs w:val="22"/>
        </w:rPr>
        <w:t xml:space="preserve"> (2013)</w:t>
      </w:r>
      <w:r w:rsidRPr="00CB1E01">
        <w:rPr>
          <w:sz w:val="22"/>
          <w:szCs w:val="22"/>
        </w:rPr>
        <w:t xml:space="preserve"> ‘Veil dressing and the gender politics of “what not to wear”,’ </w:t>
      </w:r>
      <w:r w:rsidRPr="00CB1E01">
        <w:rPr>
          <w:i/>
          <w:sz w:val="22"/>
          <w:szCs w:val="22"/>
        </w:rPr>
        <w:t>International Studies Perspectives</w:t>
      </w:r>
      <w:r w:rsidRPr="00CB1E01">
        <w:rPr>
          <w:sz w:val="22"/>
          <w:szCs w:val="22"/>
        </w:rPr>
        <w:t xml:space="preserve">, 14(4), pp. 1-23.  </w:t>
      </w:r>
    </w:p>
    <w:p w14:paraId="1A8E1AED" w14:textId="77777777" w:rsidR="00CE502F" w:rsidRPr="00CB1E01" w:rsidRDefault="00CE502F" w:rsidP="00CE502F">
      <w:pPr>
        <w:spacing w:line="240" w:lineRule="auto"/>
        <w:ind w:left="720" w:hanging="720"/>
        <w:jc w:val="left"/>
        <w:rPr>
          <w:sz w:val="22"/>
          <w:lang w:val="en-GB"/>
        </w:rPr>
      </w:pPr>
      <w:r w:rsidRPr="00CB1E01">
        <w:rPr>
          <w:sz w:val="22"/>
          <w:lang w:val="en-GB"/>
        </w:rPr>
        <w:t xml:space="preserve">Jeffords, Susan (1989) </w:t>
      </w:r>
      <w:r w:rsidRPr="00CB1E01">
        <w:rPr>
          <w:i/>
          <w:sz w:val="22"/>
          <w:lang w:val="en-GB"/>
        </w:rPr>
        <w:t>The Remasculinization of America: Gender and the Vietnam War,</w:t>
      </w:r>
      <w:r w:rsidRPr="00CB1E01">
        <w:rPr>
          <w:sz w:val="22"/>
          <w:lang w:val="en-GB"/>
        </w:rPr>
        <w:t xml:space="preserve"> Bloomington: Indiana University Press, Chapter 4.   </w:t>
      </w:r>
    </w:p>
    <w:p w14:paraId="58ABBC3B" w14:textId="77777777" w:rsidR="00CE502F" w:rsidRPr="00CB1E01" w:rsidRDefault="00CE502F" w:rsidP="00F50C86">
      <w:pPr>
        <w:spacing w:line="240" w:lineRule="auto"/>
        <w:ind w:left="720" w:hanging="720"/>
        <w:jc w:val="left"/>
        <w:rPr>
          <w:color w:val="000000"/>
          <w:sz w:val="22"/>
          <w:szCs w:val="22"/>
          <w:lang w:val="en-GB"/>
        </w:rPr>
      </w:pPr>
      <w:r w:rsidRPr="00CB1E01">
        <w:rPr>
          <w:color w:val="000000"/>
          <w:sz w:val="22"/>
          <w:szCs w:val="22"/>
          <w:lang w:val="en-GB"/>
        </w:rPr>
        <w:t xml:space="preserve">Jeffords, Susan (1988) </w:t>
      </w:r>
      <w:r w:rsidRPr="00CB1E01">
        <w:rPr>
          <w:rFonts w:hint="eastAsia"/>
          <w:color w:val="000000"/>
          <w:sz w:val="22"/>
          <w:szCs w:val="22"/>
          <w:lang w:val="en-GB"/>
        </w:rPr>
        <w:t>‘</w:t>
      </w:r>
      <w:r w:rsidRPr="00CB1E01">
        <w:rPr>
          <w:color w:val="000000"/>
          <w:sz w:val="22"/>
          <w:szCs w:val="22"/>
          <w:lang w:val="en-GB"/>
        </w:rPr>
        <w:t>Debriding Vietnam: The resurrection of the white American male,</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Feminist Studies</w:t>
      </w:r>
      <w:r w:rsidRPr="00CB1E01">
        <w:rPr>
          <w:color w:val="000000"/>
          <w:sz w:val="22"/>
          <w:szCs w:val="22"/>
          <w:lang w:val="en-GB"/>
        </w:rPr>
        <w:t xml:space="preserve">, 14(3): 525-543.  </w:t>
      </w:r>
    </w:p>
    <w:p w14:paraId="4F60FDDF" w14:textId="77777777" w:rsidR="00F50C86" w:rsidRPr="00CB1E01" w:rsidRDefault="00F50C86" w:rsidP="00F50C86">
      <w:pPr>
        <w:spacing w:line="240" w:lineRule="auto"/>
        <w:ind w:left="720" w:hanging="720"/>
        <w:rPr>
          <w:color w:val="000000"/>
          <w:sz w:val="22"/>
          <w:szCs w:val="22"/>
          <w:lang w:val="en-GB"/>
        </w:rPr>
      </w:pPr>
      <w:r w:rsidRPr="00CB1E01">
        <w:rPr>
          <w:sz w:val="22"/>
          <w:szCs w:val="22"/>
        </w:rPr>
        <w:t xml:space="preserve">Jeppesen, Sandra, Toni Hounslow, Sharmeen Khan, and Kamilla Petrick, ‘Media Action Research Group: Toward an antiauthoritarian profeminist media research methodology,’ </w:t>
      </w:r>
      <w:r w:rsidRPr="00CB1E01">
        <w:rPr>
          <w:i/>
          <w:sz w:val="22"/>
          <w:szCs w:val="22"/>
        </w:rPr>
        <w:t>Feminist Media Studies</w:t>
      </w:r>
      <w:r w:rsidRPr="00CB1E01">
        <w:rPr>
          <w:sz w:val="22"/>
          <w:szCs w:val="22"/>
        </w:rPr>
        <w:t xml:space="preserve">, 17(6), 2017, pp. 1056-1072. </w:t>
      </w:r>
    </w:p>
    <w:p w14:paraId="56F83711" w14:textId="77777777" w:rsidR="00A11984" w:rsidRPr="00CB1E01" w:rsidRDefault="00CE502F" w:rsidP="00A11984">
      <w:pPr>
        <w:spacing w:line="240" w:lineRule="auto"/>
        <w:ind w:left="720" w:hanging="720"/>
        <w:jc w:val="left"/>
        <w:rPr>
          <w:color w:val="000000"/>
          <w:sz w:val="22"/>
          <w:szCs w:val="22"/>
          <w:lang w:val="en-GB"/>
        </w:rPr>
      </w:pPr>
      <w:r w:rsidRPr="00CB1E01">
        <w:rPr>
          <w:color w:val="000000"/>
          <w:sz w:val="22"/>
          <w:szCs w:val="22"/>
          <w:lang w:val="en-GB"/>
        </w:rPr>
        <w:t xml:space="preserve">Kinney, Katherine (2003) ‘Hanoi Jane and other treasons: Women and the editing of the 1960s,’ </w:t>
      </w:r>
      <w:r w:rsidRPr="00CB1E01">
        <w:rPr>
          <w:i/>
          <w:color w:val="000000"/>
          <w:sz w:val="22"/>
          <w:szCs w:val="22"/>
          <w:lang w:val="en-GB"/>
        </w:rPr>
        <w:t>Women’s Studies</w:t>
      </w:r>
      <w:r w:rsidRPr="00CB1E01">
        <w:rPr>
          <w:color w:val="000000"/>
          <w:sz w:val="22"/>
          <w:szCs w:val="22"/>
          <w:lang w:val="en-GB"/>
        </w:rPr>
        <w:t>, 32(3): 371-392.</w:t>
      </w:r>
    </w:p>
    <w:p w14:paraId="0B6565F7" w14:textId="77777777" w:rsidR="00473DB4" w:rsidRPr="00CB1E01" w:rsidRDefault="00D30C14" w:rsidP="00473DB4">
      <w:pPr>
        <w:spacing w:line="240" w:lineRule="auto"/>
        <w:ind w:left="720" w:hanging="720"/>
        <w:jc w:val="left"/>
        <w:rPr>
          <w:color w:val="000000"/>
          <w:sz w:val="22"/>
          <w:szCs w:val="22"/>
          <w:lang w:val="en-GB"/>
        </w:rPr>
      </w:pPr>
      <w:r w:rsidRPr="00CB1E01">
        <w:rPr>
          <w:color w:val="000000"/>
          <w:sz w:val="22"/>
          <w:szCs w:val="22"/>
          <w:lang w:val="en-GB"/>
        </w:rPr>
        <w:t xml:space="preserve">Larson, Janet (2015) ‘Making feminist sense out of </w:t>
      </w:r>
      <w:r w:rsidRPr="00CB1E01">
        <w:rPr>
          <w:i/>
          <w:color w:val="000000"/>
          <w:sz w:val="22"/>
          <w:szCs w:val="22"/>
          <w:lang w:val="en-GB"/>
        </w:rPr>
        <w:t>Charlie Wilson’s War</w:t>
      </w:r>
      <w:r w:rsidRPr="00CB1E01">
        <w:rPr>
          <w:color w:val="000000"/>
          <w:sz w:val="22"/>
          <w:szCs w:val="22"/>
          <w:lang w:val="en-GB"/>
        </w:rPr>
        <w:t xml:space="preserve">,’ </w:t>
      </w:r>
      <w:r w:rsidR="00473DB4" w:rsidRPr="00CB1E01">
        <w:rPr>
          <w:i/>
          <w:color w:val="000000"/>
          <w:sz w:val="22"/>
          <w:szCs w:val="22"/>
          <w:lang w:val="en-GB"/>
        </w:rPr>
        <w:t>International Feminist Journal of Politics</w:t>
      </w:r>
      <w:r w:rsidR="00473DB4" w:rsidRPr="00CB1E01">
        <w:rPr>
          <w:color w:val="000000"/>
          <w:sz w:val="22"/>
          <w:szCs w:val="22"/>
          <w:lang w:val="en-GB"/>
        </w:rPr>
        <w:t xml:space="preserve">, 17(1): 77-99. DOI: 10.1080/14616742.2013.835527 </w:t>
      </w:r>
    </w:p>
    <w:p w14:paraId="4C055F97" w14:textId="77777777" w:rsidR="000B74B5" w:rsidRPr="00CB1E01" w:rsidRDefault="000B74B5" w:rsidP="009F3AE2">
      <w:pPr>
        <w:spacing w:line="240" w:lineRule="auto"/>
        <w:ind w:left="720" w:hanging="720"/>
        <w:jc w:val="left"/>
        <w:rPr>
          <w:color w:val="000000"/>
          <w:sz w:val="22"/>
          <w:szCs w:val="22"/>
          <w:lang w:val="en-GB"/>
        </w:rPr>
      </w:pPr>
      <w:r w:rsidRPr="00CB1E01">
        <w:rPr>
          <w:color w:val="000000"/>
          <w:sz w:val="22"/>
          <w:szCs w:val="22"/>
          <w:lang w:val="en-GB"/>
        </w:rPr>
        <w:t>Lopez, P.J.</w:t>
      </w:r>
      <w:r w:rsidR="0032440D" w:rsidRPr="00CB1E01">
        <w:rPr>
          <w:color w:val="000000"/>
          <w:sz w:val="22"/>
          <w:szCs w:val="22"/>
          <w:lang w:val="en-GB"/>
        </w:rPr>
        <w:t xml:space="preserve"> (2016)</w:t>
      </w:r>
      <w:r w:rsidRPr="00CB1E01">
        <w:rPr>
          <w:color w:val="000000"/>
          <w:sz w:val="22"/>
          <w:szCs w:val="22"/>
          <w:lang w:val="en-GB"/>
        </w:rPr>
        <w:t xml:space="preserve"> ‘American Red Cross posters and the cultural politics of motherhood in World War I,’ </w:t>
      </w:r>
      <w:r w:rsidRPr="00CB1E01">
        <w:rPr>
          <w:i/>
          <w:color w:val="000000"/>
          <w:sz w:val="22"/>
          <w:szCs w:val="22"/>
          <w:lang w:val="en-GB"/>
        </w:rPr>
        <w:t>Gender, Place &amp; Culture</w:t>
      </w:r>
      <w:r w:rsidRPr="00CB1E01">
        <w:rPr>
          <w:color w:val="000000"/>
          <w:sz w:val="22"/>
          <w:szCs w:val="22"/>
          <w:lang w:val="en-GB"/>
        </w:rPr>
        <w:t xml:space="preserve">, 23(6), pp. 769-785. </w:t>
      </w:r>
    </w:p>
    <w:p w14:paraId="0530F9CD" w14:textId="77777777" w:rsidR="00CE502F" w:rsidRPr="00CB1E01" w:rsidRDefault="00CE502F" w:rsidP="009F3AE2">
      <w:pPr>
        <w:spacing w:line="240" w:lineRule="auto"/>
        <w:ind w:left="720" w:hanging="720"/>
        <w:jc w:val="left"/>
        <w:rPr>
          <w:sz w:val="22"/>
          <w:szCs w:val="22"/>
        </w:rPr>
      </w:pPr>
      <w:r w:rsidRPr="00CB1E01">
        <w:rPr>
          <w:sz w:val="22"/>
          <w:szCs w:val="22"/>
        </w:rPr>
        <w:t xml:space="preserve">Negra, Diane, and Yvonne Tasker, eds. (2014) </w:t>
      </w:r>
      <w:r w:rsidRPr="00CB1E01">
        <w:rPr>
          <w:i/>
          <w:sz w:val="22"/>
          <w:szCs w:val="22"/>
        </w:rPr>
        <w:t>Gendering the Recession: Media and Culture in the Age of Austerity</w:t>
      </w:r>
      <w:r w:rsidRPr="00CB1E01">
        <w:rPr>
          <w:sz w:val="22"/>
          <w:szCs w:val="22"/>
        </w:rPr>
        <w:t xml:space="preserve">, Durham, NC: Duke University Press.  </w:t>
      </w:r>
    </w:p>
    <w:p w14:paraId="42EBEE10" w14:textId="77777777" w:rsidR="00647F39" w:rsidRPr="00CB1E01" w:rsidRDefault="00647F39" w:rsidP="00B21332">
      <w:pPr>
        <w:spacing w:line="240" w:lineRule="auto"/>
        <w:ind w:left="720" w:hanging="720"/>
        <w:jc w:val="left"/>
        <w:rPr>
          <w:kern w:val="36"/>
          <w:sz w:val="22"/>
          <w:szCs w:val="22"/>
          <w:lang w:val="en-GB"/>
        </w:rPr>
      </w:pPr>
      <w:r w:rsidRPr="00CB1E01">
        <w:rPr>
          <w:sz w:val="22"/>
          <w:szCs w:val="22"/>
        </w:rPr>
        <w:t>Prouse, Carolyn (2015) ‘</w:t>
      </w:r>
      <w:r w:rsidRPr="00CB1E01">
        <w:rPr>
          <w:kern w:val="36"/>
          <w:sz w:val="22"/>
          <w:szCs w:val="22"/>
          <w:lang w:val="en-GB"/>
        </w:rPr>
        <w:t xml:space="preserve">Harnessing the hijab: The emergence of the Muslim </w:t>
      </w:r>
      <w:r w:rsidR="004456E7" w:rsidRPr="00CB1E01">
        <w:rPr>
          <w:kern w:val="36"/>
          <w:sz w:val="22"/>
          <w:szCs w:val="22"/>
          <w:lang w:val="en-GB"/>
        </w:rPr>
        <w:t>f</w:t>
      </w:r>
      <w:r w:rsidRPr="00CB1E01">
        <w:rPr>
          <w:kern w:val="36"/>
          <w:sz w:val="22"/>
          <w:szCs w:val="22"/>
          <w:lang w:val="en-GB"/>
        </w:rPr>
        <w:t xml:space="preserve">emale </w:t>
      </w:r>
      <w:r w:rsidR="004456E7" w:rsidRPr="00CB1E01">
        <w:rPr>
          <w:kern w:val="36"/>
          <w:sz w:val="22"/>
          <w:szCs w:val="22"/>
          <w:lang w:val="en-GB"/>
        </w:rPr>
        <w:t>f</w:t>
      </w:r>
      <w:r w:rsidRPr="00CB1E01">
        <w:rPr>
          <w:kern w:val="36"/>
          <w:sz w:val="22"/>
          <w:szCs w:val="22"/>
          <w:lang w:val="en-GB"/>
        </w:rPr>
        <w:t xml:space="preserve">ootballer through international sport governance,’ </w:t>
      </w:r>
      <w:r w:rsidRPr="00CB1E01">
        <w:rPr>
          <w:i/>
          <w:kern w:val="36"/>
          <w:sz w:val="22"/>
          <w:szCs w:val="22"/>
          <w:lang w:val="en-GB"/>
        </w:rPr>
        <w:t>Gender, Place &amp; Culture</w:t>
      </w:r>
      <w:r w:rsidRPr="00CB1E01">
        <w:rPr>
          <w:kern w:val="36"/>
          <w:sz w:val="22"/>
          <w:szCs w:val="22"/>
          <w:lang w:val="en-GB"/>
        </w:rPr>
        <w:t xml:space="preserve">, 22(1): 20-36. </w:t>
      </w:r>
      <w:r w:rsidRPr="00CB1E01">
        <w:rPr>
          <w:bCs/>
          <w:color w:val="000000"/>
          <w:sz w:val="22"/>
          <w:szCs w:val="22"/>
          <w:lang w:val="en-GB"/>
        </w:rPr>
        <w:t xml:space="preserve">DOI: </w:t>
      </w:r>
      <w:r w:rsidRPr="00CB1E01">
        <w:rPr>
          <w:color w:val="000000"/>
          <w:sz w:val="22"/>
          <w:szCs w:val="22"/>
          <w:lang w:val="en-GB"/>
        </w:rPr>
        <w:t>10.1080/0966369X.2013.832664</w:t>
      </w:r>
      <w:r w:rsidRPr="00CB1E01">
        <w:rPr>
          <w:kern w:val="36"/>
          <w:sz w:val="22"/>
          <w:szCs w:val="22"/>
          <w:lang w:val="en-GB"/>
        </w:rPr>
        <w:t xml:space="preserve"> </w:t>
      </w:r>
    </w:p>
    <w:p w14:paraId="7018A551" w14:textId="77777777" w:rsidR="00CE502F" w:rsidRPr="00CB1E01" w:rsidRDefault="00CE502F" w:rsidP="00647F39">
      <w:pPr>
        <w:spacing w:line="240" w:lineRule="auto"/>
        <w:ind w:left="720" w:hanging="720"/>
        <w:jc w:val="left"/>
        <w:rPr>
          <w:sz w:val="22"/>
          <w:szCs w:val="22"/>
          <w:lang w:eastAsia="en-US"/>
        </w:rPr>
      </w:pPr>
      <w:r w:rsidRPr="00CB1E01">
        <w:rPr>
          <w:sz w:val="22"/>
          <w:szCs w:val="22"/>
        </w:rPr>
        <w:t>P</w:t>
      </w:r>
      <w:r w:rsidRPr="00CB1E01">
        <w:rPr>
          <w:sz w:val="22"/>
          <w:szCs w:val="22"/>
          <w:lang w:eastAsia="en-US"/>
        </w:rPr>
        <w:t xml:space="preserve">uar, Jasbir (2011) ‘Citation and censorship: The politics of talking about the sexual politics of Israel,’ </w:t>
      </w:r>
      <w:r w:rsidRPr="00CB1E01">
        <w:rPr>
          <w:i/>
          <w:sz w:val="22"/>
          <w:szCs w:val="22"/>
          <w:lang w:eastAsia="en-US"/>
        </w:rPr>
        <w:t>Feminist Legal Studies</w:t>
      </w:r>
      <w:r w:rsidRPr="00CB1E01">
        <w:rPr>
          <w:sz w:val="22"/>
          <w:szCs w:val="22"/>
          <w:lang w:eastAsia="en-US"/>
        </w:rPr>
        <w:t xml:space="preserve">, 19(2): 133-142.  </w:t>
      </w:r>
    </w:p>
    <w:p w14:paraId="7C8AF588" w14:textId="77777777" w:rsidR="00740C3F" w:rsidRPr="00CB1E01" w:rsidRDefault="00CE502F" w:rsidP="00740C3F">
      <w:pPr>
        <w:spacing w:line="240" w:lineRule="auto"/>
        <w:ind w:left="720" w:hanging="720"/>
        <w:jc w:val="left"/>
        <w:rPr>
          <w:rFonts w:eastAsia="Arial Unicode MS"/>
          <w:color w:val="212063"/>
          <w:sz w:val="22"/>
          <w:szCs w:val="22"/>
        </w:rPr>
      </w:pPr>
      <w:r w:rsidRPr="00CB1E01">
        <w:rPr>
          <w:color w:val="000000"/>
          <w:sz w:val="22"/>
          <w:szCs w:val="22"/>
          <w:lang w:val="en-GB"/>
        </w:rPr>
        <w:t>Rowley, Christina (2007) ‘</w:t>
      </w:r>
      <w:r w:rsidRPr="00CB1E01">
        <w:rPr>
          <w:i/>
          <w:color w:val="000000"/>
          <w:sz w:val="22"/>
          <w:szCs w:val="22"/>
          <w:lang w:val="en-GB"/>
        </w:rPr>
        <w:t xml:space="preserve">Firefly/Serenity: </w:t>
      </w:r>
      <w:r w:rsidRPr="00CB1E01">
        <w:rPr>
          <w:color w:val="000000"/>
          <w:sz w:val="22"/>
          <w:szCs w:val="22"/>
          <w:lang w:val="en-GB"/>
        </w:rPr>
        <w:t xml:space="preserve">Gendered space and gendered bodies,’ </w:t>
      </w:r>
      <w:r w:rsidRPr="00CB1E01">
        <w:rPr>
          <w:i/>
          <w:color w:val="000000"/>
          <w:sz w:val="22"/>
          <w:szCs w:val="22"/>
          <w:lang w:val="en-GB"/>
        </w:rPr>
        <w:t>British Journal of Politics</w:t>
      </w:r>
      <w:r w:rsidRPr="00CB1E01">
        <w:rPr>
          <w:rFonts w:cs="Times New Roman"/>
          <w:i/>
          <w:color w:val="000000"/>
          <w:sz w:val="22"/>
          <w:lang w:val="en-GB"/>
        </w:rPr>
        <w:t xml:space="preserve"> </w:t>
      </w:r>
      <w:r w:rsidRPr="00CB1E01">
        <w:rPr>
          <w:i/>
          <w:color w:val="000000"/>
          <w:sz w:val="22"/>
          <w:szCs w:val="22"/>
          <w:lang w:val="en-GB"/>
        </w:rPr>
        <w:t>and International Relations</w:t>
      </w:r>
      <w:r w:rsidRPr="00CB1E01">
        <w:rPr>
          <w:color w:val="000000"/>
          <w:sz w:val="22"/>
          <w:szCs w:val="22"/>
          <w:lang w:val="en-GB"/>
        </w:rPr>
        <w:t>, 9(2): 318-325.</w:t>
      </w:r>
      <w:r w:rsidRPr="00CB1E01">
        <w:rPr>
          <w:rFonts w:eastAsia="Arial Unicode MS"/>
          <w:color w:val="212063"/>
          <w:sz w:val="22"/>
          <w:szCs w:val="22"/>
        </w:rPr>
        <w:t xml:space="preserve"> </w:t>
      </w:r>
    </w:p>
    <w:p w14:paraId="79FA4BD4" w14:textId="77777777" w:rsidR="00CE502F" w:rsidRPr="00CB1E01" w:rsidRDefault="00CE502F" w:rsidP="00CE502F">
      <w:pPr>
        <w:spacing w:line="240" w:lineRule="auto"/>
        <w:ind w:left="720" w:hanging="720"/>
        <w:jc w:val="left"/>
        <w:rPr>
          <w:color w:val="000000"/>
          <w:sz w:val="22"/>
          <w:szCs w:val="22"/>
          <w:lang w:val="en-GB"/>
        </w:rPr>
      </w:pPr>
      <w:r w:rsidRPr="00CB1E01">
        <w:rPr>
          <w:color w:val="000000"/>
          <w:sz w:val="22"/>
          <w:szCs w:val="22"/>
          <w:lang w:val="en-GB"/>
        </w:rPr>
        <w:t xml:space="preserve">Shapiro, Michael (1999) </w:t>
      </w:r>
      <w:r w:rsidRPr="00CB1E01">
        <w:rPr>
          <w:i/>
          <w:color w:val="000000"/>
          <w:sz w:val="22"/>
          <w:szCs w:val="22"/>
          <w:lang w:val="en-GB"/>
        </w:rPr>
        <w:t>Cinematic Political Thought: Narrating Race, Nation and Gender,</w:t>
      </w:r>
      <w:r w:rsidRPr="00CB1E01">
        <w:rPr>
          <w:color w:val="000000"/>
          <w:sz w:val="22"/>
          <w:szCs w:val="22"/>
          <w:lang w:val="en-GB"/>
        </w:rPr>
        <w:t xml:space="preserve"> Edinburgh: Edinburgh University Press.</w:t>
      </w:r>
    </w:p>
    <w:p w14:paraId="123BF3BD" w14:textId="77777777" w:rsidR="00CE502F" w:rsidRPr="00CB1E01" w:rsidRDefault="00CE502F" w:rsidP="00CE502F">
      <w:pPr>
        <w:spacing w:line="240" w:lineRule="auto"/>
        <w:ind w:left="720" w:hanging="720"/>
        <w:jc w:val="left"/>
        <w:rPr>
          <w:color w:val="000000"/>
          <w:sz w:val="22"/>
          <w:szCs w:val="22"/>
          <w:lang w:val="en-GB"/>
        </w:rPr>
      </w:pPr>
      <w:r w:rsidRPr="00CB1E01">
        <w:rPr>
          <w:color w:val="000000"/>
          <w:sz w:val="22"/>
          <w:szCs w:val="22"/>
          <w:lang w:val="en-GB"/>
        </w:rPr>
        <w:t xml:space="preserve">Shepherd, Laura J. (2013) </w:t>
      </w:r>
      <w:r w:rsidRPr="00CB1E01">
        <w:rPr>
          <w:i/>
          <w:color w:val="000000"/>
          <w:sz w:val="22"/>
          <w:szCs w:val="22"/>
          <w:lang w:val="en-GB"/>
        </w:rPr>
        <w:t>Gender, Violence and Popular Culture: Telling Stories</w:t>
      </w:r>
      <w:r w:rsidRPr="00CB1E01">
        <w:rPr>
          <w:color w:val="000000"/>
          <w:sz w:val="22"/>
          <w:szCs w:val="22"/>
          <w:lang w:val="en-GB"/>
        </w:rPr>
        <w:t xml:space="preserve">, London and New York: Routledge. </w:t>
      </w:r>
    </w:p>
    <w:p w14:paraId="2102468B" w14:textId="77777777" w:rsidR="0038017F" w:rsidRPr="00CB1E01" w:rsidRDefault="0038017F" w:rsidP="0038017F">
      <w:pPr>
        <w:spacing w:line="240" w:lineRule="auto"/>
        <w:ind w:left="720" w:hanging="720"/>
        <w:jc w:val="left"/>
        <w:rPr>
          <w:i/>
          <w:sz w:val="22"/>
          <w:szCs w:val="22"/>
          <w:lang w:val="en-GB"/>
        </w:rPr>
      </w:pPr>
      <w:r w:rsidRPr="00CB1E01">
        <w:rPr>
          <w:sz w:val="22"/>
          <w:szCs w:val="22"/>
          <w:lang w:val="en-GB"/>
        </w:rPr>
        <w:t>Tarlo, Emma</w:t>
      </w:r>
      <w:r w:rsidR="00D3146A" w:rsidRPr="00CB1E01">
        <w:rPr>
          <w:sz w:val="22"/>
          <w:szCs w:val="22"/>
          <w:lang w:val="en-GB"/>
        </w:rPr>
        <w:t xml:space="preserve"> (2010)</w:t>
      </w:r>
      <w:r w:rsidRPr="00CB1E01">
        <w:rPr>
          <w:i/>
          <w:sz w:val="22"/>
          <w:szCs w:val="22"/>
          <w:lang w:val="en-GB"/>
        </w:rPr>
        <w:t xml:space="preserve"> Visibly Muslim, Fashion, Politics, Faith</w:t>
      </w:r>
      <w:r w:rsidRPr="00CB1E01">
        <w:rPr>
          <w:sz w:val="22"/>
          <w:szCs w:val="22"/>
          <w:lang w:val="en-GB"/>
        </w:rPr>
        <w:t>, London/New York: Bloomsbury.</w:t>
      </w:r>
    </w:p>
    <w:p w14:paraId="6F5914C4" w14:textId="77777777" w:rsidR="0038017F" w:rsidRPr="00CB1E01" w:rsidRDefault="0038017F" w:rsidP="0038017F">
      <w:pPr>
        <w:spacing w:line="240" w:lineRule="auto"/>
        <w:ind w:left="720" w:hanging="720"/>
        <w:jc w:val="left"/>
        <w:rPr>
          <w:i/>
          <w:sz w:val="22"/>
          <w:szCs w:val="22"/>
          <w:lang w:val="en-GB"/>
        </w:rPr>
      </w:pPr>
      <w:r w:rsidRPr="00CB1E01">
        <w:rPr>
          <w:sz w:val="22"/>
          <w:szCs w:val="22"/>
          <w:lang w:val="en-GB"/>
        </w:rPr>
        <w:t>Tarlo, Emma, and Annelies Moors, eds.</w:t>
      </w:r>
      <w:r w:rsidR="00D3146A" w:rsidRPr="00CB1E01">
        <w:rPr>
          <w:sz w:val="22"/>
          <w:szCs w:val="22"/>
          <w:lang w:val="en-GB"/>
        </w:rPr>
        <w:t xml:space="preserve"> (2013)</w:t>
      </w:r>
      <w:r w:rsidRPr="00CB1E01">
        <w:rPr>
          <w:i/>
          <w:sz w:val="22"/>
          <w:szCs w:val="22"/>
          <w:lang w:val="en-GB"/>
        </w:rPr>
        <w:t xml:space="preserve"> </w:t>
      </w:r>
      <w:r w:rsidRPr="00CB1E01">
        <w:rPr>
          <w:sz w:val="22"/>
          <w:szCs w:val="22"/>
          <w:lang w:val="en-GB"/>
        </w:rPr>
        <w:t>I</w:t>
      </w:r>
      <w:r w:rsidRPr="00CB1E01">
        <w:rPr>
          <w:i/>
          <w:sz w:val="22"/>
          <w:szCs w:val="22"/>
          <w:lang w:val="en-GB"/>
        </w:rPr>
        <w:t>slamic Fashion and Anti-Fashion: New Perspectives from Europe and North America</w:t>
      </w:r>
      <w:r w:rsidRPr="00CB1E01">
        <w:rPr>
          <w:sz w:val="22"/>
          <w:szCs w:val="22"/>
          <w:lang w:val="en-GB"/>
        </w:rPr>
        <w:t>, London/New York: Bloomsbury.</w:t>
      </w:r>
    </w:p>
    <w:p w14:paraId="477E8DFA" w14:textId="77777777" w:rsidR="00CE502F" w:rsidRPr="00CB1E01" w:rsidRDefault="00CE502F" w:rsidP="0038017F">
      <w:pPr>
        <w:spacing w:line="240" w:lineRule="auto"/>
        <w:ind w:left="720" w:hanging="720"/>
        <w:jc w:val="left"/>
        <w:rPr>
          <w:color w:val="000000"/>
          <w:sz w:val="22"/>
          <w:szCs w:val="22"/>
          <w:lang w:val="en-GB"/>
        </w:rPr>
      </w:pPr>
      <w:r w:rsidRPr="00CB1E01">
        <w:rPr>
          <w:sz w:val="22"/>
          <w:szCs w:val="22"/>
        </w:rPr>
        <w:t xml:space="preserve">Tasker, Yvonne, and Diana Negra, eds. (2007) </w:t>
      </w:r>
      <w:r w:rsidRPr="00CB1E01">
        <w:rPr>
          <w:i/>
          <w:sz w:val="22"/>
          <w:szCs w:val="22"/>
        </w:rPr>
        <w:t>Interrogating Postfeminism: Gender and the Politics of Popular Culture</w:t>
      </w:r>
      <w:r w:rsidRPr="00CB1E01">
        <w:rPr>
          <w:sz w:val="22"/>
          <w:szCs w:val="22"/>
        </w:rPr>
        <w:t xml:space="preserve">, Durham, NC: Duke University Press.    </w:t>
      </w:r>
      <w:r w:rsidRPr="00CB1E01">
        <w:rPr>
          <w:color w:val="000000"/>
          <w:sz w:val="22"/>
          <w:szCs w:val="22"/>
          <w:lang w:val="en-GB"/>
        </w:rPr>
        <w:t xml:space="preserve"> </w:t>
      </w:r>
    </w:p>
    <w:p w14:paraId="5D198384" w14:textId="77777777" w:rsidR="00E1500D" w:rsidRPr="00CB1E01" w:rsidRDefault="00CE502F" w:rsidP="00CE502F">
      <w:pPr>
        <w:spacing w:line="240" w:lineRule="auto"/>
        <w:ind w:left="720" w:hanging="720"/>
        <w:jc w:val="left"/>
        <w:rPr>
          <w:color w:val="000000"/>
          <w:sz w:val="22"/>
          <w:szCs w:val="22"/>
          <w:lang w:val="en-GB"/>
        </w:rPr>
      </w:pPr>
      <w:r w:rsidRPr="00CB1E01">
        <w:rPr>
          <w:color w:val="000000"/>
          <w:sz w:val="22"/>
          <w:szCs w:val="22"/>
          <w:lang w:val="en-GB"/>
        </w:rPr>
        <w:t xml:space="preserve">Weber, Cynthia (2002) </w:t>
      </w:r>
      <w:r w:rsidRPr="00CB1E01">
        <w:rPr>
          <w:rFonts w:hint="eastAsia"/>
          <w:color w:val="000000"/>
          <w:sz w:val="22"/>
          <w:szCs w:val="22"/>
          <w:lang w:val="en-GB"/>
        </w:rPr>
        <w:t>‘“</w:t>
      </w:r>
      <w:r w:rsidRPr="00CB1E01">
        <w:rPr>
          <w:color w:val="000000"/>
          <w:sz w:val="22"/>
          <w:szCs w:val="22"/>
          <w:lang w:val="en-GB"/>
        </w:rPr>
        <w:t>Flying planes can be dangerous</w:t>
      </w:r>
      <w:r w:rsidRPr="00CB1E01">
        <w:rPr>
          <w:rFonts w:hint="eastAsia"/>
          <w:color w:val="000000"/>
          <w:sz w:val="22"/>
          <w:szCs w:val="22"/>
          <w:lang w:val="en-GB"/>
        </w:rPr>
        <w:t>”</w:t>
      </w:r>
      <w:r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Millennium</w:t>
      </w:r>
      <w:r w:rsidRPr="00CB1E01">
        <w:rPr>
          <w:color w:val="000000"/>
          <w:sz w:val="22"/>
          <w:szCs w:val="22"/>
          <w:lang w:val="en-GB"/>
        </w:rPr>
        <w:t>, 31(1): 129-47.</w:t>
      </w:r>
    </w:p>
    <w:p w14:paraId="36D734AC" w14:textId="77777777" w:rsidR="00276558" w:rsidRPr="00CB1E01" w:rsidRDefault="00CE502F" w:rsidP="00276558">
      <w:pPr>
        <w:spacing w:line="240" w:lineRule="auto"/>
        <w:ind w:left="720" w:hanging="720"/>
        <w:jc w:val="left"/>
        <w:rPr>
          <w:color w:val="000000"/>
          <w:sz w:val="22"/>
          <w:szCs w:val="22"/>
          <w:lang w:val="en-GB"/>
        </w:rPr>
      </w:pPr>
      <w:r w:rsidRPr="00CB1E01">
        <w:rPr>
          <w:color w:val="000000"/>
          <w:sz w:val="22"/>
          <w:szCs w:val="22"/>
          <w:lang w:val="en-GB"/>
        </w:rPr>
        <w:t xml:space="preserve">Weber, Cynthia (2005) ‘Not without my sister(s): Imagining a moral America in </w:t>
      </w:r>
      <w:r w:rsidRPr="00CB1E01">
        <w:rPr>
          <w:i/>
          <w:color w:val="000000"/>
          <w:sz w:val="22"/>
          <w:szCs w:val="22"/>
          <w:lang w:val="en-GB"/>
        </w:rPr>
        <w:t>Kandahar</w:t>
      </w:r>
      <w:r w:rsidRPr="00CB1E01">
        <w:rPr>
          <w:color w:val="000000"/>
          <w:sz w:val="22"/>
          <w:szCs w:val="22"/>
          <w:lang w:val="en-GB"/>
        </w:rPr>
        <w:t xml:space="preserve">,’ </w:t>
      </w:r>
      <w:r w:rsidRPr="00CB1E01">
        <w:rPr>
          <w:i/>
          <w:color w:val="000000"/>
          <w:sz w:val="22"/>
          <w:szCs w:val="22"/>
          <w:lang w:val="en-GB"/>
        </w:rPr>
        <w:t>International Feminist Journal of Politics</w:t>
      </w:r>
      <w:r w:rsidRPr="00CB1E01">
        <w:rPr>
          <w:color w:val="000000"/>
          <w:sz w:val="22"/>
          <w:szCs w:val="22"/>
          <w:lang w:val="en-GB"/>
        </w:rPr>
        <w:t>, 7(3): 358-376.</w:t>
      </w:r>
    </w:p>
    <w:p w14:paraId="790C7C87" w14:textId="77777777" w:rsidR="00A27E7B" w:rsidRPr="00CB1E01" w:rsidRDefault="00A27E7B" w:rsidP="00A27E7B">
      <w:pPr>
        <w:spacing w:line="240" w:lineRule="auto"/>
        <w:ind w:left="720" w:hanging="720"/>
        <w:jc w:val="left"/>
        <w:rPr>
          <w:color w:val="000000"/>
          <w:sz w:val="22"/>
          <w:szCs w:val="22"/>
          <w:lang w:val="en-GB"/>
        </w:rPr>
      </w:pPr>
      <w:r w:rsidRPr="00CB1E01">
        <w:rPr>
          <w:color w:val="000000"/>
          <w:sz w:val="22"/>
          <w:szCs w:val="22"/>
          <w:lang w:val="en-GB"/>
        </w:rPr>
        <w:t xml:space="preserve">Weber, Cynthia (2014) </w:t>
      </w:r>
      <w:r w:rsidRPr="00CB1E01">
        <w:rPr>
          <w:i/>
          <w:color w:val="000000"/>
          <w:sz w:val="22"/>
          <w:szCs w:val="22"/>
          <w:lang w:val="en-GB"/>
        </w:rPr>
        <w:t>International Relations Theory: A Critical Introduction</w:t>
      </w:r>
      <w:r w:rsidRPr="00CB1E01">
        <w:rPr>
          <w:color w:val="000000"/>
          <w:sz w:val="22"/>
          <w:szCs w:val="22"/>
          <w:lang w:val="en-GB"/>
        </w:rPr>
        <w:t>, 4</w:t>
      </w:r>
      <w:r w:rsidRPr="00CB1E01">
        <w:rPr>
          <w:color w:val="000000"/>
          <w:sz w:val="22"/>
          <w:szCs w:val="22"/>
          <w:vertAlign w:val="superscript"/>
          <w:lang w:val="en-GB"/>
        </w:rPr>
        <w:t>th</w:t>
      </w:r>
      <w:r w:rsidRPr="00CB1E01">
        <w:rPr>
          <w:color w:val="000000"/>
          <w:sz w:val="22"/>
          <w:szCs w:val="22"/>
          <w:lang w:val="en-GB"/>
        </w:rPr>
        <w:t xml:space="preserve"> edition, London: Routledge. </w:t>
      </w:r>
    </w:p>
    <w:p w14:paraId="6F124346" w14:textId="77777777" w:rsidR="00276558" w:rsidRPr="00CB1E01" w:rsidRDefault="00276558" w:rsidP="00276558">
      <w:pPr>
        <w:spacing w:line="240" w:lineRule="auto"/>
        <w:ind w:left="720" w:hanging="720"/>
        <w:jc w:val="left"/>
        <w:rPr>
          <w:color w:val="000000"/>
          <w:sz w:val="22"/>
          <w:szCs w:val="22"/>
        </w:rPr>
      </w:pPr>
      <w:r w:rsidRPr="00CB1E01">
        <w:rPr>
          <w:color w:val="000000"/>
          <w:sz w:val="22"/>
          <w:szCs w:val="22"/>
        </w:rPr>
        <w:t xml:space="preserve">Winch, Alison, Jo Littler, and Jessalynn Keller (2016) ‘Why “intergenerational feminist media studies”?’ </w:t>
      </w:r>
      <w:r w:rsidRPr="00CB1E01">
        <w:rPr>
          <w:i/>
          <w:color w:val="000000"/>
          <w:sz w:val="22"/>
          <w:szCs w:val="22"/>
        </w:rPr>
        <w:t>Feminist Media Studies</w:t>
      </w:r>
      <w:r w:rsidRPr="00CB1E01">
        <w:rPr>
          <w:color w:val="000000"/>
          <w:sz w:val="22"/>
          <w:szCs w:val="22"/>
        </w:rPr>
        <w:t xml:space="preserve">, 16(4), pp. 557-572. </w:t>
      </w:r>
    </w:p>
    <w:p w14:paraId="2AABB490" w14:textId="77777777" w:rsidR="00CE502F" w:rsidRPr="00CB1E01" w:rsidRDefault="00CE502F" w:rsidP="00E1500D">
      <w:pPr>
        <w:spacing w:line="240" w:lineRule="auto"/>
        <w:ind w:left="720" w:hanging="720"/>
        <w:jc w:val="left"/>
        <w:rPr>
          <w:color w:val="000000"/>
          <w:sz w:val="22"/>
          <w:szCs w:val="22"/>
          <w:lang w:val="en-GB"/>
        </w:rPr>
      </w:pPr>
      <w:r w:rsidRPr="00CB1E01">
        <w:rPr>
          <w:color w:val="000000"/>
          <w:sz w:val="22"/>
          <w:szCs w:val="22"/>
          <w:lang w:val="en-GB"/>
        </w:rPr>
        <w:t xml:space="preserve">Winkler, Philippa (2002) ‘(Feminist) activism post-11 September: Protesting </w:t>
      </w:r>
      <w:r w:rsidRPr="00CB1E01">
        <w:rPr>
          <w:i/>
          <w:color w:val="000000"/>
          <w:sz w:val="22"/>
          <w:szCs w:val="22"/>
          <w:lang w:val="en-GB"/>
        </w:rPr>
        <w:t>Black Hawk Down,</w:t>
      </w:r>
      <w:r w:rsidRPr="00CB1E01">
        <w:rPr>
          <w:color w:val="000000"/>
          <w:sz w:val="22"/>
          <w:szCs w:val="22"/>
          <w:lang w:val="en-GB"/>
        </w:rPr>
        <w:t xml:space="preserve">’ </w:t>
      </w:r>
      <w:r w:rsidRPr="00CB1E01">
        <w:rPr>
          <w:i/>
          <w:color w:val="000000"/>
          <w:sz w:val="22"/>
          <w:szCs w:val="22"/>
          <w:lang w:val="en-GB"/>
        </w:rPr>
        <w:t>International Feminist Journal of Politics</w:t>
      </w:r>
      <w:r w:rsidRPr="00CB1E01">
        <w:rPr>
          <w:color w:val="000000"/>
          <w:sz w:val="22"/>
          <w:szCs w:val="22"/>
          <w:lang w:val="en-GB"/>
        </w:rPr>
        <w:t>, 4(3): 415-430.</w:t>
      </w:r>
    </w:p>
    <w:p w14:paraId="183AD3F4" w14:textId="77777777" w:rsidR="00CE502F" w:rsidRPr="00CB1E01" w:rsidRDefault="00CE502F" w:rsidP="00CE502F">
      <w:pPr>
        <w:spacing w:line="240" w:lineRule="auto"/>
        <w:ind w:left="720" w:hanging="720"/>
        <w:jc w:val="left"/>
        <w:rPr>
          <w:color w:val="000000"/>
          <w:sz w:val="22"/>
          <w:szCs w:val="22"/>
          <w:lang w:val="en-GB"/>
        </w:rPr>
      </w:pPr>
      <w:r w:rsidRPr="00CB1E01">
        <w:rPr>
          <w:color w:val="000000"/>
          <w:sz w:val="22"/>
          <w:szCs w:val="22"/>
          <w:lang w:val="en-GB"/>
        </w:rPr>
        <w:t>Witham, Nick (2014) ‘</w:t>
      </w:r>
      <w:r w:rsidRPr="00CB1E01">
        <w:rPr>
          <w:rFonts w:eastAsia="Arial Unicode MS"/>
          <w:color w:val="000000"/>
          <w:sz w:val="22"/>
          <w:szCs w:val="22"/>
        </w:rPr>
        <w:t xml:space="preserve">US feminists and Central America in the “Age of Reagan”: The overlapping contexts of activism, intellectual culture and documentary filmmaking,’ </w:t>
      </w:r>
      <w:r w:rsidRPr="00CB1E01">
        <w:rPr>
          <w:rFonts w:eastAsia="Arial Unicode MS"/>
          <w:i/>
          <w:color w:val="000000"/>
          <w:sz w:val="22"/>
          <w:szCs w:val="22"/>
        </w:rPr>
        <w:t>Journal of American Studies</w:t>
      </w:r>
      <w:r w:rsidRPr="00CB1E01">
        <w:rPr>
          <w:rFonts w:eastAsia="Arial Unicode MS"/>
          <w:color w:val="000000"/>
          <w:sz w:val="22"/>
          <w:szCs w:val="22"/>
        </w:rPr>
        <w:t>, 48(1): 199-221.</w:t>
      </w:r>
    </w:p>
    <w:p w14:paraId="23E1F0BD" w14:textId="77777777" w:rsidR="00CE502F" w:rsidRPr="00CB1E01" w:rsidRDefault="00CE502F" w:rsidP="00CE502F">
      <w:pPr>
        <w:pBdr>
          <w:bottom w:val="single" w:sz="8" w:space="1" w:color="000000"/>
        </w:pBdr>
        <w:spacing w:line="240" w:lineRule="auto"/>
        <w:jc w:val="left"/>
        <w:rPr>
          <w:color w:val="000000"/>
          <w:sz w:val="22"/>
          <w:szCs w:val="22"/>
          <w:lang w:val="en-GB"/>
        </w:rPr>
      </w:pPr>
    </w:p>
    <w:p w14:paraId="2DDD45DF" w14:textId="77777777" w:rsidR="00CE502F" w:rsidRPr="00CB1E01" w:rsidRDefault="00CE502F" w:rsidP="00CE502F">
      <w:pPr>
        <w:spacing w:line="240" w:lineRule="auto"/>
        <w:jc w:val="left"/>
        <w:rPr>
          <w:b/>
          <w:bCs/>
          <w:color w:val="000000"/>
          <w:sz w:val="22"/>
          <w:szCs w:val="22"/>
          <w:lang w:val="en-GB"/>
        </w:rPr>
      </w:pPr>
    </w:p>
    <w:p w14:paraId="1CCE533B" w14:textId="77777777" w:rsidR="002822E5" w:rsidRPr="00CB1E01" w:rsidRDefault="002822E5" w:rsidP="000F3DE0">
      <w:pPr>
        <w:spacing w:line="240" w:lineRule="auto"/>
        <w:jc w:val="left"/>
        <w:outlineLvl w:val="0"/>
        <w:rPr>
          <w:b/>
          <w:bCs/>
          <w:color w:val="000000"/>
          <w:sz w:val="22"/>
          <w:szCs w:val="22"/>
          <w:lang w:val="en-GB"/>
        </w:rPr>
      </w:pPr>
      <w:r w:rsidRPr="00CB1E01">
        <w:rPr>
          <w:b/>
          <w:bCs/>
          <w:color w:val="000000"/>
          <w:sz w:val="22"/>
          <w:szCs w:val="22"/>
          <w:lang w:val="en-GB"/>
        </w:rPr>
        <w:t>W</w:t>
      </w:r>
      <w:r w:rsidR="0036218D" w:rsidRPr="00CB1E01">
        <w:rPr>
          <w:b/>
          <w:bCs/>
          <w:color w:val="000000"/>
          <w:sz w:val="22"/>
          <w:szCs w:val="22"/>
          <w:lang w:val="en-GB"/>
        </w:rPr>
        <w:t>eek</w:t>
      </w:r>
      <w:r w:rsidRPr="00CB1E01">
        <w:rPr>
          <w:b/>
          <w:bCs/>
          <w:color w:val="000000"/>
          <w:sz w:val="22"/>
          <w:szCs w:val="22"/>
          <w:lang w:val="en-GB"/>
        </w:rPr>
        <w:t xml:space="preserve"> </w:t>
      </w:r>
      <w:r w:rsidR="00CE502F" w:rsidRPr="00CB1E01">
        <w:rPr>
          <w:b/>
          <w:bCs/>
          <w:color w:val="000000"/>
          <w:sz w:val="22"/>
          <w:szCs w:val="22"/>
          <w:lang w:val="en-GB"/>
        </w:rPr>
        <w:t>5</w:t>
      </w:r>
      <w:r w:rsidRPr="00CB1E01">
        <w:rPr>
          <w:b/>
          <w:bCs/>
          <w:color w:val="000000"/>
          <w:sz w:val="22"/>
          <w:szCs w:val="22"/>
          <w:lang w:val="en-GB"/>
        </w:rPr>
        <w:t xml:space="preserve">: </w:t>
      </w:r>
      <w:r w:rsidR="004515C5" w:rsidRPr="00CB1E01">
        <w:rPr>
          <w:b/>
          <w:bCs/>
          <w:color w:val="000000"/>
          <w:sz w:val="22"/>
          <w:szCs w:val="22"/>
          <w:lang w:val="en-GB"/>
        </w:rPr>
        <w:t>F</w:t>
      </w:r>
      <w:r w:rsidR="0036218D" w:rsidRPr="00CB1E01">
        <w:rPr>
          <w:b/>
          <w:bCs/>
          <w:color w:val="000000"/>
          <w:sz w:val="22"/>
          <w:szCs w:val="22"/>
          <w:lang w:val="en-GB"/>
        </w:rPr>
        <w:t>eminisms</w:t>
      </w:r>
      <w:r w:rsidR="004515C5" w:rsidRPr="00CB1E01">
        <w:rPr>
          <w:b/>
          <w:bCs/>
          <w:color w:val="000000"/>
          <w:sz w:val="22"/>
          <w:szCs w:val="22"/>
          <w:lang w:val="en-GB"/>
        </w:rPr>
        <w:t xml:space="preserve">, </w:t>
      </w:r>
      <w:r w:rsidRPr="00CB1E01">
        <w:rPr>
          <w:b/>
          <w:bCs/>
          <w:color w:val="000000"/>
          <w:sz w:val="22"/>
          <w:szCs w:val="22"/>
          <w:lang w:val="en-GB"/>
        </w:rPr>
        <w:t>G</w:t>
      </w:r>
      <w:r w:rsidR="0036218D" w:rsidRPr="00CB1E01">
        <w:rPr>
          <w:b/>
          <w:bCs/>
          <w:color w:val="000000"/>
          <w:sz w:val="22"/>
          <w:szCs w:val="22"/>
          <w:lang w:val="en-GB"/>
        </w:rPr>
        <w:t>ender</w:t>
      </w:r>
      <w:r w:rsidR="00A9735E" w:rsidRPr="00CB1E01">
        <w:rPr>
          <w:b/>
          <w:bCs/>
          <w:color w:val="000000"/>
          <w:sz w:val="22"/>
          <w:szCs w:val="22"/>
          <w:lang w:val="en-GB"/>
        </w:rPr>
        <w:t>,</w:t>
      </w:r>
      <w:r w:rsidRPr="00CB1E01">
        <w:rPr>
          <w:b/>
          <w:bCs/>
          <w:color w:val="000000"/>
          <w:sz w:val="22"/>
          <w:szCs w:val="22"/>
          <w:lang w:val="en-GB"/>
        </w:rPr>
        <w:t xml:space="preserve"> N</w:t>
      </w:r>
      <w:r w:rsidR="0036218D" w:rsidRPr="00CB1E01">
        <w:rPr>
          <w:b/>
          <w:bCs/>
          <w:color w:val="000000"/>
          <w:sz w:val="22"/>
          <w:szCs w:val="22"/>
          <w:lang w:val="en-GB"/>
        </w:rPr>
        <w:t>ationalism</w:t>
      </w:r>
      <w:r w:rsidR="00EA2344" w:rsidRPr="00CB1E01">
        <w:rPr>
          <w:b/>
          <w:bCs/>
          <w:color w:val="000000"/>
          <w:sz w:val="22"/>
          <w:szCs w:val="22"/>
          <w:lang w:val="en-GB"/>
        </w:rPr>
        <w:t xml:space="preserve"> </w:t>
      </w:r>
      <w:r w:rsidR="0036218D" w:rsidRPr="00CB1E01">
        <w:rPr>
          <w:b/>
          <w:bCs/>
          <w:color w:val="000000"/>
          <w:sz w:val="22"/>
          <w:szCs w:val="22"/>
          <w:lang w:val="en-GB"/>
        </w:rPr>
        <w:t xml:space="preserve">and the </w:t>
      </w:r>
      <w:r w:rsidR="00EA2344" w:rsidRPr="00CB1E01">
        <w:rPr>
          <w:b/>
          <w:bCs/>
          <w:color w:val="000000"/>
          <w:sz w:val="22"/>
          <w:szCs w:val="22"/>
          <w:lang w:val="en-GB"/>
        </w:rPr>
        <w:t>S</w:t>
      </w:r>
      <w:r w:rsidR="0036218D" w:rsidRPr="00CB1E01">
        <w:rPr>
          <w:b/>
          <w:bCs/>
          <w:color w:val="000000"/>
          <w:sz w:val="22"/>
          <w:szCs w:val="22"/>
          <w:lang w:val="en-GB"/>
        </w:rPr>
        <w:t>tate</w:t>
      </w:r>
    </w:p>
    <w:p w14:paraId="325BC265" w14:textId="77777777" w:rsidR="0037060F" w:rsidRPr="00CB1E01" w:rsidRDefault="0037060F" w:rsidP="003D63F0">
      <w:pPr>
        <w:spacing w:line="240" w:lineRule="auto"/>
        <w:jc w:val="left"/>
        <w:rPr>
          <w:b/>
          <w:bCs/>
          <w:color w:val="000000"/>
          <w:sz w:val="22"/>
          <w:szCs w:val="22"/>
          <w:lang w:val="en-GB"/>
        </w:rPr>
      </w:pPr>
    </w:p>
    <w:p w14:paraId="053D6CDE" w14:textId="77777777" w:rsidR="0037060F" w:rsidRPr="00CB1E01" w:rsidRDefault="0037060F" w:rsidP="003D63F0">
      <w:pPr>
        <w:spacing w:line="240" w:lineRule="auto"/>
        <w:jc w:val="left"/>
        <w:rPr>
          <w:b/>
          <w:bCs/>
          <w:color w:val="000000"/>
          <w:sz w:val="22"/>
          <w:szCs w:val="22"/>
          <w:lang w:val="en-GB"/>
        </w:rPr>
      </w:pPr>
      <w:r w:rsidRPr="00CB1E01">
        <w:rPr>
          <w:b/>
          <w:bCs/>
          <w:color w:val="000000"/>
          <w:sz w:val="22"/>
          <w:szCs w:val="22"/>
          <w:lang w:val="en-GB"/>
        </w:rPr>
        <w:t>*** PLEASE NOTE: Research</w:t>
      </w:r>
      <w:r w:rsidR="00CA4E51" w:rsidRPr="00CB1E01">
        <w:rPr>
          <w:b/>
          <w:bCs/>
          <w:color w:val="000000"/>
          <w:sz w:val="22"/>
          <w:szCs w:val="22"/>
          <w:lang w:val="en-GB"/>
        </w:rPr>
        <w:t xml:space="preserve"> proposal with </w:t>
      </w:r>
      <w:r w:rsidRPr="00CB1E01">
        <w:rPr>
          <w:b/>
          <w:bCs/>
          <w:color w:val="000000"/>
          <w:sz w:val="22"/>
          <w:szCs w:val="22"/>
          <w:lang w:val="en-GB"/>
        </w:rPr>
        <w:t xml:space="preserve">annotated bibliography due </w:t>
      </w:r>
      <w:r w:rsidR="00CA4E51" w:rsidRPr="00CB1E01">
        <w:rPr>
          <w:b/>
          <w:bCs/>
          <w:color w:val="000000"/>
          <w:sz w:val="22"/>
          <w:szCs w:val="22"/>
          <w:lang w:val="en-GB"/>
        </w:rPr>
        <w:t xml:space="preserve">by 5 pm Friday this week </w:t>
      </w:r>
      <w:r w:rsidRPr="00CB1E01">
        <w:rPr>
          <w:b/>
          <w:bCs/>
          <w:color w:val="000000"/>
          <w:sz w:val="22"/>
          <w:szCs w:val="22"/>
          <w:lang w:val="en-GB"/>
        </w:rPr>
        <w:t>***</w:t>
      </w:r>
    </w:p>
    <w:p w14:paraId="208641C3" w14:textId="77777777" w:rsidR="002822E5" w:rsidRPr="00CB1E01" w:rsidRDefault="002822E5" w:rsidP="003D63F0">
      <w:pPr>
        <w:spacing w:line="240" w:lineRule="auto"/>
        <w:jc w:val="left"/>
        <w:rPr>
          <w:b/>
          <w:bCs/>
          <w:color w:val="000000"/>
          <w:sz w:val="22"/>
          <w:szCs w:val="22"/>
          <w:lang w:val="en-GB"/>
        </w:rPr>
      </w:pPr>
    </w:p>
    <w:p w14:paraId="5995A9C2"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Questions to guide your reading:</w:t>
      </w:r>
      <w:r w:rsidRPr="00CB1E01">
        <w:rPr>
          <w:bCs/>
          <w:color w:val="000000"/>
          <w:sz w:val="22"/>
          <w:szCs w:val="22"/>
          <w:lang w:val="en-GB"/>
        </w:rPr>
        <w:t xml:space="preserve"> How do forms of nationalism mobilise and embody gendered structures, identities and stereotypes</w:t>
      </w:r>
      <w:r w:rsidR="00D52F09" w:rsidRPr="00CB1E01">
        <w:rPr>
          <w:bCs/>
          <w:color w:val="000000"/>
          <w:sz w:val="22"/>
          <w:szCs w:val="22"/>
          <w:lang w:val="en-GB"/>
        </w:rPr>
        <w:t>, and vice versa</w:t>
      </w:r>
      <w:r w:rsidRPr="00CB1E01">
        <w:rPr>
          <w:bCs/>
          <w:color w:val="000000"/>
          <w:sz w:val="22"/>
          <w:szCs w:val="22"/>
          <w:lang w:val="en-GB"/>
        </w:rPr>
        <w:t>? How do such mobilisations connect with practices such as systematic rape in the Bosnian war?</w:t>
      </w:r>
      <w:r w:rsidR="00025A24" w:rsidRPr="00CB1E01">
        <w:rPr>
          <w:bCs/>
          <w:color w:val="000000"/>
          <w:sz w:val="22"/>
          <w:szCs w:val="22"/>
          <w:lang w:val="en-GB"/>
        </w:rPr>
        <w:t xml:space="preserve"> In what ways are state structures gendered?</w:t>
      </w:r>
      <w:r w:rsidR="0037060F" w:rsidRPr="00CB1E01">
        <w:rPr>
          <w:bCs/>
          <w:color w:val="000000"/>
          <w:sz w:val="22"/>
          <w:szCs w:val="22"/>
          <w:lang w:val="en-GB"/>
        </w:rPr>
        <w:t xml:space="preserve"> How does ‘the </w:t>
      </w:r>
      <w:r w:rsidR="009E45D5" w:rsidRPr="00CB1E01">
        <w:rPr>
          <w:bCs/>
          <w:color w:val="000000"/>
          <w:sz w:val="22"/>
          <w:szCs w:val="22"/>
          <w:lang w:val="en-GB"/>
        </w:rPr>
        <w:t xml:space="preserve">(gendered) </w:t>
      </w:r>
      <w:r w:rsidR="0037060F" w:rsidRPr="00CB1E01">
        <w:rPr>
          <w:bCs/>
          <w:color w:val="000000"/>
          <w:sz w:val="22"/>
          <w:szCs w:val="22"/>
          <w:lang w:val="en-GB"/>
        </w:rPr>
        <w:t xml:space="preserve">nation’ relate to ‘the </w:t>
      </w:r>
      <w:r w:rsidR="009E45D5" w:rsidRPr="00CB1E01">
        <w:rPr>
          <w:bCs/>
          <w:color w:val="000000"/>
          <w:sz w:val="22"/>
          <w:szCs w:val="22"/>
          <w:lang w:val="en-GB"/>
        </w:rPr>
        <w:t xml:space="preserve">(gendered) </w:t>
      </w:r>
      <w:r w:rsidR="0037060F" w:rsidRPr="00CB1E01">
        <w:rPr>
          <w:bCs/>
          <w:color w:val="000000"/>
          <w:sz w:val="22"/>
          <w:szCs w:val="22"/>
          <w:lang w:val="en-GB"/>
        </w:rPr>
        <w:t>state’?</w:t>
      </w:r>
    </w:p>
    <w:p w14:paraId="5D9E6219" w14:textId="77777777" w:rsidR="002822E5" w:rsidRPr="00CB1E01" w:rsidRDefault="002822E5" w:rsidP="003D63F0">
      <w:pPr>
        <w:spacing w:line="240" w:lineRule="auto"/>
        <w:jc w:val="left"/>
        <w:rPr>
          <w:color w:val="000000"/>
          <w:sz w:val="22"/>
          <w:szCs w:val="22"/>
          <w:lang w:val="en-GB"/>
        </w:rPr>
      </w:pPr>
    </w:p>
    <w:p w14:paraId="20264522"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Presentation:</w:t>
      </w:r>
      <w:r w:rsidRPr="00CB1E01">
        <w:rPr>
          <w:bCs/>
          <w:color w:val="000000"/>
          <w:sz w:val="22"/>
          <w:szCs w:val="22"/>
          <w:lang w:val="en-GB"/>
        </w:rPr>
        <w:t xml:space="preserve"> Drawing on </w:t>
      </w:r>
      <w:r w:rsidR="00C24A75" w:rsidRPr="00CB1E01">
        <w:rPr>
          <w:bCs/>
          <w:color w:val="000000"/>
          <w:sz w:val="22"/>
          <w:szCs w:val="22"/>
          <w:lang w:val="en-GB"/>
        </w:rPr>
        <w:t xml:space="preserve">both </w:t>
      </w:r>
      <w:r w:rsidRPr="00CB1E01">
        <w:rPr>
          <w:bCs/>
          <w:color w:val="000000"/>
          <w:sz w:val="22"/>
          <w:szCs w:val="22"/>
          <w:lang w:val="en-GB"/>
        </w:rPr>
        <w:t xml:space="preserve">theoretical and empirical material, present an argument that critically assesses the relationship between </w:t>
      </w:r>
      <w:r w:rsidR="00D07C8C" w:rsidRPr="00CB1E01">
        <w:rPr>
          <w:bCs/>
          <w:color w:val="000000"/>
          <w:sz w:val="22"/>
          <w:szCs w:val="22"/>
          <w:lang w:val="en-GB"/>
        </w:rPr>
        <w:t xml:space="preserve">feminisms, </w:t>
      </w:r>
      <w:r w:rsidRPr="00CB1E01">
        <w:rPr>
          <w:bCs/>
          <w:color w:val="000000"/>
          <w:sz w:val="22"/>
          <w:szCs w:val="22"/>
          <w:lang w:val="en-GB"/>
        </w:rPr>
        <w:t>gender</w:t>
      </w:r>
      <w:r w:rsidR="00C920D8" w:rsidRPr="00CB1E01">
        <w:rPr>
          <w:bCs/>
          <w:color w:val="000000"/>
          <w:sz w:val="22"/>
          <w:szCs w:val="22"/>
          <w:lang w:val="en-GB"/>
        </w:rPr>
        <w:t>,</w:t>
      </w:r>
      <w:r w:rsidR="00025A24" w:rsidRPr="00CB1E01">
        <w:rPr>
          <w:bCs/>
          <w:color w:val="000000"/>
          <w:sz w:val="22"/>
          <w:szCs w:val="22"/>
          <w:lang w:val="en-GB"/>
        </w:rPr>
        <w:t xml:space="preserve"> </w:t>
      </w:r>
      <w:r w:rsidRPr="00CB1E01">
        <w:rPr>
          <w:bCs/>
          <w:color w:val="000000"/>
          <w:sz w:val="22"/>
          <w:szCs w:val="22"/>
          <w:lang w:val="en-GB"/>
        </w:rPr>
        <w:t>nationalism</w:t>
      </w:r>
      <w:r w:rsidR="00C920D8" w:rsidRPr="00CB1E01">
        <w:rPr>
          <w:bCs/>
          <w:color w:val="000000"/>
          <w:sz w:val="22"/>
          <w:szCs w:val="22"/>
          <w:lang w:val="en-GB"/>
        </w:rPr>
        <w:t>, and the state</w:t>
      </w:r>
      <w:r w:rsidRPr="00CB1E01">
        <w:rPr>
          <w:bCs/>
          <w:color w:val="000000"/>
          <w:sz w:val="22"/>
          <w:szCs w:val="22"/>
          <w:lang w:val="en-GB"/>
        </w:rPr>
        <w:t>.</w:t>
      </w:r>
    </w:p>
    <w:p w14:paraId="7736D9FA" w14:textId="77777777" w:rsidR="002822E5" w:rsidRPr="00CB1E01" w:rsidRDefault="002822E5" w:rsidP="003D63F0">
      <w:pPr>
        <w:spacing w:line="240" w:lineRule="auto"/>
        <w:jc w:val="left"/>
        <w:rPr>
          <w:b/>
          <w:bCs/>
          <w:color w:val="000000"/>
          <w:sz w:val="22"/>
          <w:szCs w:val="22"/>
          <w:lang w:val="en-GB"/>
        </w:rPr>
      </w:pPr>
    </w:p>
    <w:p w14:paraId="0E55479B"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Learning outcome:</w:t>
      </w:r>
      <w:r w:rsidRPr="00CB1E01">
        <w:rPr>
          <w:bCs/>
          <w:color w:val="000000"/>
          <w:sz w:val="22"/>
          <w:szCs w:val="22"/>
          <w:lang w:val="en-GB"/>
        </w:rPr>
        <w:t xml:space="preserve"> To develop an understanding of the phenomenon of nationalism</w:t>
      </w:r>
      <w:r w:rsidR="0037060F" w:rsidRPr="00CB1E01">
        <w:rPr>
          <w:bCs/>
          <w:color w:val="000000"/>
          <w:sz w:val="22"/>
          <w:szCs w:val="22"/>
          <w:lang w:val="en-GB"/>
        </w:rPr>
        <w:t xml:space="preserve">, and its relationship to the state, </w:t>
      </w:r>
      <w:r w:rsidRPr="00CB1E01">
        <w:rPr>
          <w:bCs/>
          <w:color w:val="000000"/>
          <w:sz w:val="22"/>
          <w:szCs w:val="22"/>
          <w:lang w:val="en-GB"/>
        </w:rPr>
        <w:t xml:space="preserve">from </w:t>
      </w:r>
      <w:r w:rsidR="00D07C8C" w:rsidRPr="00CB1E01">
        <w:rPr>
          <w:bCs/>
          <w:color w:val="000000"/>
          <w:sz w:val="22"/>
          <w:szCs w:val="22"/>
          <w:lang w:val="en-GB"/>
        </w:rPr>
        <w:t xml:space="preserve">diverse </w:t>
      </w:r>
      <w:r w:rsidRPr="00CB1E01">
        <w:rPr>
          <w:bCs/>
          <w:color w:val="000000"/>
          <w:sz w:val="22"/>
          <w:szCs w:val="22"/>
          <w:lang w:val="en-GB"/>
        </w:rPr>
        <w:t>feminist perspectives.</w:t>
      </w:r>
    </w:p>
    <w:p w14:paraId="78A8BB7B" w14:textId="77777777" w:rsidR="002822E5" w:rsidRPr="00CB1E01" w:rsidRDefault="002822E5" w:rsidP="003D63F0">
      <w:pPr>
        <w:spacing w:line="240" w:lineRule="auto"/>
        <w:jc w:val="left"/>
        <w:rPr>
          <w:b/>
          <w:bCs/>
          <w:color w:val="000000"/>
          <w:sz w:val="22"/>
          <w:szCs w:val="22"/>
          <w:lang w:val="en-GB"/>
        </w:rPr>
      </w:pPr>
    </w:p>
    <w:p w14:paraId="7C2D4408" w14:textId="77777777" w:rsidR="002822E5" w:rsidRPr="00CB1E01" w:rsidRDefault="00622B12" w:rsidP="000F3DE0">
      <w:pPr>
        <w:spacing w:line="240" w:lineRule="auto"/>
        <w:jc w:val="left"/>
        <w:outlineLvl w:val="0"/>
        <w:rPr>
          <w:b/>
          <w:bCs/>
          <w:color w:val="000000"/>
          <w:sz w:val="22"/>
          <w:szCs w:val="22"/>
          <w:lang w:val="en-GB"/>
        </w:rPr>
      </w:pPr>
      <w:r w:rsidRPr="00CB1E01">
        <w:rPr>
          <w:b/>
          <w:bCs/>
          <w:color w:val="000000"/>
          <w:sz w:val="22"/>
          <w:szCs w:val="22"/>
          <w:lang w:val="en-GB"/>
        </w:rPr>
        <w:t xml:space="preserve">Essential </w:t>
      </w:r>
      <w:r w:rsidR="002822E5" w:rsidRPr="00CB1E01">
        <w:rPr>
          <w:b/>
          <w:bCs/>
          <w:color w:val="000000"/>
          <w:sz w:val="22"/>
          <w:szCs w:val="22"/>
          <w:lang w:val="en-GB"/>
        </w:rPr>
        <w:t>reading:</w:t>
      </w:r>
    </w:p>
    <w:p w14:paraId="6F97EBE7" w14:textId="77777777" w:rsidR="002822E5" w:rsidRPr="00CB1E01" w:rsidRDefault="002822E5" w:rsidP="003D63F0">
      <w:pPr>
        <w:spacing w:line="240" w:lineRule="auto"/>
        <w:jc w:val="left"/>
        <w:rPr>
          <w:color w:val="000000"/>
          <w:sz w:val="22"/>
          <w:szCs w:val="22"/>
          <w:lang w:val="en-GB"/>
        </w:rPr>
      </w:pPr>
    </w:p>
    <w:p w14:paraId="3241E6A5" w14:textId="77777777" w:rsidR="00D52F09" w:rsidRPr="00CB1E01" w:rsidRDefault="00BF708E" w:rsidP="003D63F0">
      <w:pPr>
        <w:spacing w:line="240" w:lineRule="auto"/>
        <w:ind w:left="720" w:hanging="720"/>
        <w:jc w:val="left"/>
        <w:rPr>
          <w:color w:val="000000"/>
          <w:sz w:val="22"/>
          <w:szCs w:val="22"/>
          <w:lang w:val="en-GB"/>
        </w:rPr>
      </w:pPr>
      <w:r w:rsidRPr="00CB1E01">
        <w:rPr>
          <w:color w:val="000000"/>
          <w:sz w:val="22"/>
          <w:szCs w:val="22"/>
          <w:lang w:val="en-GB"/>
        </w:rPr>
        <w:t>1</w:t>
      </w:r>
      <w:r w:rsidR="002822E5" w:rsidRPr="00CB1E01">
        <w:rPr>
          <w:color w:val="000000"/>
          <w:sz w:val="22"/>
          <w:szCs w:val="22"/>
          <w:lang w:val="en-GB"/>
        </w:rPr>
        <w:t>. Enloe</w:t>
      </w:r>
      <w:r w:rsidR="0035514D" w:rsidRPr="00CB1E01">
        <w:rPr>
          <w:color w:val="000000"/>
          <w:sz w:val="22"/>
          <w:szCs w:val="22"/>
          <w:lang w:val="en-GB"/>
        </w:rPr>
        <w:t>,</w:t>
      </w:r>
      <w:r w:rsidR="002822E5" w:rsidRPr="00CB1E01">
        <w:rPr>
          <w:color w:val="000000"/>
          <w:sz w:val="22"/>
          <w:szCs w:val="22"/>
          <w:lang w:val="en-GB"/>
        </w:rPr>
        <w:t xml:space="preserve"> </w:t>
      </w:r>
      <w:r w:rsidR="0055780B" w:rsidRPr="00CB1E01">
        <w:rPr>
          <w:color w:val="000000"/>
          <w:sz w:val="22"/>
          <w:szCs w:val="22"/>
          <w:lang w:val="en-GB"/>
        </w:rPr>
        <w:t xml:space="preserve">Chapter 3, </w:t>
      </w:r>
      <w:r w:rsidR="002822E5" w:rsidRPr="00CB1E01">
        <w:rPr>
          <w:rFonts w:hint="eastAsia"/>
          <w:color w:val="000000"/>
          <w:sz w:val="22"/>
          <w:szCs w:val="22"/>
          <w:lang w:val="en-GB"/>
        </w:rPr>
        <w:t>‘</w:t>
      </w:r>
      <w:r w:rsidR="002822E5" w:rsidRPr="00CB1E01">
        <w:rPr>
          <w:color w:val="000000"/>
          <w:sz w:val="22"/>
          <w:szCs w:val="22"/>
          <w:lang w:val="en-GB"/>
        </w:rPr>
        <w:t xml:space="preserve">Nationalism and </w:t>
      </w:r>
      <w:r w:rsidR="001E1D73" w:rsidRPr="00CB1E01">
        <w:rPr>
          <w:color w:val="000000"/>
          <w:sz w:val="22"/>
          <w:szCs w:val="22"/>
          <w:lang w:val="en-GB"/>
        </w:rPr>
        <w:t>m</w:t>
      </w:r>
      <w:r w:rsidR="002822E5" w:rsidRPr="00CB1E01">
        <w:rPr>
          <w:color w:val="000000"/>
          <w:sz w:val="22"/>
          <w:szCs w:val="22"/>
          <w:lang w:val="en-GB"/>
        </w:rPr>
        <w:t>asculinity</w:t>
      </w:r>
      <w:r w:rsidR="00291CB3" w:rsidRPr="00CB1E01">
        <w:rPr>
          <w:color w:val="000000"/>
          <w:sz w:val="22"/>
          <w:szCs w:val="22"/>
          <w:lang w:val="en-GB"/>
        </w:rPr>
        <w:t>: The nationalist story is not over – and it is not a simple story</w:t>
      </w:r>
      <w:r w:rsidR="002822E5" w:rsidRPr="00CB1E01">
        <w:rPr>
          <w:rFonts w:hint="eastAsia"/>
          <w:color w:val="000000"/>
          <w:sz w:val="22"/>
          <w:szCs w:val="22"/>
          <w:lang w:val="en-GB"/>
        </w:rPr>
        <w:t>’</w:t>
      </w:r>
      <w:r w:rsidR="00C67E94" w:rsidRPr="00CB1E01">
        <w:rPr>
          <w:color w:val="000000"/>
          <w:sz w:val="22"/>
          <w:szCs w:val="22"/>
          <w:lang w:val="en-GB"/>
        </w:rPr>
        <w:t xml:space="preserve"> and Chapter </w:t>
      </w:r>
      <w:r w:rsidR="00F43475" w:rsidRPr="00CB1E01">
        <w:rPr>
          <w:color w:val="000000"/>
          <w:sz w:val="22"/>
          <w:szCs w:val="22"/>
          <w:lang w:val="en-GB"/>
        </w:rPr>
        <w:t>5</w:t>
      </w:r>
      <w:r w:rsidR="00C67E94" w:rsidRPr="00CB1E01">
        <w:rPr>
          <w:color w:val="000000"/>
          <w:sz w:val="22"/>
          <w:szCs w:val="22"/>
          <w:lang w:val="en-GB"/>
        </w:rPr>
        <w:t xml:space="preserve">, ‘Diplomatic and undiplomatic wives’. </w:t>
      </w:r>
      <w:r w:rsidR="00D07C8C" w:rsidRPr="00CB1E01">
        <w:rPr>
          <w:color w:val="000000"/>
          <w:sz w:val="22"/>
          <w:szCs w:val="22"/>
          <w:lang w:val="en-GB"/>
        </w:rPr>
        <w:t xml:space="preserve"> [text</w:t>
      </w:r>
      <w:r w:rsidR="00BE74EF" w:rsidRPr="00CB1E01">
        <w:rPr>
          <w:color w:val="000000"/>
          <w:sz w:val="22"/>
          <w:szCs w:val="22"/>
          <w:lang w:val="en-GB"/>
        </w:rPr>
        <w:t xml:space="preserve"> / eBook</w:t>
      </w:r>
      <w:r w:rsidR="00D07C8C" w:rsidRPr="00CB1E01">
        <w:rPr>
          <w:color w:val="000000"/>
          <w:sz w:val="22"/>
          <w:szCs w:val="22"/>
          <w:lang w:val="en-GB"/>
        </w:rPr>
        <w:t>]</w:t>
      </w:r>
    </w:p>
    <w:p w14:paraId="253A06CF" w14:textId="77777777" w:rsidR="007A79C9" w:rsidRPr="00CB1E01" w:rsidRDefault="00BF708E" w:rsidP="007A79C9">
      <w:pPr>
        <w:spacing w:line="240" w:lineRule="auto"/>
        <w:ind w:left="720" w:hanging="720"/>
        <w:jc w:val="left"/>
        <w:rPr>
          <w:iCs/>
          <w:sz w:val="22"/>
          <w:szCs w:val="22"/>
          <w:lang w:val="en-GB"/>
        </w:rPr>
      </w:pPr>
      <w:r w:rsidRPr="00CB1E01">
        <w:rPr>
          <w:color w:val="000000"/>
          <w:sz w:val="22"/>
          <w:szCs w:val="22"/>
          <w:lang w:val="en-GB"/>
        </w:rPr>
        <w:t>2</w:t>
      </w:r>
      <w:r w:rsidR="002822E5" w:rsidRPr="00CB1E01">
        <w:rPr>
          <w:color w:val="000000"/>
          <w:sz w:val="22"/>
          <w:szCs w:val="22"/>
          <w:lang w:val="en-GB"/>
        </w:rPr>
        <w:t>.</w:t>
      </w:r>
      <w:r w:rsidR="0029278B" w:rsidRPr="00CB1E01">
        <w:rPr>
          <w:iCs/>
          <w:color w:val="000000"/>
          <w:sz w:val="22"/>
          <w:szCs w:val="22"/>
          <w:lang w:val="en-GB"/>
        </w:rPr>
        <w:t xml:space="preserve"> </w:t>
      </w:r>
      <w:r w:rsidR="00434FC2" w:rsidRPr="00CB1E01">
        <w:rPr>
          <w:iCs/>
          <w:color w:val="000000"/>
          <w:sz w:val="22"/>
          <w:szCs w:val="22"/>
          <w:lang w:val="en-GB"/>
        </w:rPr>
        <w:t xml:space="preserve">Peterson, V. Spike (1992) ‘Security and sovereign states: What is at stake in taking feminism seriously?’ in V. Spike Peterson, ed., </w:t>
      </w:r>
      <w:r w:rsidR="00434FC2" w:rsidRPr="00CB1E01">
        <w:rPr>
          <w:i/>
          <w:iCs/>
          <w:color w:val="000000"/>
          <w:sz w:val="22"/>
          <w:szCs w:val="22"/>
          <w:lang w:val="en-GB"/>
        </w:rPr>
        <w:t>Gendered States: Feminist (Re)Visions of International Relations Theory</w:t>
      </w:r>
      <w:r w:rsidR="00434FC2" w:rsidRPr="00CB1E01">
        <w:rPr>
          <w:iCs/>
          <w:color w:val="000000"/>
          <w:sz w:val="22"/>
          <w:szCs w:val="22"/>
          <w:lang w:val="en-GB"/>
        </w:rPr>
        <w:t>, Boulder, CO, and London: Lynne Rienner, pp. 31-64</w:t>
      </w:r>
      <w:r w:rsidR="00434FC2" w:rsidRPr="00CB1E01">
        <w:rPr>
          <w:iCs/>
          <w:sz w:val="22"/>
          <w:szCs w:val="22"/>
          <w:lang w:val="en-GB"/>
        </w:rPr>
        <w:t xml:space="preserve">. </w:t>
      </w:r>
      <w:r w:rsidR="00184F3E" w:rsidRPr="00CB1E01">
        <w:rPr>
          <w:iCs/>
          <w:sz w:val="22"/>
          <w:szCs w:val="22"/>
          <w:lang w:val="en-GB"/>
        </w:rPr>
        <w:t>[</w:t>
      </w:r>
      <w:r w:rsidR="00014406" w:rsidRPr="00CB1E01">
        <w:rPr>
          <w:iCs/>
          <w:sz w:val="22"/>
          <w:szCs w:val="22"/>
          <w:lang w:val="en-GB"/>
        </w:rPr>
        <w:t>Reading List</w:t>
      </w:r>
      <w:r w:rsidR="00184F3E" w:rsidRPr="00CB1E01">
        <w:rPr>
          <w:iCs/>
          <w:sz w:val="22"/>
          <w:szCs w:val="22"/>
          <w:lang w:val="en-GB"/>
        </w:rPr>
        <w:t>]</w:t>
      </w:r>
    </w:p>
    <w:p w14:paraId="3E23F5E3" w14:textId="77777777" w:rsidR="004E501C" w:rsidRPr="00CB1E01" w:rsidRDefault="00BF708E" w:rsidP="007A79C9">
      <w:pPr>
        <w:spacing w:line="240" w:lineRule="auto"/>
        <w:ind w:left="720" w:hanging="720"/>
        <w:jc w:val="left"/>
        <w:rPr>
          <w:rFonts w:cs="Times New Roman"/>
          <w:color w:val="000000"/>
          <w:sz w:val="22"/>
          <w:lang w:val="en-GB"/>
        </w:rPr>
      </w:pPr>
      <w:r w:rsidRPr="00CB1E01">
        <w:rPr>
          <w:iCs/>
          <w:color w:val="000000"/>
          <w:sz w:val="22"/>
          <w:szCs w:val="22"/>
          <w:lang w:val="en-GB"/>
        </w:rPr>
        <w:t>3</w:t>
      </w:r>
      <w:r w:rsidR="004E501C" w:rsidRPr="00CB1E01">
        <w:rPr>
          <w:color w:val="000000"/>
          <w:sz w:val="22"/>
          <w:szCs w:val="22"/>
          <w:lang w:val="en-GB"/>
        </w:rPr>
        <w:t xml:space="preserve">. Anand, Dibyesh (2007) ‘Anxious sexualities: Masculinity, nationalism and violence,’ </w:t>
      </w:r>
      <w:r w:rsidR="004E501C" w:rsidRPr="00CB1E01">
        <w:rPr>
          <w:i/>
          <w:color w:val="000000"/>
          <w:sz w:val="22"/>
          <w:szCs w:val="22"/>
          <w:lang w:val="en-GB"/>
        </w:rPr>
        <w:t xml:space="preserve">British Journal </w:t>
      </w:r>
      <w:r w:rsidR="004E501C" w:rsidRPr="00CB1E01">
        <w:rPr>
          <w:rFonts w:cs="Times New Roman"/>
          <w:i/>
          <w:color w:val="000000"/>
          <w:sz w:val="22"/>
          <w:lang w:val="en-GB"/>
        </w:rPr>
        <w:t>of Politics and International Relations</w:t>
      </w:r>
      <w:r w:rsidR="004E501C" w:rsidRPr="00CB1E01">
        <w:rPr>
          <w:rFonts w:cs="Times New Roman"/>
          <w:color w:val="000000"/>
          <w:sz w:val="22"/>
          <w:lang w:val="en-GB"/>
        </w:rPr>
        <w:t xml:space="preserve">, 9(2): 257-269.  </w:t>
      </w:r>
      <w:r w:rsidR="007A79C9" w:rsidRPr="00CB1E01">
        <w:rPr>
          <w:color w:val="000000"/>
          <w:sz w:val="22"/>
          <w:szCs w:val="22"/>
          <w:shd w:val="clear" w:color="auto" w:fill="FFFFFF"/>
        </w:rPr>
        <w:t>DOI: 10.1111/j.1467-856X.</w:t>
      </w:r>
      <w:proofErr w:type="gramStart"/>
      <w:r w:rsidR="007A79C9" w:rsidRPr="00CB1E01">
        <w:rPr>
          <w:color w:val="000000"/>
          <w:sz w:val="22"/>
          <w:szCs w:val="22"/>
          <w:shd w:val="clear" w:color="auto" w:fill="FFFFFF"/>
        </w:rPr>
        <w:t>2007.00282.x</w:t>
      </w:r>
      <w:proofErr w:type="gramEnd"/>
      <w:r w:rsidR="007A79C9" w:rsidRPr="00CB1E01">
        <w:rPr>
          <w:color w:val="000000"/>
          <w:sz w:val="22"/>
          <w:szCs w:val="22"/>
          <w:shd w:val="clear" w:color="auto" w:fill="FFFFFF"/>
        </w:rPr>
        <w:t xml:space="preserve"> </w:t>
      </w:r>
      <w:r w:rsidR="007A79C9" w:rsidRPr="00CB1E01">
        <w:rPr>
          <w:rFonts w:cs="Times New Roman"/>
          <w:color w:val="000000"/>
          <w:sz w:val="22"/>
          <w:lang w:val="en-GB"/>
        </w:rPr>
        <w:t xml:space="preserve"> </w:t>
      </w:r>
      <w:r w:rsidR="004E501C" w:rsidRPr="00CB1E01">
        <w:rPr>
          <w:rFonts w:cs="Times New Roman"/>
          <w:color w:val="000000"/>
          <w:sz w:val="22"/>
          <w:lang w:val="en-GB"/>
        </w:rPr>
        <w:t>[eJournal]</w:t>
      </w:r>
    </w:p>
    <w:p w14:paraId="049CD245" w14:textId="77777777" w:rsidR="00616BFB" w:rsidRPr="00CB1E01" w:rsidRDefault="00616BFB" w:rsidP="00616BFB">
      <w:pPr>
        <w:spacing w:line="240" w:lineRule="auto"/>
        <w:ind w:left="720" w:hanging="720"/>
        <w:jc w:val="left"/>
        <w:rPr>
          <w:color w:val="000000"/>
          <w:sz w:val="22"/>
          <w:szCs w:val="22"/>
          <w:lang w:val="en-GB"/>
        </w:rPr>
      </w:pPr>
    </w:p>
    <w:p w14:paraId="0F3B5B84" w14:textId="77777777" w:rsidR="002822E5" w:rsidRPr="00CB1E01" w:rsidRDefault="00A330AF" w:rsidP="000F3DE0">
      <w:pPr>
        <w:spacing w:line="240" w:lineRule="auto"/>
        <w:jc w:val="left"/>
        <w:outlineLvl w:val="0"/>
        <w:rPr>
          <w:b/>
          <w:bCs/>
          <w:color w:val="000000"/>
          <w:sz w:val="22"/>
          <w:szCs w:val="22"/>
          <w:lang w:val="en-GB"/>
        </w:rPr>
      </w:pPr>
      <w:r w:rsidRPr="00CB1E01">
        <w:rPr>
          <w:b/>
          <w:bCs/>
          <w:color w:val="000000"/>
          <w:sz w:val="22"/>
          <w:szCs w:val="22"/>
          <w:lang w:val="en-GB"/>
        </w:rPr>
        <w:t xml:space="preserve">Further </w:t>
      </w:r>
      <w:r w:rsidR="002822E5" w:rsidRPr="00CB1E01">
        <w:rPr>
          <w:b/>
          <w:bCs/>
          <w:color w:val="000000"/>
          <w:sz w:val="22"/>
          <w:szCs w:val="22"/>
          <w:lang w:val="en-GB"/>
        </w:rPr>
        <w:t>reading:</w:t>
      </w:r>
    </w:p>
    <w:p w14:paraId="73327E23" w14:textId="77777777" w:rsidR="00F2394A" w:rsidRPr="00CB1E01" w:rsidRDefault="00F2394A" w:rsidP="00F2394A">
      <w:pPr>
        <w:spacing w:line="240" w:lineRule="auto"/>
        <w:ind w:left="720" w:hanging="720"/>
        <w:jc w:val="left"/>
        <w:rPr>
          <w:color w:val="000000"/>
          <w:sz w:val="22"/>
          <w:szCs w:val="22"/>
          <w:lang w:val="en-GB"/>
        </w:rPr>
      </w:pPr>
      <w:r w:rsidRPr="00CB1E01">
        <w:rPr>
          <w:color w:val="000000"/>
          <w:sz w:val="22"/>
          <w:szCs w:val="22"/>
          <w:lang w:val="en-GB"/>
        </w:rPr>
        <w:t xml:space="preserve">Altan-Olcay, Özlem (2009) ‘Gendered projects of national identity formation: The case of Turkey,’ </w:t>
      </w:r>
      <w:r w:rsidRPr="00CB1E01">
        <w:rPr>
          <w:i/>
          <w:color w:val="000000"/>
          <w:sz w:val="22"/>
          <w:szCs w:val="22"/>
          <w:lang w:val="en-GB"/>
        </w:rPr>
        <w:t>National Identities</w:t>
      </w:r>
      <w:r w:rsidRPr="00CB1E01">
        <w:rPr>
          <w:color w:val="000000"/>
          <w:sz w:val="22"/>
          <w:szCs w:val="22"/>
          <w:lang w:val="en-GB"/>
        </w:rPr>
        <w:t>, 11(2): 165-186. D</w:t>
      </w:r>
      <w:r w:rsidRPr="00CB1E01">
        <w:rPr>
          <w:bCs/>
          <w:color w:val="000000"/>
          <w:sz w:val="22"/>
          <w:szCs w:val="22"/>
          <w:lang w:val="en-GB"/>
        </w:rPr>
        <w:t>OI</w:t>
      </w:r>
      <w:r w:rsidRPr="00CB1E01">
        <w:rPr>
          <w:b/>
          <w:bCs/>
          <w:color w:val="000000"/>
          <w:sz w:val="22"/>
          <w:szCs w:val="22"/>
          <w:lang w:val="en-GB"/>
        </w:rPr>
        <w:t xml:space="preserve">: </w:t>
      </w:r>
      <w:r w:rsidRPr="00CB1E01">
        <w:rPr>
          <w:color w:val="000000"/>
          <w:sz w:val="22"/>
          <w:szCs w:val="22"/>
          <w:lang w:val="en-GB"/>
        </w:rPr>
        <w:t>10.1080/14608940902891336</w:t>
      </w:r>
      <w:r w:rsidRPr="00CB1E01">
        <w:rPr>
          <w:color w:val="000000"/>
          <w:sz w:val="22"/>
          <w:szCs w:val="22"/>
          <w:lang w:val="en-GB"/>
        </w:rPr>
        <w:tab/>
      </w:r>
    </w:p>
    <w:p w14:paraId="731E04D7" w14:textId="77777777" w:rsidR="00170CF6" w:rsidRPr="00CB1E01" w:rsidRDefault="00170CF6" w:rsidP="003D63F0">
      <w:pPr>
        <w:spacing w:line="240" w:lineRule="auto"/>
        <w:ind w:left="720" w:hanging="720"/>
        <w:jc w:val="left"/>
        <w:rPr>
          <w:color w:val="000000"/>
          <w:sz w:val="22"/>
          <w:szCs w:val="22"/>
          <w:lang w:val="en-GB"/>
        </w:rPr>
      </w:pPr>
      <w:r w:rsidRPr="00CB1E01">
        <w:rPr>
          <w:color w:val="000000"/>
          <w:sz w:val="22"/>
          <w:szCs w:val="22"/>
          <w:lang w:val="en-GB"/>
        </w:rPr>
        <w:t>Anand, Dibyesh</w:t>
      </w:r>
      <w:r w:rsidR="00A121BE" w:rsidRPr="00CB1E01">
        <w:rPr>
          <w:color w:val="000000"/>
          <w:sz w:val="22"/>
          <w:szCs w:val="22"/>
          <w:lang w:val="en-GB"/>
        </w:rPr>
        <w:t xml:space="preserve"> (2008)</w:t>
      </w:r>
      <w:r w:rsidR="0040544E" w:rsidRPr="00CB1E01">
        <w:rPr>
          <w:color w:val="000000"/>
          <w:sz w:val="22"/>
          <w:szCs w:val="22"/>
          <w:lang w:val="en-GB"/>
        </w:rPr>
        <w:t xml:space="preserve"> ‘“</w:t>
      </w:r>
      <w:r w:rsidRPr="00CB1E01">
        <w:rPr>
          <w:color w:val="000000"/>
          <w:sz w:val="22"/>
          <w:szCs w:val="22"/>
          <w:lang w:val="en-GB"/>
        </w:rPr>
        <w:t>Porno-nationalism” and the male subject,’ in Marysia Zalewski and Jane Parpart</w:t>
      </w:r>
      <w:r w:rsidR="00A121BE" w:rsidRPr="00CB1E01">
        <w:rPr>
          <w:color w:val="000000"/>
          <w:sz w:val="22"/>
          <w:szCs w:val="22"/>
          <w:lang w:val="en-GB"/>
        </w:rPr>
        <w:t>,</w:t>
      </w:r>
      <w:r w:rsidRPr="00CB1E01">
        <w:rPr>
          <w:color w:val="000000"/>
          <w:sz w:val="22"/>
          <w:szCs w:val="22"/>
          <w:lang w:val="en-GB"/>
        </w:rPr>
        <w:t xml:space="preserve"> eds.</w:t>
      </w:r>
      <w:r w:rsidR="00A121BE" w:rsidRPr="00CB1E01">
        <w:rPr>
          <w:color w:val="000000"/>
          <w:sz w:val="22"/>
          <w:szCs w:val="22"/>
          <w:lang w:val="en-GB"/>
        </w:rPr>
        <w:t xml:space="preserve">, </w:t>
      </w:r>
      <w:r w:rsidRPr="00CB1E01">
        <w:rPr>
          <w:i/>
          <w:color w:val="000000"/>
          <w:sz w:val="22"/>
          <w:szCs w:val="22"/>
          <w:lang w:val="en-GB"/>
        </w:rPr>
        <w:t>Rethinking the Man Question: Sex, Gender and Violence in International Relations</w:t>
      </w:r>
      <w:r w:rsidR="0078610F" w:rsidRPr="00CB1E01">
        <w:rPr>
          <w:color w:val="000000"/>
          <w:sz w:val="22"/>
          <w:szCs w:val="22"/>
          <w:lang w:val="en-GB"/>
        </w:rPr>
        <w:t>,</w:t>
      </w:r>
      <w:r w:rsidRPr="00CB1E01">
        <w:rPr>
          <w:color w:val="000000"/>
          <w:sz w:val="22"/>
          <w:szCs w:val="22"/>
          <w:lang w:val="en-GB"/>
        </w:rPr>
        <w:t xml:space="preserve"> London: Zed Books, pp. 163-180.</w:t>
      </w:r>
    </w:p>
    <w:p w14:paraId="61AC9D52" w14:textId="77777777" w:rsidR="0029278B" w:rsidRPr="00CB1E01" w:rsidRDefault="0029278B" w:rsidP="00885EB4">
      <w:pPr>
        <w:spacing w:line="240" w:lineRule="auto"/>
        <w:ind w:left="720" w:hanging="720"/>
        <w:jc w:val="left"/>
        <w:rPr>
          <w:color w:val="000000"/>
          <w:sz w:val="22"/>
          <w:szCs w:val="22"/>
          <w:lang w:val="en-GB"/>
        </w:rPr>
      </w:pPr>
      <w:r w:rsidRPr="00CB1E01">
        <w:rPr>
          <w:color w:val="000000"/>
          <w:sz w:val="22"/>
          <w:szCs w:val="22"/>
          <w:lang w:val="en-GB"/>
        </w:rPr>
        <w:t xml:space="preserve">Bracewell, Wendy (2000) </w:t>
      </w:r>
      <w:r w:rsidRPr="00CB1E01">
        <w:rPr>
          <w:rFonts w:hint="eastAsia"/>
          <w:color w:val="000000"/>
          <w:sz w:val="22"/>
          <w:szCs w:val="22"/>
          <w:lang w:val="en-GB"/>
        </w:rPr>
        <w:t>‘</w:t>
      </w:r>
      <w:r w:rsidRPr="00CB1E01">
        <w:rPr>
          <w:color w:val="000000"/>
          <w:sz w:val="22"/>
          <w:szCs w:val="22"/>
          <w:lang w:val="en-GB"/>
        </w:rPr>
        <w:t xml:space="preserve">Rape in Kosovo: Masculinity and Serbian </w:t>
      </w:r>
      <w:r w:rsidR="0078610F" w:rsidRPr="00CB1E01">
        <w:rPr>
          <w:color w:val="000000"/>
          <w:sz w:val="22"/>
          <w:szCs w:val="22"/>
          <w:lang w:val="en-GB"/>
        </w:rPr>
        <w:t>n</w:t>
      </w:r>
      <w:r w:rsidRPr="00CB1E01">
        <w:rPr>
          <w:color w:val="000000"/>
          <w:sz w:val="22"/>
          <w:szCs w:val="22"/>
          <w:lang w:val="en-GB"/>
        </w:rPr>
        <w:t>ationalism,</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Nations and Nationalism</w:t>
      </w:r>
      <w:r w:rsidRPr="00CB1E01">
        <w:rPr>
          <w:color w:val="000000"/>
          <w:sz w:val="22"/>
          <w:szCs w:val="22"/>
          <w:lang w:val="en-GB"/>
        </w:rPr>
        <w:t>, 6(4)</w:t>
      </w:r>
      <w:r w:rsidR="0078610F" w:rsidRPr="00CB1E01">
        <w:rPr>
          <w:color w:val="000000"/>
          <w:sz w:val="22"/>
          <w:szCs w:val="22"/>
          <w:lang w:val="en-GB"/>
        </w:rPr>
        <w:t xml:space="preserve">: </w:t>
      </w:r>
      <w:r w:rsidRPr="00CB1E01">
        <w:rPr>
          <w:color w:val="000000"/>
          <w:sz w:val="22"/>
          <w:szCs w:val="22"/>
          <w:lang w:val="en-GB"/>
        </w:rPr>
        <w:t>563-90.</w:t>
      </w:r>
    </w:p>
    <w:p w14:paraId="361C3E50" w14:textId="77777777" w:rsidR="00816B8A" w:rsidRPr="00CB1E01" w:rsidRDefault="00816B8A" w:rsidP="00816B8A">
      <w:pPr>
        <w:spacing w:line="240" w:lineRule="auto"/>
        <w:ind w:left="720" w:hanging="720"/>
        <w:jc w:val="left"/>
        <w:rPr>
          <w:color w:val="000000"/>
          <w:sz w:val="22"/>
          <w:szCs w:val="22"/>
          <w:lang w:val="en-GB"/>
        </w:rPr>
      </w:pPr>
      <w:r w:rsidRPr="00CB1E01">
        <w:rPr>
          <w:color w:val="000000"/>
          <w:sz w:val="22"/>
          <w:szCs w:val="22"/>
          <w:lang w:val="en-GB"/>
        </w:rPr>
        <w:t>Cassola, Ad</w:t>
      </w:r>
      <w:r w:rsidR="00A223DE" w:rsidRPr="00CB1E01">
        <w:rPr>
          <w:color w:val="000000"/>
          <w:sz w:val="22"/>
          <w:szCs w:val="22"/>
          <w:lang w:val="en-GB"/>
        </w:rPr>
        <w:t>é</w:t>
      </w:r>
      <w:r w:rsidRPr="00CB1E01">
        <w:rPr>
          <w:color w:val="000000"/>
          <w:sz w:val="22"/>
          <w:szCs w:val="22"/>
          <w:lang w:val="en-GB"/>
        </w:rPr>
        <w:t xml:space="preserve">le, Amy Raub, Danielle Foley, Jody Heymann (2014) ‘Where do </w:t>
      </w:r>
      <w:r w:rsidR="00D908DC" w:rsidRPr="00CB1E01">
        <w:rPr>
          <w:color w:val="000000"/>
          <w:sz w:val="22"/>
          <w:szCs w:val="22"/>
          <w:lang w:val="en-GB"/>
        </w:rPr>
        <w:t>w</w:t>
      </w:r>
      <w:r w:rsidRPr="00CB1E01">
        <w:rPr>
          <w:color w:val="000000"/>
          <w:sz w:val="22"/>
          <w:szCs w:val="22"/>
          <w:lang w:val="en-GB"/>
        </w:rPr>
        <w:t xml:space="preserve">omen </w:t>
      </w:r>
      <w:r w:rsidR="00D908DC" w:rsidRPr="00CB1E01">
        <w:rPr>
          <w:color w:val="000000"/>
          <w:sz w:val="22"/>
          <w:szCs w:val="22"/>
          <w:lang w:val="en-GB"/>
        </w:rPr>
        <w:t>s</w:t>
      </w:r>
      <w:r w:rsidRPr="00CB1E01">
        <w:rPr>
          <w:color w:val="000000"/>
          <w:sz w:val="22"/>
          <w:szCs w:val="22"/>
          <w:lang w:val="en-GB"/>
        </w:rPr>
        <w:t xml:space="preserve">tand? New </w:t>
      </w:r>
      <w:r w:rsidR="00D908DC" w:rsidRPr="00CB1E01">
        <w:rPr>
          <w:color w:val="000000"/>
          <w:sz w:val="22"/>
          <w:szCs w:val="22"/>
          <w:lang w:val="en-GB"/>
        </w:rPr>
        <w:t>e</w:t>
      </w:r>
      <w:r w:rsidRPr="00CB1E01">
        <w:rPr>
          <w:color w:val="000000"/>
          <w:sz w:val="22"/>
          <w:szCs w:val="22"/>
          <w:lang w:val="en-GB"/>
        </w:rPr>
        <w:t xml:space="preserve">vidence on the </w:t>
      </w:r>
      <w:r w:rsidR="00D908DC" w:rsidRPr="00CB1E01">
        <w:rPr>
          <w:color w:val="000000"/>
          <w:sz w:val="22"/>
          <w:szCs w:val="22"/>
          <w:lang w:val="en-GB"/>
        </w:rPr>
        <w:t>p</w:t>
      </w:r>
      <w:r w:rsidRPr="00CB1E01">
        <w:rPr>
          <w:color w:val="000000"/>
          <w:sz w:val="22"/>
          <w:szCs w:val="22"/>
          <w:lang w:val="en-GB"/>
        </w:rPr>
        <w:t xml:space="preserve">resence and </w:t>
      </w:r>
      <w:r w:rsidR="00D908DC" w:rsidRPr="00CB1E01">
        <w:rPr>
          <w:color w:val="000000"/>
          <w:sz w:val="22"/>
          <w:szCs w:val="22"/>
          <w:lang w:val="en-GB"/>
        </w:rPr>
        <w:t>a</w:t>
      </w:r>
      <w:r w:rsidRPr="00CB1E01">
        <w:rPr>
          <w:color w:val="000000"/>
          <w:sz w:val="22"/>
          <w:szCs w:val="22"/>
          <w:lang w:val="en-GB"/>
        </w:rPr>
        <w:t xml:space="preserve">bsence of </w:t>
      </w:r>
      <w:r w:rsidR="00D908DC" w:rsidRPr="00CB1E01">
        <w:rPr>
          <w:color w:val="000000"/>
          <w:sz w:val="22"/>
          <w:szCs w:val="22"/>
          <w:lang w:val="en-GB"/>
        </w:rPr>
        <w:t>g</w:t>
      </w:r>
      <w:r w:rsidRPr="00CB1E01">
        <w:rPr>
          <w:color w:val="000000"/>
          <w:sz w:val="22"/>
          <w:szCs w:val="22"/>
          <w:lang w:val="en-GB"/>
        </w:rPr>
        <w:t xml:space="preserve">ender </w:t>
      </w:r>
      <w:r w:rsidR="00D908DC" w:rsidRPr="00CB1E01">
        <w:rPr>
          <w:color w:val="000000"/>
          <w:sz w:val="22"/>
          <w:szCs w:val="22"/>
          <w:lang w:val="en-GB"/>
        </w:rPr>
        <w:t>e</w:t>
      </w:r>
      <w:r w:rsidRPr="00CB1E01">
        <w:rPr>
          <w:color w:val="000000"/>
          <w:sz w:val="22"/>
          <w:szCs w:val="22"/>
          <w:lang w:val="en-GB"/>
        </w:rPr>
        <w:t xml:space="preserve">quality in the </w:t>
      </w:r>
      <w:r w:rsidR="00D908DC" w:rsidRPr="00CB1E01">
        <w:rPr>
          <w:color w:val="000000"/>
          <w:sz w:val="22"/>
          <w:szCs w:val="22"/>
          <w:lang w:val="en-GB"/>
        </w:rPr>
        <w:t>w</w:t>
      </w:r>
      <w:r w:rsidRPr="00CB1E01">
        <w:rPr>
          <w:color w:val="000000"/>
          <w:sz w:val="22"/>
          <w:szCs w:val="22"/>
          <w:lang w:val="en-GB"/>
        </w:rPr>
        <w:t xml:space="preserve">orld’s </w:t>
      </w:r>
      <w:r w:rsidR="00D908DC" w:rsidRPr="00CB1E01">
        <w:rPr>
          <w:color w:val="000000"/>
          <w:sz w:val="22"/>
          <w:szCs w:val="22"/>
          <w:lang w:val="en-GB"/>
        </w:rPr>
        <w:t>c</w:t>
      </w:r>
      <w:r w:rsidRPr="00CB1E01">
        <w:rPr>
          <w:color w:val="000000"/>
          <w:sz w:val="22"/>
          <w:szCs w:val="22"/>
          <w:lang w:val="en-GB"/>
        </w:rPr>
        <w:t xml:space="preserve">onstitutions,’ </w:t>
      </w:r>
      <w:r w:rsidRPr="00CB1E01">
        <w:rPr>
          <w:i/>
          <w:color w:val="000000"/>
          <w:sz w:val="22"/>
          <w:szCs w:val="22"/>
          <w:lang w:val="en-GB"/>
        </w:rPr>
        <w:t>Gender &amp; Politics</w:t>
      </w:r>
      <w:r w:rsidRPr="00CB1E01">
        <w:rPr>
          <w:color w:val="000000"/>
          <w:sz w:val="22"/>
          <w:szCs w:val="22"/>
          <w:lang w:val="en-GB"/>
        </w:rPr>
        <w:t xml:space="preserve">, 10(2): 20-236. </w:t>
      </w:r>
    </w:p>
    <w:p w14:paraId="748F4FA3" w14:textId="77777777" w:rsidR="00D52F09" w:rsidRPr="00CB1E01" w:rsidRDefault="00AC36CC" w:rsidP="00816B8A">
      <w:pPr>
        <w:spacing w:line="240" w:lineRule="auto"/>
        <w:ind w:left="720" w:hanging="720"/>
        <w:jc w:val="left"/>
        <w:rPr>
          <w:color w:val="000000"/>
          <w:sz w:val="22"/>
          <w:szCs w:val="22"/>
          <w:lang w:val="en-GB"/>
        </w:rPr>
      </w:pPr>
      <w:r w:rsidRPr="00CB1E01">
        <w:rPr>
          <w:color w:val="000000"/>
          <w:sz w:val="22"/>
          <w:szCs w:val="22"/>
          <w:lang w:val="en-GB"/>
        </w:rPr>
        <w:t xml:space="preserve">Cockburn, Cynthia (1998) </w:t>
      </w:r>
      <w:r w:rsidRPr="00CB1E01">
        <w:rPr>
          <w:i/>
          <w:color w:val="000000"/>
          <w:sz w:val="22"/>
          <w:szCs w:val="22"/>
          <w:lang w:val="en-GB"/>
        </w:rPr>
        <w:t>The Space between Us: Negotiating Gender and National Identities in Conflict</w:t>
      </w:r>
      <w:r w:rsidRPr="00CB1E01">
        <w:rPr>
          <w:color w:val="000000"/>
          <w:sz w:val="22"/>
          <w:szCs w:val="22"/>
          <w:lang w:val="en-GB"/>
        </w:rPr>
        <w:t>, London and New York: Zed Books.</w:t>
      </w:r>
      <w:r w:rsidRPr="00CB1E01">
        <w:rPr>
          <w:i/>
          <w:color w:val="000000"/>
          <w:sz w:val="22"/>
          <w:szCs w:val="22"/>
          <w:lang w:val="en-GB"/>
        </w:rPr>
        <w:t xml:space="preserve"> </w:t>
      </w:r>
      <w:r w:rsidR="00A121BE" w:rsidRPr="00CB1E01">
        <w:rPr>
          <w:color w:val="000000"/>
          <w:sz w:val="22"/>
          <w:szCs w:val="22"/>
          <w:lang w:val="en-GB"/>
        </w:rPr>
        <w:t xml:space="preserve"> </w:t>
      </w:r>
    </w:p>
    <w:p w14:paraId="38EF127B" w14:textId="77777777" w:rsidR="003D2AF4" w:rsidRPr="00CB1E01" w:rsidRDefault="002822E5" w:rsidP="003D2AF4">
      <w:pPr>
        <w:spacing w:line="240" w:lineRule="auto"/>
        <w:ind w:left="720" w:hanging="720"/>
        <w:jc w:val="left"/>
        <w:rPr>
          <w:color w:val="000000"/>
          <w:sz w:val="22"/>
          <w:szCs w:val="22"/>
          <w:lang w:val="en-GB"/>
        </w:rPr>
      </w:pPr>
      <w:r w:rsidRPr="00CB1E01">
        <w:rPr>
          <w:color w:val="000000"/>
          <w:sz w:val="22"/>
          <w:szCs w:val="22"/>
          <w:lang w:val="en-GB"/>
        </w:rPr>
        <w:t>Doty, R</w:t>
      </w:r>
      <w:r w:rsidR="00A121BE" w:rsidRPr="00CB1E01">
        <w:rPr>
          <w:color w:val="000000"/>
          <w:sz w:val="22"/>
          <w:szCs w:val="22"/>
          <w:lang w:val="en-GB"/>
        </w:rPr>
        <w:t xml:space="preserve">oxanne </w:t>
      </w:r>
      <w:r w:rsidRPr="00CB1E01">
        <w:rPr>
          <w:color w:val="000000"/>
          <w:sz w:val="22"/>
          <w:szCs w:val="22"/>
          <w:lang w:val="en-GB"/>
        </w:rPr>
        <w:t xml:space="preserve">L. (1996) ‘Immigration and </w:t>
      </w:r>
      <w:r w:rsidR="0078610F" w:rsidRPr="00CB1E01">
        <w:rPr>
          <w:color w:val="000000"/>
          <w:sz w:val="22"/>
          <w:szCs w:val="22"/>
          <w:lang w:val="en-GB"/>
        </w:rPr>
        <w:t>n</w:t>
      </w:r>
      <w:r w:rsidRPr="00CB1E01">
        <w:rPr>
          <w:color w:val="000000"/>
          <w:sz w:val="22"/>
          <w:szCs w:val="22"/>
          <w:lang w:val="en-GB"/>
        </w:rPr>
        <w:t xml:space="preserve">ational </w:t>
      </w:r>
      <w:r w:rsidR="0078610F" w:rsidRPr="00CB1E01">
        <w:rPr>
          <w:color w:val="000000"/>
          <w:sz w:val="22"/>
          <w:szCs w:val="22"/>
          <w:lang w:val="en-GB"/>
        </w:rPr>
        <w:t>i</w:t>
      </w:r>
      <w:r w:rsidRPr="00CB1E01">
        <w:rPr>
          <w:color w:val="000000"/>
          <w:sz w:val="22"/>
          <w:szCs w:val="22"/>
          <w:lang w:val="en-GB"/>
        </w:rPr>
        <w:t xml:space="preserve">dentity: Constructing the </w:t>
      </w:r>
      <w:r w:rsidR="0078610F" w:rsidRPr="00CB1E01">
        <w:rPr>
          <w:color w:val="000000"/>
          <w:sz w:val="22"/>
          <w:szCs w:val="22"/>
          <w:lang w:val="en-GB"/>
        </w:rPr>
        <w:t>n</w:t>
      </w:r>
      <w:r w:rsidRPr="00CB1E01">
        <w:rPr>
          <w:color w:val="000000"/>
          <w:sz w:val="22"/>
          <w:szCs w:val="22"/>
          <w:lang w:val="en-GB"/>
        </w:rPr>
        <w:t xml:space="preserve">ation,’ </w:t>
      </w:r>
      <w:r w:rsidRPr="00CB1E01">
        <w:rPr>
          <w:i/>
          <w:color w:val="000000"/>
          <w:sz w:val="22"/>
          <w:szCs w:val="22"/>
          <w:lang w:val="en-GB"/>
        </w:rPr>
        <w:t xml:space="preserve">Review of International Studies </w:t>
      </w:r>
      <w:r w:rsidRPr="00CB1E01">
        <w:rPr>
          <w:color w:val="000000"/>
          <w:sz w:val="22"/>
          <w:szCs w:val="22"/>
          <w:lang w:val="en-GB"/>
        </w:rPr>
        <w:t>22</w:t>
      </w:r>
      <w:r w:rsidR="00A121BE" w:rsidRPr="00CB1E01">
        <w:rPr>
          <w:color w:val="000000"/>
          <w:sz w:val="22"/>
          <w:szCs w:val="22"/>
          <w:lang w:val="en-GB"/>
        </w:rPr>
        <w:t>(</w:t>
      </w:r>
      <w:r w:rsidRPr="00CB1E01">
        <w:rPr>
          <w:color w:val="000000"/>
          <w:sz w:val="22"/>
          <w:szCs w:val="22"/>
          <w:lang w:val="en-GB"/>
        </w:rPr>
        <w:t>3</w:t>
      </w:r>
      <w:r w:rsidR="00A121BE" w:rsidRPr="00CB1E01">
        <w:rPr>
          <w:color w:val="000000"/>
          <w:sz w:val="22"/>
          <w:szCs w:val="22"/>
          <w:lang w:val="en-GB"/>
        </w:rPr>
        <w:t>)</w:t>
      </w:r>
      <w:r w:rsidR="0078610F" w:rsidRPr="00CB1E01">
        <w:rPr>
          <w:color w:val="000000"/>
          <w:sz w:val="22"/>
          <w:szCs w:val="22"/>
          <w:lang w:val="en-GB"/>
        </w:rPr>
        <w:t>:</w:t>
      </w:r>
      <w:r w:rsidR="00A121BE" w:rsidRPr="00CB1E01">
        <w:rPr>
          <w:color w:val="000000"/>
          <w:sz w:val="22"/>
          <w:szCs w:val="22"/>
          <w:lang w:val="en-GB"/>
        </w:rPr>
        <w:t xml:space="preserve"> </w:t>
      </w:r>
      <w:r w:rsidRPr="00CB1E01">
        <w:rPr>
          <w:color w:val="000000"/>
          <w:sz w:val="22"/>
          <w:szCs w:val="22"/>
          <w:lang w:val="en-GB"/>
        </w:rPr>
        <w:t xml:space="preserve">235-256. </w:t>
      </w:r>
      <w:r w:rsidR="00A121BE" w:rsidRPr="00CB1E01">
        <w:rPr>
          <w:color w:val="000000"/>
          <w:sz w:val="22"/>
          <w:szCs w:val="22"/>
          <w:lang w:val="en-GB"/>
        </w:rPr>
        <w:t xml:space="preserve"> </w:t>
      </w:r>
    </w:p>
    <w:p w14:paraId="46A4D2AC" w14:textId="77777777" w:rsidR="001A0C37" w:rsidRPr="00CB1E01" w:rsidRDefault="001A0C37" w:rsidP="003D2AF4">
      <w:pPr>
        <w:spacing w:line="240" w:lineRule="auto"/>
        <w:ind w:left="720" w:hanging="720"/>
        <w:jc w:val="left"/>
        <w:rPr>
          <w:sz w:val="22"/>
          <w:szCs w:val="22"/>
        </w:rPr>
      </w:pPr>
      <w:r w:rsidRPr="00CB1E01">
        <w:rPr>
          <w:sz w:val="22"/>
          <w:szCs w:val="22"/>
        </w:rPr>
        <w:t xml:space="preserve">Faria, Caroline (2013) ‘Staging a new South Sudan in the USA: </w:t>
      </w:r>
      <w:r w:rsidR="00D908DC" w:rsidRPr="00CB1E01">
        <w:rPr>
          <w:sz w:val="22"/>
          <w:szCs w:val="22"/>
        </w:rPr>
        <w:t>M</w:t>
      </w:r>
      <w:r w:rsidRPr="00CB1E01">
        <w:rPr>
          <w:sz w:val="22"/>
          <w:szCs w:val="22"/>
        </w:rPr>
        <w:t xml:space="preserve">en, masculinities and nationalist performance at a diasporic beauty pageant,’ </w:t>
      </w:r>
      <w:r w:rsidRPr="00CB1E01">
        <w:rPr>
          <w:i/>
          <w:sz w:val="22"/>
          <w:szCs w:val="22"/>
        </w:rPr>
        <w:t>Gender, Place &amp; Culture</w:t>
      </w:r>
      <w:r w:rsidRPr="00CB1E01">
        <w:rPr>
          <w:sz w:val="22"/>
          <w:szCs w:val="22"/>
        </w:rPr>
        <w:t>, 20(1): 87-106.</w:t>
      </w:r>
    </w:p>
    <w:p w14:paraId="3C32F018" w14:textId="77777777" w:rsidR="00E912E4" w:rsidRPr="00CB1E01" w:rsidRDefault="00E912E4" w:rsidP="003D63F0">
      <w:pPr>
        <w:spacing w:line="240" w:lineRule="auto"/>
        <w:ind w:left="720" w:hanging="720"/>
        <w:jc w:val="left"/>
        <w:rPr>
          <w:iCs/>
          <w:color w:val="000000"/>
          <w:sz w:val="22"/>
          <w:szCs w:val="22"/>
          <w:lang w:val="en-GB"/>
        </w:rPr>
      </w:pPr>
      <w:r w:rsidRPr="00CB1E01">
        <w:rPr>
          <w:iCs/>
          <w:color w:val="000000"/>
          <w:sz w:val="22"/>
          <w:szCs w:val="22"/>
          <w:lang w:val="en-GB"/>
        </w:rPr>
        <w:t>Gocek, Fatma Muge</w:t>
      </w:r>
      <w:r w:rsidR="002F5C43" w:rsidRPr="00CB1E01">
        <w:rPr>
          <w:iCs/>
          <w:color w:val="000000"/>
          <w:sz w:val="22"/>
          <w:szCs w:val="22"/>
          <w:lang w:val="en-GB"/>
        </w:rPr>
        <w:t xml:space="preserve"> (2002)</w:t>
      </w:r>
      <w:r w:rsidRPr="00CB1E01">
        <w:rPr>
          <w:iCs/>
          <w:color w:val="000000"/>
          <w:sz w:val="22"/>
          <w:szCs w:val="22"/>
          <w:lang w:val="en-GB"/>
        </w:rPr>
        <w:t xml:space="preserve"> ‘Introduction: Narrative, gender and cultural representati</w:t>
      </w:r>
      <w:r w:rsidRPr="00CB1E01">
        <w:rPr>
          <w:b/>
          <w:iCs/>
          <w:color w:val="000000"/>
          <w:sz w:val="22"/>
          <w:szCs w:val="22"/>
          <w:lang w:val="en-GB"/>
        </w:rPr>
        <w:t>o</w:t>
      </w:r>
      <w:r w:rsidRPr="00CB1E01">
        <w:rPr>
          <w:iCs/>
          <w:color w:val="000000"/>
          <w:sz w:val="22"/>
          <w:szCs w:val="22"/>
          <w:lang w:val="en-GB"/>
        </w:rPr>
        <w:t xml:space="preserve">n in the constructions of nationalism in the Middle East,’ in Fatma Muge Gocek, ed., </w:t>
      </w:r>
      <w:r w:rsidRPr="00CB1E01">
        <w:rPr>
          <w:i/>
          <w:iCs/>
          <w:color w:val="000000"/>
          <w:sz w:val="22"/>
          <w:szCs w:val="22"/>
          <w:lang w:val="en-GB"/>
        </w:rPr>
        <w:t>Social constructions of Nationalism in the Middle East</w:t>
      </w:r>
      <w:r w:rsidRPr="00CB1E01">
        <w:rPr>
          <w:iCs/>
          <w:color w:val="000000"/>
          <w:sz w:val="22"/>
          <w:szCs w:val="22"/>
          <w:lang w:val="en-GB"/>
        </w:rPr>
        <w:t>, Albany: State University of New York Press, pp. 1-14.</w:t>
      </w:r>
    </w:p>
    <w:p w14:paraId="093199DF" w14:textId="77777777" w:rsidR="00D52F09"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Hansen, L</w:t>
      </w:r>
      <w:r w:rsidR="00A121BE" w:rsidRPr="00CB1E01">
        <w:rPr>
          <w:color w:val="000000"/>
          <w:sz w:val="22"/>
          <w:szCs w:val="22"/>
          <w:lang w:val="en-GB"/>
        </w:rPr>
        <w:t>ene</w:t>
      </w:r>
      <w:r w:rsidRPr="00CB1E01">
        <w:rPr>
          <w:color w:val="000000"/>
          <w:sz w:val="22"/>
          <w:szCs w:val="22"/>
          <w:lang w:val="en-GB"/>
        </w:rPr>
        <w:t xml:space="preserve"> (2001) </w:t>
      </w:r>
      <w:r w:rsidRPr="00CB1E01">
        <w:rPr>
          <w:rFonts w:hint="eastAsia"/>
          <w:color w:val="000000"/>
          <w:sz w:val="22"/>
          <w:szCs w:val="22"/>
          <w:lang w:val="en-GB"/>
        </w:rPr>
        <w:t>‘</w:t>
      </w:r>
      <w:r w:rsidRPr="00CB1E01">
        <w:rPr>
          <w:color w:val="000000"/>
          <w:sz w:val="22"/>
          <w:szCs w:val="22"/>
          <w:lang w:val="en-GB"/>
        </w:rPr>
        <w:t xml:space="preserve">Gender, </w:t>
      </w:r>
      <w:r w:rsidR="002F5C43" w:rsidRPr="00CB1E01">
        <w:rPr>
          <w:color w:val="000000"/>
          <w:sz w:val="22"/>
          <w:szCs w:val="22"/>
          <w:lang w:val="en-GB"/>
        </w:rPr>
        <w:t>n</w:t>
      </w:r>
      <w:r w:rsidRPr="00CB1E01">
        <w:rPr>
          <w:color w:val="000000"/>
          <w:sz w:val="22"/>
          <w:szCs w:val="22"/>
          <w:lang w:val="en-GB"/>
        </w:rPr>
        <w:t xml:space="preserve">ation, </w:t>
      </w:r>
      <w:r w:rsidR="002F5C43" w:rsidRPr="00CB1E01">
        <w:rPr>
          <w:color w:val="000000"/>
          <w:sz w:val="22"/>
          <w:szCs w:val="22"/>
          <w:lang w:val="en-GB"/>
        </w:rPr>
        <w:t>r</w:t>
      </w:r>
      <w:r w:rsidRPr="00CB1E01">
        <w:rPr>
          <w:color w:val="000000"/>
          <w:sz w:val="22"/>
          <w:szCs w:val="22"/>
          <w:lang w:val="en-GB"/>
        </w:rPr>
        <w:t xml:space="preserve">ape: Bosnia and the </w:t>
      </w:r>
      <w:r w:rsidR="002F5C43" w:rsidRPr="00CB1E01">
        <w:rPr>
          <w:color w:val="000000"/>
          <w:sz w:val="22"/>
          <w:szCs w:val="22"/>
          <w:lang w:val="en-GB"/>
        </w:rPr>
        <w:t>c</w:t>
      </w:r>
      <w:r w:rsidRPr="00CB1E01">
        <w:rPr>
          <w:color w:val="000000"/>
          <w:sz w:val="22"/>
          <w:szCs w:val="22"/>
          <w:lang w:val="en-GB"/>
        </w:rPr>
        <w:t xml:space="preserve">onstruction of </w:t>
      </w:r>
      <w:r w:rsidR="002F5C43" w:rsidRPr="00CB1E01">
        <w:rPr>
          <w:color w:val="000000"/>
          <w:sz w:val="22"/>
          <w:szCs w:val="22"/>
          <w:lang w:val="en-GB"/>
        </w:rPr>
        <w:t>s</w:t>
      </w:r>
      <w:r w:rsidRPr="00CB1E01">
        <w:rPr>
          <w:color w:val="000000"/>
          <w:sz w:val="22"/>
          <w:szCs w:val="22"/>
          <w:lang w:val="en-GB"/>
        </w:rPr>
        <w:t>ecurity</w:t>
      </w:r>
      <w:r w:rsidR="00A121BE"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International Feminist Journal of Politics</w:t>
      </w:r>
      <w:r w:rsidRPr="00CB1E01">
        <w:rPr>
          <w:color w:val="000000"/>
          <w:sz w:val="22"/>
          <w:szCs w:val="22"/>
          <w:lang w:val="en-GB"/>
        </w:rPr>
        <w:t>, 3(1)</w:t>
      </w:r>
      <w:r w:rsidR="002F5C43" w:rsidRPr="00CB1E01">
        <w:rPr>
          <w:color w:val="000000"/>
          <w:sz w:val="22"/>
          <w:szCs w:val="22"/>
          <w:lang w:val="en-GB"/>
        </w:rPr>
        <w:t xml:space="preserve">: </w:t>
      </w:r>
      <w:r w:rsidRPr="00CB1E01">
        <w:rPr>
          <w:color w:val="000000"/>
          <w:sz w:val="22"/>
          <w:szCs w:val="22"/>
          <w:lang w:val="en-GB"/>
        </w:rPr>
        <w:t xml:space="preserve">55-75. </w:t>
      </w:r>
      <w:r w:rsidR="00A121BE" w:rsidRPr="00CB1E01">
        <w:rPr>
          <w:color w:val="000000"/>
          <w:sz w:val="22"/>
          <w:szCs w:val="22"/>
          <w:lang w:val="en-GB"/>
        </w:rPr>
        <w:t xml:space="preserve"> </w:t>
      </w:r>
    </w:p>
    <w:p w14:paraId="4EE8A89F" w14:textId="77777777" w:rsidR="00BA496C" w:rsidRPr="00CB1E01" w:rsidRDefault="00BA496C" w:rsidP="00BA496C">
      <w:pPr>
        <w:spacing w:line="240" w:lineRule="auto"/>
        <w:ind w:left="720" w:hanging="720"/>
        <w:jc w:val="left"/>
        <w:rPr>
          <w:color w:val="000000"/>
          <w:sz w:val="22"/>
          <w:szCs w:val="22"/>
          <w:lang w:val="en-GB"/>
        </w:rPr>
      </w:pPr>
      <w:r w:rsidRPr="00CB1E01">
        <w:rPr>
          <w:color w:val="000000"/>
          <w:sz w:val="22"/>
          <w:szCs w:val="22"/>
          <w:lang w:val="en-GB"/>
        </w:rPr>
        <w:t>Herr, Ranjoo Seodu</w:t>
      </w:r>
      <w:r w:rsidR="002347BA" w:rsidRPr="00CB1E01">
        <w:rPr>
          <w:color w:val="000000"/>
          <w:sz w:val="22"/>
          <w:szCs w:val="22"/>
          <w:lang w:val="en-GB"/>
        </w:rPr>
        <w:t xml:space="preserve"> (201</w:t>
      </w:r>
      <w:r w:rsidR="001815E7" w:rsidRPr="00CB1E01">
        <w:rPr>
          <w:color w:val="000000"/>
          <w:sz w:val="22"/>
          <w:szCs w:val="22"/>
          <w:lang w:val="en-GB"/>
        </w:rPr>
        <w:t>6</w:t>
      </w:r>
      <w:r w:rsidR="002347BA" w:rsidRPr="00CB1E01">
        <w:rPr>
          <w:color w:val="000000"/>
          <w:sz w:val="22"/>
          <w:szCs w:val="22"/>
          <w:lang w:val="en-GB"/>
        </w:rPr>
        <w:t>)</w:t>
      </w:r>
      <w:r w:rsidRPr="00CB1E01">
        <w:rPr>
          <w:color w:val="000000"/>
          <w:sz w:val="22"/>
          <w:szCs w:val="22"/>
          <w:lang w:val="en-GB"/>
        </w:rPr>
        <w:t xml:space="preserve"> ‘Can transnational feminist solidarity accommodate nationalism? Reflections from the case study of Korean “comfort women”,’ </w:t>
      </w:r>
      <w:r w:rsidRPr="00CB1E01">
        <w:rPr>
          <w:i/>
          <w:color w:val="000000"/>
          <w:sz w:val="22"/>
          <w:szCs w:val="22"/>
          <w:lang w:val="en-GB"/>
        </w:rPr>
        <w:t>Hypatia</w:t>
      </w:r>
      <w:r w:rsidRPr="00CB1E01">
        <w:rPr>
          <w:color w:val="000000"/>
          <w:sz w:val="22"/>
          <w:szCs w:val="22"/>
          <w:lang w:val="en-GB"/>
        </w:rPr>
        <w:t>, 10(10), pp. 1-17.</w:t>
      </w:r>
    </w:p>
    <w:p w14:paraId="4E99C6D5" w14:textId="77777777" w:rsidR="005B2C3A"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Jayawardena, K</w:t>
      </w:r>
      <w:r w:rsidR="002F5C43" w:rsidRPr="00CB1E01">
        <w:rPr>
          <w:color w:val="000000"/>
          <w:sz w:val="22"/>
          <w:szCs w:val="22"/>
          <w:lang w:val="en-GB"/>
        </w:rPr>
        <w:t xml:space="preserve">umari </w:t>
      </w:r>
      <w:r w:rsidRPr="00CB1E01">
        <w:rPr>
          <w:color w:val="000000"/>
          <w:sz w:val="22"/>
          <w:szCs w:val="22"/>
          <w:lang w:val="en-GB"/>
        </w:rPr>
        <w:t>(</w:t>
      </w:r>
      <w:r w:rsidR="00706D0C" w:rsidRPr="00CB1E01">
        <w:rPr>
          <w:color w:val="000000"/>
          <w:sz w:val="22"/>
          <w:szCs w:val="22"/>
          <w:lang w:val="en-GB"/>
        </w:rPr>
        <w:t>2016</w:t>
      </w:r>
      <w:r w:rsidRPr="00CB1E01">
        <w:rPr>
          <w:color w:val="000000"/>
          <w:sz w:val="22"/>
          <w:szCs w:val="22"/>
          <w:lang w:val="en-GB"/>
        </w:rPr>
        <w:t xml:space="preserve">) </w:t>
      </w:r>
      <w:r w:rsidRPr="00CB1E01">
        <w:rPr>
          <w:i/>
          <w:color w:val="000000"/>
          <w:sz w:val="22"/>
          <w:szCs w:val="22"/>
          <w:lang w:val="en-GB"/>
        </w:rPr>
        <w:t>Feminism and Nationalism in the Third World</w:t>
      </w:r>
      <w:r w:rsidR="002F5C43" w:rsidRPr="00CB1E01">
        <w:rPr>
          <w:color w:val="000000"/>
          <w:sz w:val="22"/>
          <w:szCs w:val="22"/>
          <w:lang w:val="en-GB"/>
        </w:rPr>
        <w:t>,</w:t>
      </w:r>
      <w:r w:rsidRPr="00CB1E01">
        <w:rPr>
          <w:color w:val="000000"/>
          <w:sz w:val="22"/>
          <w:szCs w:val="22"/>
          <w:lang w:val="en-GB"/>
        </w:rPr>
        <w:t xml:space="preserve"> London:</w:t>
      </w:r>
      <w:r w:rsidR="00706D0C" w:rsidRPr="00CB1E01">
        <w:rPr>
          <w:color w:val="000000"/>
          <w:sz w:val="22"/>
          <w:szCs w:val="22"/>
          <w:lang w:val="en-GB"/>
        </w:rPr>
        <w:t xml:space="preserve"> Verso.</w:t>
      </w:r>
    </w:p>
    <w:p w14:paraId="7C6DC8DE" w14:textId="77777777" w:rsidR="00D52F09" w:rsidRPr="00CB1E01" w:rsidRDefault="005B2C3A" w:rsidP="003D63F0">
      <w:pPr>
        <w:spacing w:line="240" w:lineRule="auto"/>
        <w:ind w:left="720" w:hanging="720"/>
        <w:jc w:val="left"/>
        <w:rPr>
          <w:color w:val="000000"/>
          <w:sz w:val="22"/>
          <w:szCs w:val="22"/>
          <w:lang w:val="en-GB"/>
        </w:rPr>
      </w:pPr>
      <w:r w:rsidRPr="00CB1E01">
        <w:rPr>
          <w:sz w:val="22"/>
          <w:szCs w:val="22"/>
        </w:rPr>
        <w:t xml:space="preserve">Loftsdóttir, Kristin, Katla Kjartansdóttir, and Katrín Anna Lund (2017) ‘Trapped in clichés: Masculinity, films and tourism in Iceland,’ </w:t>
      </w:r>
      <w:r w:rsidRPr="00CB1E01">
        <w:rPr>
          <w:i/>
          <w:sz w:val="22"/>
          <w:szCs w:val="22"/>
        </w:rPr>
        <w:t>Gender, Place &amp; Culture</w:t>
      </w:r>
      <w:r w:rsidRPr="00CB1E01">
        <w:rPr>
          <w:sz w:val="22"/>
          <w:szCs w:val="22"/>
        </w:rPr>
        <w:t>, 24(9): 1225-1242.</w:t>
      </w:r>
      <w:r w:rsidR="002822E5" w:rsidRPr="00CB1E01">
        <w:rPr>
          <w:color w:val="000000"/>
          <w:sz w:val="22"/>
          <w:szCs w:val="22"/>
          <w:lang w:val="en-GB"/>
        </w:rPr>
        <w:t xml:space="preserve"> </w:t>
      </w:r>
    </w:p>
    <w:p w14:paraId="1ABFF7A5" w14:textId="77777777" w:rsidR="0030433C" w:rsidRPr="00CB1E01" w:rsidRDefault="00CB47C8" w:rsidP="0030433C">
      <w:pPr>
        <w:spacing w:line="240" w:lineRule="auto"/>
        <w:ind w:left="720" w:hanging="720"/>
        <w:jc w:val="left"/>
        <w:rPr>
          <w:color w:val="000000"/>
          <w:sz w:val="22"/>
          <w:szCs w:val="22"/>
          <w:lang w:val="en-GB"/>
        </w:rPr>
      </w:pPr>
      <w:r w:rsidRPr="00CB1E01">
        <w:rPr>
          <w:color w:val="000000"/>
          <w:sz w:val="22"/>
          <w:szCs w:val="22"/>
          <w:lang w:val="en-GB"/>
        </w:rPr>
        <w:t>McClintock, Anne, Aamir Mufti, and Ella Shohat, eds.</w:t>
      </w:r>
      <w:r w:rsidR="0029278B" w:rsidRPr="00CB1E01">
        <w:rPr>
          <w:color w:val="000000"/>
          <w:sz w:val="22"/>
          <w:szCs w:val="22"/>
          <w:lang w:val="en-GB"/>
        </w:rPr>
        <w:t xml:space="preserve"> (1997)</w:t>
      </w:r>
      <w:r w:rsidRPr="00CB1E01">
        <w:rPr>
          <w:color w:val="000000"/>
          <w:sz w:val="22"/>
          <w:szCs w:val="22"/>
          <w:lang w:val="en-GB"/>
        </w:rPr>
        <w:t xml:space="preserve"> </w:t>
      </w:r>
      <w:r w:rsidRPr="00CB1E01">
        <w:rPr>
          <w:i/>
          <w:color w:val="000000"/>
          <w:sz w:val="22"/>
          <w:szCs w:val="22"/>
          <w:lang w:val="en-GB"/>
        </w:rPr>
        <w:t>Dangerous Liaisons: Gender, Nation, and Postcolonialism</w:t>
      </w:r>
      <w:r w:rsidRPr="00CB1E01">
        <w:rPr>
          <w:color w:val="000000"/>
          <w:sz w:val="22"/>
          <w:szCs w:val="22"/>
          <w:lang w:val="en-GB"/>
        </w:rPr>
        <w:t>,’ Minneapolis: University of Minnesota Press.</w:t>
      </w:r>
    </w:p>
    <w:p w14:paraId="518C2652" w14:textId="77777777" w:rsidR="0030433C" w:rsidRPr="00CB1E01" w:rsidRDefault="0030433C" w:rsidP="0030433C">
      <w:pPr>
        <w:spacing w:line="240" w:lineRule="auto"/>
        <w:ind w:left="720" w:hanging="720"/>
        <w:jc w:val="left"/>
        <w:rPr>
          <w:color w:val="000000"/>
          <w:sz w:val="22"/>
          <w:szCs w:val="22"/>
          <w:lang w:val="en-GB"/>
        </w:rPr>
      </w:pPr>
      <w:r w:rsidRPr="00CB1E01">
        <w:rPr>
          <w:color w:val="000000"/>
          <w:sz w:val="22"/>
          <w:szCs w:val="22"/>
          <w:lang w:val="en-GB"/>
        </w:rPr>
        <w:t xml:space="preserve">McDonagh, Eilenn (2014) ‘Gender and the </w:t>
      </w:r>
      <w:r w:rsidR="00D908DC" w:rsidRPr="00CB1E01">
        <w:rPr>
          <w:color w:val="000000"/>
          <w:sz w:val="22"/>
          <w:szCs w:val="22"/>
          <w:lang w:val="en-GB"/>
        </w:rPr>
        <w:t>s</w:t>
      </w:r>
      <w:r w:rsidRPr="00CB1E01">
        <w:rPr>
          <w:color w:val="000000"/>
          <w:sz w:val="22"/>
          <w:szCs w:val="22"/>
          <w:lang w:val="en-GB"/>
        </w:rPr>
        <w:t xml:space="preserve">tate: Accommodating </w:t>
      </w:r>
      <w:r w:rsidR="00D908DC" w:rsidRPr="00CB1E01">
        <w:rPr>
          <w:color w:val="000000"/>
          <w:sz w:val="22"/>
          <w:szCs w:val="22"/>
          <w:lang w:val="en-GB"/>
        </w:rPr>
        <w:t>d</w:t>
      </w:r>
      <w:r w:rsidRPr="00CB1E01">
        <w:rPr>
          <w:color w:val="000000"/>
          <w:sz w:val="22"/>
          <w:szCs w:val="22"/>
          <w:lang w:val="en-GB"/>
        </w:rPr>
        <w:t xml:space="preserve">ifference and </w:t>
      </w:r>
      <w:r w:rsidR="00D908DC" w:rsidRPr="00CB1E01">
        <w:rPr>
          <w:color w:val="000000"/>
          <w:sz w:val="22"/>
          <w:szCs w:val="22"/>
          <w:lang w:val="en-GB"/>
        </w:rPr>
        <w:t>e</w:t>
      </w:r>
      <w:r w:rsidRPr="00CB1E01">
        <w:rPr>
          <w:color w:val="000000"/>
          <w:sz w:val="22"/>
          <w:szCs w:val="22"/>
          <w:lang w:val="en-GB"/>
        </w:rPr>
        <w:t xml:space="preserve">quality,’ </w:t>
      </w:r>
      <w:r w:rsidRPr="00CB1E01">
        <w:rPr>
          <w:i/>
          <w:color w:val="000000"/>
          <w:sz w:val="22"/>
          <w:szCs w:val="22"/>
          <w:lang w:val="en-GB"/>
        </w:rPr>
        <w:t>Gender &amp; Politics</w:t>
      </w:r>
      <w:r w:rsidRPr="00CB1E01">
        <w:rPr>
          <w:color w:val="000000"/>
          <w:sz w:val="22"/>
          <w:szCs w:val="22"/>
          <w:lang w:val="en-GB"/>
        </w:rPr>
        <w:t>, 10(2): 271-276. doi:10.1017/S1743923X14000075</w:t>
      </w:r>
    </w:p>
    <w:p w14:paraId="08A6E62B" w14:textId="77777777" w:rsidR="00D52F09" w:rsidRPr="00CB1E01" w:rsidRDefault="00A121BE" w:rsidP="003D63F0">
      <w:pPr>
        <w:spacing w:line="240" w:lineRule="auto"/>
        <w:ind w:left="720" w:hanging="720"/>
        <w:jc w:val="left"/>
        <w:rPr>
          <w:color w:val="000000"/>
          <w:sz w:val="22"/>
          <w:szCs w:val="22"/>
          <w:lang w:val="en-GB"/>
        </w:rPr>
      </w:pPr>
      <w:r w:rsidRPr="00CB1E01">
        <w:rPr>
          <w:color w:val="000000"/>
          <w:sz w:val="22"/>
          <w:szCs w:val="22"/>
          <w:lang w:val="en-GB"/>
        </w:rPr>
        <w:t>Mayer, T</w:t>
      </w:r>
      <w:r w:rsidR="002F5C43" w:rsidRPr="00CB1E01">
        <w:rPr>
          <w:color w:val="000000"/>
          <w:sz w:val="22"/>
          <w:szCs w:val="22"/>
          <w:lang w:val="en-GB"/>
        </w:rPr>
        <w:t>amar</w:t>
      </w:r>
      <w:r w:rsidRPr="00CB1E01">
        <w:rPr>
          <w:color w:val="000000"/>
          <w:sz w:val="22"/>
          <w:szCs w:val="22"/>
          <w:lang w:val="en-GB"/>
        </w:rPr>
        <w:t xml:space="preserve">, ed. </w:t>
      </w:r>
      <w:r w:rsidR="002822E5" w:rsidRPr="00CB1E01">
        <w:rPr>
          <w:color w:val="000000"/>
          <w:sz w:val="22"/>
          <w:szCs w:val="22"/>
          <w:lang w:val="en-GB"/>
        </w:rPr>
        <w:t xml:space="preserve">(2000) </w:t>
      </w:r>
      <w:r w:rsidR="002822E5" w:rsidRPr="00CB1E01">
        <w:rPr>
          <w:i/>
          <w:color w:val="000000"/>
          <w:sz w:val="22"/>
          <w:szCs w:val="22"/>
          <w:lang w:val="en-GB"/>
        </w:rPr>
        <w:t>Gender Ironies of Nationalism: Sexing the Nation</w:t>
      </w:r>
      <w:r w:rsidR="002F5C43" w:rsidRPr="00CB1E01">
        <w:rPr>
          <w:i/>
          <w:color w:val="000000"/>
          <w:sz w:val="22"/>
          <w:szCs w:val="22"/>
          <w:lang w:val="en-GB"/>
        </w:rPr>
        <w:t>,</w:t>
      </w:r>
      <w:r w:rsidR="002822E5" w:rsidRPr="00CB1E01">
        <w:rPr>
          <w:color w:val="000000"/>
          <w:sz w:val="22"/>
          <w:szCs w:val="22"/>
          <w:lang w:val="en-GB"/>
        </w:rPr>
        <w:t xml:space="preserve"> London </w:t>
      </w:r>
      <w:r w:rsidR="002F5C43" w:rsidRPr="00CB1E01">
        <w:rPr>
          <w:color w:val="000000"/>
          <w:sz w:val="22"/>
          <w:szCs w:val="22"/>
          <w:lang w:val="en-GB"/>
        </w:rPr>
        <w:t xml:space="preserve">and </w:t>
      </w:r>
      <w:r w:rsidR="002822E5" w:rsidRPr="00CB1E01">
        <w:rPr>
          <w:color w:val="000000"/>
          <w:sz w:val="22"/>
          <w:szCs w:val="22"/>
          <w:lang w:val="en-GB"/>
        </w:rPr>
        <w:t>New York: Routledge.</w:t>
      </w:r>
    </w:p>
    <w:p w14:paraId="05D8B2F3" w14:textId="77777777" w:rsidR="00170CF6" w:rsidRPr="00CB1E01" w:rsidRDefault="00170CF6" w:rsidP="003D63F0">
      <w:pPr>
        <w:spacing w:line="240" w:lineRule="auto"/>
        <w:ind w:left="720" w:hanging="720"/>
        <w:jc w:val="left"/>
        <w:rPr>
          <w:color w:val="000000"/>
          <w:sz w:val="22"/>
          <w:szCs w:val="22"/>
          <w:lang w:val="en-GB"/>
        </w:rPr>
      </w:pPr>
      <w:r w:rsidRPr="00CB1E01">
        <w:rPr>
          <w:color w:val="000000"/>
          <w:sz w:val="22"/>
          <w:szCs w:val="22"/>
          <w:lang w:val="en-GB"/>
        </w:rPr>
        <w:t>Munn, Jamie</w:t>
      </w:r>
      <w:r w:rsidR="00A121BE" w:rsidRPr="00CB1E01">
        <w:rPr>
          <w:color w:val="000000"/>
          <w:sz w:val="22"/>
          <w:szCs w:val="22"/>
          <w:lang w:val="en-GB"/>
        </w:rPr>
        <w:t xml:space="preserve"> (2008)</w:t>
      </w:r>
      <w:r w:rsidRPr="00CB1E01">
        <w:rPr>
          <w:color w:val="000000"/>
          <w:sz w:val="22"/>
          <w:szCs w:val="22"/>
          <w:lang w:val="en-GB"/>
        </w:rPr>
        <w:t xml:space="preserve"> ‘</w:t>
      </w:r>
      <w:r w:rsidR="00A121BE" w:rsidRPr="00CB1E01">
        <w:rPr>
          <w:color w:val="000000"/>
          <w:sz w:val="22"/>
          <w:szCs w:val="22"/>
          <w:lang w:val="en-GB"/>
        </w:rPr>
        <w:t>N</w:t>
      </w:r>
      <w:r w:rsidRPr="00CB1E01">
        <w:rPr>
          <w:color w:val="000000"/>
          <w:sz w:val="22"/>
          <w:szCs w:val="22"/>
          <w:lang w:val="en-GB"/>
        </w:rPr>
        <w:t xml:space="preserve">ational </w:t>
      </w:r>
      <w:r w:rsidR="002F5C43" w:rsidRPr="00CB1E01">
        <w:rPr>
          <w:color w:val="000000"/>
          <w:sz w:val="22"/>
          <w:szCs w:val="22"/>
          <w:lang w:val="en-GB"/>
        </w:rPr>
        <w:t>m</w:t>
      </w:r>
      <w:r w:rsidRPr="00CB1E01">
        <w:rPr>
          <w:color w:val="000000"/>
          <w:sz w:val="22"/>
          <w:szCs w:val="22"/>
          <w:lang w:val="en-GB"/>
        </w:rPr>
        <w:t xml:space="preserve">yths and the </w:t>
      </w:r>
      <w:r w:rsidR="002F5C43" w:rsidRPr="00CB1E01">
        <w:rPr>
          <w:color w:val="000000"/>
          <w:sz w:val="22"/>
          <w:szCs w:val="22"/>
          <w:lang w:val="en-GB"/>
        </w:rPr>
        <w:t>c</w:t>
      </w:r>
      <w:r w:rsidRPr="00CB1E01">
        <w:rPr>
          <w:color w:val="000000"/>
          <w:sz w:val="22"/>
          <w:szCs w:val="22"/>
          <w:lang w:val="en-GB"/>
        </w:rPr>
        <w:t xml:space="preserve">reation of </w:t>
      </w:r>
      <w:r w:rsidR="002F5C43" w:rsidRPr="00CB1E01">
        <w:rPr>
          <w:color w:val="000000"/>
          <w:sz w:val="22"/>
          <w:szCs w:val="22"/>
          <w:lang w:val="en-GB"/>
        </w:rPr>
        <w:t>h</w:t>
      </w:r>
      <w:r w:rsidRPr="00CB1E01">
        <w:rPr>
          <w:color w:val="000000"/>
          <w:sz w:val="22"/>
          <w:szCs w:val="22"/>
          <w:lang w:val="en-GB"/>
        </w:rPr>
        <w:t>eroes,’ in Marysia Zalewski and Jane Parpart</w:t>
      </w:r>
      <w:r w:rsidR="00A121BE" w:rsidRPr="00CB1E01">
        <w:rPr>
          <w:color w:val="000000"/>
          <w:sz w:val="22"/>
          <w:szCs w:val="22"/>
          <w:lang w:val="en-GB"/>
        </w:rPr>
        <w:t>,</w:t>
      </w:r>
      <w:r w:rsidRPr="00CB1E01">
        <w:rPr>
          <w:color w:val="000000"/>
          <w:sz w:val="22"/>
          <w:szCs w:val="22"/>
          <w:lang w:val="en-GB"/>
        </w:rPr>
        <w:t xml:space="preserve"> eds.</w:t>
      </w:r>
      <w:r w:rsidR="00A121BE" w:rsidRPr="00CB1E01">
        <w:rPr>
          <w:color w:val="000000"/>
          <w:sz w:val="22"/>
          <w:szCs w:val="22"/>
          <w:lang w:val="en-GB"/>
        </w:rPr>
        <w:t>,</w:t>
      </w:r>
      <w:r w:rsidRPr="00CB1E01">
        <w:rPr>
          <w:color w:val="000000"/>
          <w:sz w:val="22"/>
          <w:szCs w:val="22"/>
          <w:lang w:val="en-GB"/>
        </w:rPr>
        <w:t xml:space="preserve"> </w:t>
      </w:r>
      <w:r w:rsidRPr="00CB1E01">
        <w:rPr>
          <w:i/>
          <w:color w:val="000000"/>
          <w:sz w:val="22"/>
          <w:szCs w:val="22"/>
          <w:lang w:val="en-GB"/>
        </w:rPr>
        <w:t>Rethinking the Man Question: Sex, Gender and Violence in International Relations</w:t>
      </w:r>
      <w:r w:rsidR="002F5C43" w:rsidRPr="00CB1E01">
        <w:rPr>
          <w:color w:val="000000"/>
          <w:sz w:val="22"/>
          <w:szCs w:val="22"/>
          <w:lang w:val="en-GB"/>
        </w:rPr>
        <w:t>,</w:t>
      </w:r>
      <w:r w:rsidRPr="00CB1E01">
        <w:rPr>
          <w:color w:val="000000"/>
          <w:sz w:val="22"/>
          <w:szCs w:val="22"/>
          <w:lang w:val="en-GB"/>
        </w:rPr>
        <w:t xml:space="preserve"> London: Zed Books, pp. 143-161.</w:t>
      </w:r>
    </w:p>
    <w:p w14:paraId="6555D803" w14:textId="77777777" w:rsidR="00E14FC7" w:rsidRPr="00CB1E01" w:rsidRDefault="00E14FC7" w:rsidP="003D63F0">
      <w:pPr>
        <w:spacing w:line="240" w:lineRule="auto"/>
        <w:ind w:left="720" w:hanging="720"/>
        <w:jc w:val="left"/>
        <w:rPr>
          <w:color w:val="000000"/>
          <w:sz w:val="22"/>
          <w:szCs w:val="22"/>
          <w:lang w:val="en-GB"/>
        </w:rPr>
      </w:pPr>
      <w:r w:rsidRPr="00CB1E01">
        <w:rPr>
          <w:color w:val="000000"/>
          <w:sz w:val="22"/>
          <w:szCs w:val="22"/>
          <w:lang w:val="en-GB"/>
        </w:rPr>
        <w:t xml:space="preserve">Özkaleli, Unut and Omür Yilmaz (2015) ‘“What was my war like?” Missing pages from gendered history of war in Cyprus,’ </w:t>
      </w:r>
      <w:r w:rsidRPr="00CB1E01">
        <w:rPr>
          <w:i/>
          <w:color w:val="000000"/>
          <w:sz w:val="22"/>
          <w:szCs w:val="22"/>
          <w:lang w:val="en-GB"/>
        </w:rPr>
        <w:t>International Feminist Journal of Politics</w:t>
      </w:r>
      <w:r w:rsidRPr="00CB1E01">
        <w:rPr>
          <w:color w:val="000000"/>
          <w:sz w:val="22"/>
          <w:szCs w:val="22"/>
          <w:lang w:val="en-GB"/>
        </w:rPr>
        <w:t xml:space="preserve">, 17(1): 137-56. DOI: </w:t>
      </w:r>
      <w:r w:rsidRPr="00CB1E01">
        <w:rPr>
          <w:color w:val="000000"/>
          <w:sz w:val="22"/>
          <w:szCs w:val="22"/>
          <w:lang w:val="en-GB"/>
        </w:rPr>
        <w:lastRenderedPageBreak/>
        <w:t xml:space="preserve">10.1080/14616742.2013.833700 </w:t>
      </w:r>
    </w:p>
    <w:p w14:paraId="294CCCB9" w14:textId="77777777" w:rsidR="00F17040"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 xml:space="preserve">Peterson, V. Spike (1999) </w:t>
      </w:r>
      <w:r w:rsidRPr="00CB1E01">
        <w:rPr>
          <w:rFonts w:hint="eastAsia"/>
          <w:color w:val="000000"/>
          <w:sz w:val="22"/>
          <w:szCs w:val="22"/>
          <w:lang w:val="en-GB"/>
        </w:rPr>
        <w:t>‘</w:t>
      </w:r>
      <w:r w:rsidRPr="00CB1E01">
        <w:rPr>
          <w:color w:val="000000"/>
          <w:sz w:val="22"/>
          <w:szCs w:val="22"/>
          <w:lang w:val="en-GB"/>
        </w:rPr>
        <w:t xml:space="preserve">Sexing </w:t>
      </w:r>
      <w:r w:rsidR="002F5C43" w:rsidRPr="00CB1E01">
        <w:rPr>
          <w:color w:val="000000"/>
          <w:sz w:val="22"/>
          <w:szCs w:val="22"/>
          <w:lang w:val="en-GB"/>
        </w:rPr>
        <w:t>p</w:t>
      </w:r>
      <w:r w:rsidRPr="00CB1E01">
        <w:rPr>
          <w:color w:val="000000"/>
          <w:sz w:val="22"/>
          <w:szCs w:val="22"/>
          <w:lang w:val="en-GB"/>
        </w:rPr>
        <w:t xml:space="preserve">olitical </w:t>
      </w:r>
      <w:r w:rsidR="002F5C43" w:rsidRPr="00CB1E01">
        <w:rPr>
          <w:color w:val="000000"/>
          <w:sz w:val="22"/>
          <w:szCs w:val="22"/>
          <w:lang w:val="en-GB"/>
        </w:rPr>
        <w:t>i</w:t>
      </w:r>
      <w:r w:rsidRPr="00CB1E01">
        <w:rPr>
          <w:color w:val="000000"/>
          <w:sz w:val="22"/>
          <w:szCs w:val="22"/>
          <w:lang w:val="en-GB"/>
        </w:rPr>
        <w:t>dentities</w:t>
      </w:r>
      <w:r w:rsidR="002F5C43" w:rsidRPr="00CB1E01">
        <w:rPr>
          <w:color w:val="000000"/>
          <w:sz w:val="22"/>
          <w:szCs w:val="22"/>
          <w:lang w:val="en-GB"/>
        </w:rPr>
        <w:t xml:space="preserve">: </w:t>
      </w:r>
      <w:r w:rsidRPr="00CB1E01">
        <w:rPr>
          <w:color w:val="000000"/>
          <w:sz w:val="22"/>
          <w:szCs w:val="22"/>
          <w:lang w:val="en-GB"/>
        </w:rPr>
        <w:t xml:space="preserve">Nationalism as </w:t>
      </w:r>
      <w:r w:rsidR="002F5C43" w:rsidRPr="00CB1E01">
        <w:rPr>
          <w:color w:val="000000"/>
          <w:sz w:val="22"/>
          <w:szCs w:val="22"/>
          <w:lang w:val="en-GB"/>
        </w:rPr>
        <w:t>h</w:t>
      </w:r>
      <w:r w:rsidRPr="00CB1E01">
        <w:rPr>
          <w:color w:val="000000"/>
          <w:sz w:val="22"/>
          <w:szCs w:val="22"/>
          <w:lang w:val="en-GB"/>
        </w:rPr>
        <w:t>eterosexism</w:t>
      </w:r>
      <w:r w:rsidR="00A121BE"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International Feminist Journal of Politics</w:t>
      </w:r>
      <w:r w:rsidR="00A121BE" w:rsidRPr="00CB1E01">
        <w:rPr>
          <w:color w:val="000000"/>
          <w:sz w:val="22"/>
          <w:szCs w:val="22"/>
          <w:lang w:val="en-GB"/>
        </w:rPr>
        <w:t>,</w:t>
      </w:r>
      <w:r w:rsidRPr="00CB1E01">
        <w:rPr>
          <w:color w:val="000000"/>
          <w:sz w:val="22"/>
          <w:szCs w:val="22"/>
          <w:lang w:val="en-GB"/>
        </w:rPr>
        <w:t xml:space="preserve"> 1(1)</w:t>
      </w:r>
      <w:r w:rsidR="002F5C43" w:rsidRPr="00CB1E01">
        <w:rPr>
          <w:color w:val="000000"/>
          <w:sz w:val="22"/>
          <w:szCs w:val="22"/>
          <w:lang w:val="en-GB"/>
        </w:rPr>
        <w:t xml:space="preserve">: </w:t>
      </w:r>
      <w:r w:rsidRPr="00CB1E01">
        <w:rPr>
          <w:color w:val="000000"/>
          <w:sz w:val="22"/>
          <w:szCs w:val="22"/>
          <w:lang w:val="en-GB"/>
        </w:rPr>
        <w:t>34-65</w:t>
      </w:r>
      <w:r w:rsidR="00A121BE" w:rsidRPr="00CB1E01">
        <w:rPr>
          <w:color w:val="000000"/>
          <w:sz w:val="22"/>
          <w:szCs w:val="22"/>
          <w:lang w:val="en-GB"/>
        </w:rPr>
        <w:t xml:space="preserve">. </w:t>
      </w:r>
    </w:p>
    <w:p w14:paraId="0256A2B0" w14:textId="77777777" w:rsidR="00F17040" w:rsidRPr="00CB1E01" w:rsidRDefault="00F17040" w:rsidP="003D63F0">
      <w:pPr>
        <w:spacing w:line="240" w:lineRule="auto"/>
        <w:ind w:left="720" w:hanging="720"/>
        <w:jc w:val="left"/>
        <w:rPr>
          <w:color w:val="000000"/>
          <w:sz w:val="22"/>
          <w:szCs w:val="22"/>
          <w:lang w:val="en-GB"/>
        </w:rPr>
      </w:pPr>
      <w:r w:rsidRPr="00CB1E01">
        <w:rPr>
          <w:color w:val="000000"/>
          <w:sz w:val="22"/>
          <w:szCs w:val="22"/>
          <w:lang w:val="en-GB"/>
        </w:rPr>
        <w:t>Prügl, Elisabeth</w:t>
      </w:r>
      <w:r w:rsidR="002F5C43" w:rsidRPr="00CB1E01">
        <w:rPr>
          <w:color w:val="000000"/>
          <w:sz w:val="22"/>
          <w:szCs w:val="22"/>
          <w:lang w:val="en-GB"/>
        </w:rPr>
        <w:t xml:space="preserve"> (2011)</w:t>
      </w:r>
      <w:r w:rsidRPr="00CB1E01">
        <w:rPr>
          <w:color w:val="000000"/>
          <w:sz w:val="22"/>
          <w:szCs w:val="22"/>
          <w:lang w:val="en-GB"/>
        </w:rPr>
        <w:t xml:space="preserve"> ‘Diversity </w:t>
      </w:r>
      <w:r w:rsidR="002F5C43" w:rsidRPr="00CB1E01">
        <w:rPr>
          <w:color w:val="000000"/>
          <w:sz w:val="22"/>
          <w:szCs w:val="22"/>
          <w:lang w:val="en-GB"/>
        </w:rPr>
        <w:t>m</w:t>
      </w:r>
      <w:r w:rsidRPr="00CB1E01">
        <w:rPr>
          <w:color w:val="000000"/>
          <w:sz w:val="22"/>
          <w:szCs w:val="22"/>
          <w:lang w:val="en-GB"/>
        </w:rPr>
        <w:t xml:space="preserve">anagement and </w:t>
      </w:r>
      <w:r w:rsidR="002F5C43" w:rsidRPr="00CB1E01">
        <w:rPr>
          <w:color w:val="000000"/>
          <w:sz w:val="22"/>
          <w:szCs w:val="22"/>
          <w:lang w:val="en-GB"/>
        </w:rPr>
        <w:t>g</w:t>
      </w:r>
      <w:r w:rsidRPr="00CB1E01">
        <w:rPr>
          <w:color w:val="000000"/>
          <w:sz w:val="22"/>
          <w:szCs w:val="22"/>
          <w:lang w:val="en-GB"/>
        </w:rPr>
        <w:t xml:space="preserve">ender </w:t>
      </w:r>
      <w:r w:rsidR="002F5C43" w:rsidRPr="00CB1E01">
        <w:rPr>
          <w:color w:val="000000"/>
          <w:sz w:val="22"/>
          <w:szCs w:val="22"/>
          <w:lang w:val="en-GB"/>
        </w:rPr>
        <w:t>m</w:t>
      </w:r>
      <w:r w:rsidRPr="00CB1E01">
        <w:rPr>
          <w:color w:val="000000"/>
          <w:sz w:val="22"/>
          <w:szCs w:val="22"/>
          <w:lang w:val="en-GB"/>
        </w:rPr>
        <w:t xml:space="preserve">ainstreaming as </w:t>
      </w:r>
      <w:r w:rsidR="002F5C43" w:rsidRPr="00CB1E01">
        <w:rPr>
          <w:color w:val="000000"/>
          <w:sz w:val="22"/>
          <w:szCs w:val="22"/>
          <w:lang w:val="en-GB"/>
        </w:rPr>
        <w:t>t</w:t>
      </w:r>
      <w:r w:rsidRPr="00CB1E01">
        <w:rPr>
          <w:color w:val="000000"/>
          <w:sz w:val="22"/>
          <w:szCs w:val="22"/>
          <w:lang w:val="en-GB"/>
        </w:rPr>
        <w:t xml:space="preserve">echnologies of </w:t>
      </w:r>
      <w:r w:rsidR="002F5C43" w:rsidRPr="00CB1E01">
        <w:rPr>
          <w:color w:val="000000"/>
          <w:sz w:val="22"/>
          <w:szCs w:val="22"/>
          <w:lang w:val="en-GB"/>
        </w:rPr>
        <w:t>g</w:t>
      </w:r>
      <w:r w:rsidRPr="00CB1E01">
        <w:rPr>
          <w:color w:val="000000"/>
          <w:sz w:val="22"/>
          <w:szCs w:val="22"/>
          <w:lang w:val="en-GB"/>
        </w:rPr>
        <w:t xml:space="preserve">overnment,’ </w:t>
      </w:r>
      <w:r w:rsidRPr="00CB1E01">
        <w:rPr>
          <w:i/>
          <w:color w:val="000000"/>
          <w:sz w:val="22"/>
          <w:szCs w:val="22"/>
          <w:lang w:val="en-GB"/>
        </w:rPr>
        <w:t>Politics &amp; Gender</w:t>
      </w:r>
      <w:r w:rsidRPr="00CB1E01">
        <w:rPr>
          <w:color w:val="000000"/>
          <w:sz w:val="22"/>
          <w:szCs w:val="22"/>
          <w:lang w:val="en-GB"/>
        </w:rPr>
        <w:t>, 7(1)</w:t>
      </w:r>
      <w:r w:rsidR="002F5C43" w:rsidRPr="00CB1E01">
        <w:rPr>
          <w:color w:val="000000"/>
          <w:sz w:val="22"/>
          <w:szCs w:val="22"/>
          <w:lang w:val="en-GB"/>
        </w:rPr>
        <w:t>:</w:t>
      </w:r>
      <w:r w:rsidRPr="00CB1E01">
        <w:rPr>
          <w:color w:val="000000"/>
          <w:sz w:val="22"/>
          <w:szCs w:val="22"/>
          <w:lang w:val="en-GB"/>
        </w:rPr>
        <w:t xml:space="preserve"> 71-89. </w:t>
      </w:r>
      <w:r w:rsidR="002822E5" w:rsidRPr="00CB1E01">
        <w:rPr>
          <w:color w:val="000000"/>
          <w:sz w:val="22"/>
          <w:szCs w:val="22"/>
          <w:lang w:val="en-GB"/>
        </w:rPr>
        <w:t xml:space="preserve"> </w:t>
      </w:r>
    </w:p>
    <w:p w14:paraId="50ABE65F" w14:textId="77777777" w:rsidR="00E17D18" w:rsidRPr="00CB1E01" w:rsidRDefault="00E17D18" w:rsidP="00E17D18">
      <w:pPr>
        <w:spacing w:line="240" w:lineRule="auto"/>
        <w:ind w:left="720" w:hanging="720"/>
        <w:jc w:val="left"/>
        <w:rPr>
          <w:sz w:val="22"/>
          <w:szCs w:val="22"/>
        </w:rPr>
      </w:pPr>
      <w:r w:rsidRPr="00CB1E01">
        <w:rPr>
          <w:sz w:val="22"/>
          <w:szCs w:val="22"/>
        </w:rPr>
        <w:t xml:space="preserve">Puar, Jasbir (2007) </w:t>
      </w:r>
      <w:r w:rsidRPr="00CB1E01">
        <w:rPr>
          <w:i/>
          <w:sz w:val="22"/>
          <w:szCs w:val="22"/>
        </w:rPr>
        <w:t>Terrorist Assemblages: Homonationalism in Queer Times</w:t>
      </w:r>
      <w:r w:rsidRPr="00CB1E01">
        <w:rPr>
          <w:sz w:val="22"/>
          <w:szCs w:val="22"/>
        </w:rPr>
        <w:t xml:space="preserve">, Durham, NC: Duke University Press. </w:t>
      </w:r>
    </w:p>
    <w:p w14:paraId="6DB19956" w14:textId="77777777" w:rsidR="00D52F09"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 xml:space="preserve">Radhakrishnan, R. (1992) </w:t>
      </w:r>
      <w:r w:rsidRPr="00CB1E01">
        <w:rPr>
          <w:rFonts w:hint="eastAsia"/>
          <w:color w:val="000000"/>
          <w:sz w:val="22"/>
          <w:szCs w:val="22"/>
          <w:lang w:val="en-GB"/>
        </w:rPr>
        <w:t>‘</w:t>
      </w:r>
      <w:r w:rsidRPr="00CB1E01">
        <w:rPr>
          <w:color w:val="000000"/>
          <w:sz w:val="22"/>
          <w:szCs w:val="22"/>
          <w:lang w:val="en-GB"/>
        </w:rPr>
        <w:t xml:space="preserve">Nationalism, </w:t>
      </w:r>
      <w:r w:rsidR="002F5C43" w:rsidRPr="00CB1E01">
        <w:rPr>
          <w:color w:val="000000"/>
          <w:sz w:val="22"/>
          <w:szCs w:val="22"/>
          <w:lang w:val="en-GB"/>
        </w:rPr>
        <w:t>g</w:t>
      </w:r>
      <w:r w:rsidRPr="00CB1E01">
        <w:rPr>
          <w:color w:val="000000"/>
          <w:sz w:val="22"/>
          <w:szCs w:val="22"/>
          <w:lang w:val="en-GB"/>
        </w:rPr>
        <w:t xml:space="preserve">ender and the </w:t>
      </w:r>
      <w:r w:rsidR="002F5C43" w:rsidRPr="00CB1E01">
        <w:rPr>
          <w:color w:val="000000"/>
          <w:sz w:val="22"/>
          <w:szCs w:val="22"/>
          <w:lang w:val="en-GB"/>
        </w:rPr>
        <w:t>n</w:t>
      </w:r>
      <w:r w:rsidRPr="00CB1E01">
        <w:rPr>
          <w:color w:val="000000"/>
          <w:sz w:val="22"/>
          <w:szCs w:val="22"/>
          <w:lang w:val="en-GB"/>
        </w:rPr>
        <w:t xml:space="preserve">arrative of </w:t>
      </w:r>
      <w:r w:rsidR="002F5C43" w:rsidRPr="00CB1E01">
        <w:rPr>
          <w:color w:val="000000"/>
          <w:sz w:val="22"/>
          <w:szCs w:val="22"/>
          <w:lang w:val="en-GB"/>
        </w:rPr>
        <w:t>i</w:t>
      </w:r>
      <w:r w:rsidRPr="00CB1E01">
        <w:rPr>
          <w:color w:val="000000"/>
          <w:sz w:val="22"/>
          <w:szCs w:val="22"/>
          <w:lang w:val="en-GB"/>
        </w:rPr>
        <w:t>dentity,</w:t>
      </w:r>
      <w:r w:rsidRPr="00CB1E01">
        <w:rPr>
          <w:rFonts w:hint="eastAsia"/>
          <w:color w:val="000000"/>
          <w:sz w:val="22"/>
          <w:szCs w:val="22"/>
          <w:lang w:val="en-GB"/>
        </w:rPr>
        <w:t>’</w:t>
      </w:r>
      <w:r w:rsidRPr="00CB1E01">
        <w:rPr>
          <w:color w:val="000000"/>
          <w:sz w:val="22"/>
          <w:szCs w:val="22"/>
          <w:lang w:val="en-GB"/>
        </w:rPr>
        <w:t xml:space="preserve"> in A</w:t>
      </w:r>
      <w:r w:rsidR="002F5C43" w:rsidRPr="00CB1E01">
        <w:rPr>
          <w:color w:val="000000"/>
          <w:sz w:val="22"/>
          <w:szCs w:val="22"/>
          <w:lang w:val="en-GB"/>
        </w:rPr>
        <w:t>ndrew</w:t>
      </w:r>
      <w:r w:rsidRPr="00CB1E01">
        <w:rPr>
          <w:color w:val="000000"/>
          <w:sz w:val="22"/>
          <w:szCs w:val="22"/>
          <w:lang w:val="en-GB"/>
        </w:rPr>
        <w:t xml:space="preserve"> Parker, M</w:t>
      </w:r>
      <w:r w:rsidR="002F5C43" w:rsidRPr="00CB1E01">
        <w:rPr>
          <w:color w:val="000000"/>
          <w:sz w:val="22"/>
          <w:szCs w:val="22"/>
          <w:lang w:val="en-GB"/>
        </w:rPr>
        <w:t>ary</w:t>
      </w:r>
      <w:r w:rsidRPr="00CB1E01">
        <w:rPr>
          <w:color w:val="000000"/>
          <w:sz w:val="22"/>
          <w:szCs w:val="22"/>
          <w:lang w:val="en-GB"/>
        </w:rPr>
        <w:t xml:space="preserve"> Russo, D</w:t>
      </w:r>
      <w:r w:rsidR="002F5C43" w:rsidRPr="00CB1E01">
        <w:rPr>
          <w:color w:val="000000"/>
          <w:sz w:val="22"/>
          <w:szCs w:val="22"/>
          <w:lang w:val="en-GB"/>
        </w:rPr>
        <w:t>oris</w:t>
      </w:r>
      <w:r w:rsidRPr="00CB1E01">
        <w:rPr>
          <w:color w:val="000000"/>
          <w:sz w:val="22"/>
          <w:szCs w:val="22"/>
          <w:lang w:val="en-GB"/>
        </w:rPr>
        <w:t xml:space="preserve"> Sommer, </w:t>
      </w:r>
      <w:r w:rsidR="00A121BE" w:rsidRPr="00CB1E01">
        <w:rPr>
          <w:color w:val="000000"/>
          <w:sz w:val="22"/>
          <w:szCs w:val="22"/>
          <w:lang w:val="en-GB"/>
        </w:rPr>
        <w:t>and</w:t>
      </w:r>
      <w:r w:rsidRPr="00CB1E01">
        <w:rPr>
          <w:color w:val="000000"/>
          <w:sz w:val="22"/>
          <w:szCs w:val="22"/>
          <w:lang w:val="en-GB"/>
        </w:rPr>
        <w:t xml:space="preserve"> P</w:t>
      </w:r>
      <w:r w:rsidR="002F5C43" w:rsidRPr="00CB1E01">
        <w:rPr>
          <w:color w:val="000000"/>
          <w:sz w:val="22"/>
          <w:szCs w:val="22"/>
          <w:lang w:val="en-GB"/>
        </w:rPr>
        <w:t>atricia</w:t>
      </w:r>
      <w:r w:rsidRPr="00CB1E01">
        <w:rPr>
          <w:color w:val="000000"/>
          <w:sz w:val="22"/>
          <w:szCs w:val="22"/>
          <w:lang w:val="en-GB"/>
        </w:rPr>
        <w:t xml:space="preserve"> Yaeger</w:t>
      </w:r>
      <w:r w:rsidR="00A121BE" w:rsidRPr="00CB1E01">
        <w:rPr>
          <w:color w:val="000000"/>
          <w:sz w:val="22"/>
          <w:szCs w:val="22"/>
          <w:lang w:val="en-GB"/>
        </w:rPr>
        <w:t>,</w:t>
      </w:r>
      <w:r w:rsidRPr="00CB1E01">
        <w:rPr>
          <w:color w:val="000000"/>
          <w:sz w:val="22"/>
          <w:szCs w:val="22"/>
          <w:lang w:val="en-GB"/>
        </w:rPr>
        <w:t xml:space="preserve"> eds.</w:t>
      </w:r>
      <w:r w:rsidR="00A121BE" w:rsidRPr="00CB1E01">
        <w:rPr>
          <w:color w:val="000000"/>
          <w:sz w:val="22"/>
          <w:szCs w:val="22"/>
          <w:lang w:val="en-GB"/>
        </w:rPr>
        <w:t>,</w:t>
      </w:r>
      <w:r w:rsidRPr="00CB1E01">
        <w:rPr>
          <w:color w:val="000000"/>
          <w:sz w:val="22"/>
          <w:szCs w:val="22"/>
          <w:lang w:val="en-GB"/>
        </w:rPr>
        <w:t xml:space="preserve"> </w:t>
      </w:r>
      <w:r w:rsidRPr="00CB1E01">
        <w:rPr>
          <w:i/>
          <w:color w:val="000000"/>
          <w:sz w:val="22"/>
          <w:szCs w:val="22"/>
          <w:lang w:val="en-GB"/>
        </w:rPr>
        <w:t>Nationalisms and Sexualities</w:t>
      </w:r>
      <w:r w:rsidR="002F5C43" w:rsidRPr="00CB1E01">
        <w:rPr>
          <w:i/>
          <w:color w:val="000000"/>
          <w:sz w:val="22"/>
          <w:szCs w:val="22"/>
          <w:lang w:val="en-GB"/>
        </w:rPr>
        <w:t>,</w:t>
      </w:r>
      <w:r w:rsidRPr="00CB1E01">
        <w:rPr>
          <w:color w:val="000000"/>
          <w:sz w:val="22"/>
          <w:szCs w:val="22"/>
          <w:lang w:val="en-GB"/>
        </w:rPr>
        <w:t xml:space="preserve"> London: Routledge</w:t>
      </w:r>
      <w:r w:rsidR="002F5C43" w:rsidRPr="00CB1E01">
        <w:rPr>
          <w:color w:val="000000"/>
          <w:sz w:val="22"/>
          <w:szCs w:val="22"/>
          <w:lang w:val="en-GB"/>
        </w:rPr>
        <w:t>, pp. 77-95</w:t>
      </w:r>
      <w:r w:rsidR="00A121BE" w:rsidRPr="00CB1E01">
        <w:rPr>
          <w:color w:val="000000"/>
          <w:sz w:val="22"/>
          <w:szCs w:val="22"/>
          <w:lang w:val="en-GB"/>
        </w:rPr>
        <w:t xml:space="preserve">. </w:t>
      </w:r>
      <w:r w:rsidRPr="00CB1E01">
        <w:rPr>
          <w:color w:val="000000"/>
          <w:sz w:val="22"/>
          <w:szCs w:val="22"/>
          <w:lang w:val="en-GB"/>
        </w:rPr>
        <w:t xml:space="preserve"> </w:t>
      </w:r>
    </w:p>
    <w:p w14:paraId="51546C61" w14:textId="77777777" w:rsidR="00DD594E" w:rsidRPr="00CB1E01" w:rsidRDefault="0001483E" w:rsidP="00DD594E">
      <w:pPr>
        <w:spacing w:line="240" w:lineRule="auto"/>
        <w:ind w:left="720" w:hanging="720"/>
        <w:jc w:val="left"/>
        <w:rPr>
          <w:color w:val="000000"/>
          <w:sz w:val="22"/>
          <w:szCs w:val="22"/>
          <w:lang w:val="en-GB"/>
        </w:rPr>
      </w:pPr>
      <w:r w:rsidRPr="00CB1E01">
        <w:rPr>
          <w:color w:val="000000"/>
          <w:sz w:val="22"/>
          <w:szCs w:val="22"/>
          <w:lang w:val="en-GB"/>
        </w:rPr>
        <w:t>S</w:t>
      </w:r>
      <w:r w:rsidR="0064304F" w:rsidRPr="00CB1E01">
        <w:rPr>
          <w:color w:val="000000"/>
          <w:sz w:val="22"/>
          <w:szCs w:val="22"/>
          <w:lang w:val="en-GB"/>
        </w:rPr>
        <w:t>hohat, Ella</w:t>
      </w:r>
      <w:r w:rsidR="002F5C43" w:rsidRPr="00CB1E01">
        <w:rPr>
          <w:color w:val="000000"/>
          <w:sz w:val="22"/>
          <w:szCs w:val="22"/>
          <w:lang w:val="en-GB"/>
        </w:rPr>
        <w:t xml:space="preserve"> (1997)</w:t>
      </w:r>
      <w:r w:rsidR="0064304F" w:rsidRPr="00CB1E01">
        <w:rPr>
          <w:color w:val="000000"/>
          <w:sz w:val="22"/>
          <w:szCs w:val="22"/>
          <w:lang w:val="en-GB"/>
        </w:rPr>
        <w:t xml:space="preserve"> ‘Post-</w:t>
      </w:r>
      <w:r w:rsidR="002F5C43" w:rsidRPr="00CB1E01">
        <w:rPr>
          <w:color w:val="000000"/>
          <w:sz w:val="22"/>
          <w:szCs w:val="22"/>
          <w:lang w:val="en-GB"/>
        </w:rPr>
        <w:t>t</w:t>
      </w:r>
      <w:r w:rsidR="0064304F" w:rsidRPr="00CB1E01">
        <w:rPr>
          <w:color w:val="000000"/>
          <w:sz w:val="22"/>
          <w:szCs w:val="22"/>
          <w:lang w:val="en-GB"/>
        </w:rPr>
        <w:t>hird</w:t>
      </w:r>
      <w:r w:rsidR="00D908DC" w:rsidRPr="00CB1E01">
        <w:rPr>
          <w:color w:val="000000"/>
          <w:sz w:val="22"/>
          <w:szCs w:val="22"/>
          <w:lang w:val="en-GB"/>
        </w:rPr>
        <w:t>-</w:t>
      </w:r>
      <w:r w:rsidR="0031619E" w:rsidRPr="00CB1E01">
        <w:rPr>
          <w:color w:val="000000"/>
          <w:sz w:val="22"/>
          <w:szCs w:val="22"/>
          <w:lang w:val="en-GB"/>
        </w:rPr>
        <w:t>w</w:t>
      </w:r>
      <w:r w:rsidR="0064304F" w:rsidRPr="00CB1E01">
        <w:rPr>
          <w:color w:val="000000"/>
          <w:sz w:val="22"/>
          <w:szCs w:val="22"/>
          <w:lang w:val="en-GB"/>
        </w:rPr>
        <w:t xml:space="preserve">orldist culture: Gender, nation, and the cinema,’ in M. Jacqui Alexander and Chandra Talpade Mohanty, eds., </w:t>
      </w:r>
      <w:r w:rsidR="0064304F" w:rsidRPr="00CB1E01">
        <w:rPr>
          <w:i/>
          <w:color w:val="000000"/>
          <w:sz w:val="22"/>
          <w:szCs w:val="22"/>
          <w:lang w:val="en-GB"/>
        </w:rPr>
        <w:t>Feminist Genealogies, Colonial Legacies, Democratic Futures</w:t>
      </w:r>
      <w:r w:rsidR="0064304F" w:rsidRPr="00CB1E01">
        <w:rPr>
          <w:color w:val="000000"/>
          <w:sz w:val="22"/>
          <w:szCs w:val="22"/>
          <w:lang w:val="en-GB"/>
        </w:rPr>
        <w:t>, New York: Routledge, pp. 183-212.</w:t>
      </w:r>
    </w:p>
    <w:p w14:paraId="2ECEB40F" w14:textId="77777777" w:rsidR="00DD594E" w:rsidRPr="00CB1E01" w:rsidRDefault="00DD594E" w:rsidP="00DD594E">
      <w:pPr>
        <w:spacing w:line="240" w:lineRule="auto"/>
        <w:ind w:left="720" w:hanging="720"/>
        <w:jc w:val="left"/>
        <w:rPr>
          <w:color w:val="000000"/>
          <w:sz w:val="22"/>
          <w:szCs w:val="22"/>
          <w:lang w:val="en-GB"/>
        </w:rPr>
      </w:pPr>
      <w:r w:rsidRPr="00CB1E01">
        <w:rPr>
          <w:color w:val="000000"/>
          <w:sz w:val="22"/>
          <w:szCs w:val="22"/>
          <w:lang w:val="en-GB"/>
        </w:rPr>
        <w:t>Väyrynen, Tarja (2014) ‘</w:t>
      </w:r>
      <w:r w:rsidRPr="00CB1E01">
        <w:rPr>
          <w:color w:val="000000"/>
          <w:sz w:val="22"/>
          <w:szCs w:val="22"/>
        </w:rPr>
        <w:t xml:space="preserve">Muted national memory: </w:t>
      </w:r>
      <w:r w:rsidR="0031619E" w:rsidRPr="00CB1E01">
        <w:rPr>
          <w:color w:val="000000"/>
          <w:sz w:val="22"/>
          <w:szCs w:val="22"/>
        </w:rPr>
        <w:t>W</w:t>
      </w:r>
      <w:r w:rsidRPr="00CB1E01">
        <w:rPr>
          <w:color w:val="000000"/>
          <w:sz w:val="22"/>
          <w:szCs w:val="22"/>
        </w:rPr>
        <w:t xml:space="preserve">hen the Hitler’s Brides speak the truth,’ </w:t>
      </w:r>
      <w:r w:rsidRPr="00CB1E01">
        <w:rPr>
          <w:i/>
          <w:color w:val="000000"/>
          <w:sz w:val="22"/>
          <w:szCs w:val="22"/>
        </w:rPr>
        <w:t>International Feminist Journal of Politics</w:t>
      </w:r>
      <w:r w:rsidRPr="00CB1E01">
        <w:rPr>
          <w:color w:val="000000"/>
          <w:sz w:val="22"/>
          <w:szCs w:val="22"/>
        </w:rPr>
        <w:t>, 16(2): 218-235.</w:t>
      </w:r>
    </w:p>
    <w:p w14:paraId="4ADE6FBA" w14:textId="77777777" w:rsidR="002822E5"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Yuval-Davis, N</w:t>
      </w:r>
      <w:r w:rsidR="00A121BE" w:rsidRPr="00CB1E01">
        <w:rPr>
          <w:color w:val="000000"/>
          <w:sz w:val="22"/>
          <w:szCs w:val="22"/>
          <w:lang w:val="en-GB"/>
        </w:rPr>
        <w:t>ira</w:t>
      </w:r>
      <w:r w:rsidRPr="00CB1E01">
        <w:rPr>
          <w:color w:val="000000"/>
          <w:sz w:val="22"/>
          <w:szCs w:val="22"/>
          <w:lang w:val="en-GB"/>
        </w:rPr>
        <w:t xml:space="preserve"> (1997) </w:t>
      </w:r>
      <w:r w:rsidRPr="00CB1E01">
        <w:rPr>
          <w:i/>
          <w:color w:val="000000"/>
          <w:sz w:val="22"/>
          <w:szCs w:val="22"/>
          <w:lang w:val="en-GB"/>
        </w:rPr>
        <w:t>Gender &amp; Nation</w:t>
      </w:r>
      <w:r w:rsidR="002F5C43" w:rsidRPr="00CB1E01">
        <w:rPr>
          <w:color w:val="000000"/>
          <w:sz w:val="22"/>
          <w:szCs w:val="22"/>
          <w:lang w:val="en-GB"/>
        </w:rPr>
        <w:t xml:space="preserve">, </w:t>
      </w:r>
      <w:r w:rsidRPr="00CB1E01">
        <w:rPr>
          <w:color w:val="000000"/>
          <w:sz w:val="22"/>
          <w:szCs w:val="22"/>
          <w:lang w:val="en-GB"/>
        </w:rPr>
        <w:t>London: SAGE</w:t>
      </w:r>
      <w:r w:rsidR="00A121BE" w:rsidRPr="00CB1E01">
        <w:rPr>
          <w:color w:val="000000"/>
          <w:sz w:val="22"/>
          <w:szCs w:val="22"/>
          <w:lang w:val="en-GB"/>
        </w:rPr>
        <w:t>.</w:t>
      </w:r>
      <w:r w:rsidRPr="00CB1E01">
        <w:rPr>
          <w:color w:val="000000"/>
          <w:sz w:val="22"/>
          <w:szCs w:val="22"/>
          <w:lang w:val="en-GB"/>
        </w:rPr>
        <w:t xml:space="preserve"> </w:t>
      </w:r>
      <w:r w:rsidR="00A121BE" w:rsidRPr="00CB1E01">
        <w:rPr>
          <w:color w:val="000000"/>
          <w:sz w:val="22"/>
          <w:szCs w:val="22"/>
          <w:lang w:val="en-GB"/>
        </w:rPr>
        <w:t xml:space="preserve"> </w:t>
      </w:r>
      <w:r w:rsidRPr="00CB1E01">
        <w:rPr>
          <w:color w:val="000000"/>
          <w:sz w:val="22"/>
          <w:szCs w:val="22"/>
          <w:lang w:val="en-GB"/>
        </w:rPr>
        <w:t xml:space="preserve"> </w:t>
      </w:r>
    </w:p>
    <w:p w14:paraId="527108F6" w14:textId="77777777" w:rsidR="002822E5" w:rsidRPr="00CB1E01" w:rsidRDefault="002822E5" w:rsidP="003D63F0">
      <w:pPr>
        <w:pBdr>
          <w:bottom w:val="single" w:sz="8" w:space="1" w:color="000000"/>
        </w:pBdr>
        <w:spacing w:line="240" w:lineRule="auto"/>
        <w:jc w:val="left"/>
        <w:rPr>
          <w:color w:val="000000"/>
          <w:sz w:val="22"/>
          <w:szCs w:val="22"/>
          <w:lang w:val="en-GB"/>
        </w:rPr>
      </w:pPr>
    </w:p>
    <w:p w14:paraId="5571AFC4" w14:textId="77777777" w:rsidR="00CE502F" w:rsidRPr="00CB1E01" w:rsidRDefault="00CE502F" w:rsidP="00CE502F">
      <w:pPr>
        <w:spacing w:line="240" w:lineRule="auto"/>
        <w:jc w:val="left"/>
        <w:rPr>
          <w:b/>
          <w:bCs/>
          <w:color w:val="000000"/>
          <w:sz w:val="22"/>
          <w:szCs w:val="22"/>
          <w:lang w:val="en-GB"/>
        </w:rPr>
      </w:pPr>
    </w:p>
    <w:p w14:paraId="0570C959" w14:textId="77777777" w:rsidR="00CE502F" w:rsidRPr="00CB1E01" w:rsidRDefault="00CE502F" w:rsidP="000F3DE0">
      <w:pPr>
        <w:spacing w:line="240" w:lineRule="auto"/>
        <w:jc w:val="left"/>
        <w:outlineLvl w:val="0"/>
        <w:rPr>
          <w:b/>
          <w:bCs/>
          <w:color w:val="000000"/>
          <w:sz w:val="22"/>
          <w:szCs w:val="22"/>
          <w:lang w:val="en-GB"/>
        </w:rPr>
      </w:pPr>
      <w:r w:rsidRPr="00CB1E01">
        <w:rPr>
          <w:b/>
          <w:bCs/>
          <w:color w:val="000000"/>
          <w:sz w:val="22"/>
          <w:szCs w:val="22"/>
          <w:lang w:val="en-GB"/>
        </w:rPr>
        <w:t xml:space="preserve">Week 6: </w:t>
      </w:r>
      <w:r w:rsidR="001546B0" w:rsidRPr="00CB1E01">
        <w:rPr>
          <w:b/>
          <w:bCs/>
          <w:color w:val="000000"/>
          <w:sz w:val="22"/>
          <w:szCs w:val="22"/>
          <w:lang w:val="en-GB"/>
        </w:rPr>
        <w:t xml:space="preserve">Reading </w:t>
      </w:r>
      <w:r w:rsidRPr="00CB1E01">
        <w:rPr>
          <w:b/>
          <w:bCs/>
          <w:color w:val="000000"/>
          <w:sz w:val="22"/>
          <w:szCs w:val="22"/>
          <w:lang w:val="en-GB"/>
        </w:rPr>
        <w:t>week</w:t>
      </w:r>
    </w:p>
    <w:p w14:paraId="52E91853" w14:textId="77777777" w:rsidR="00CE502F" w:rsidRPr="00CB1E01" w:rsidRDefault="00CE502F" w:rsidP="00CE502F">
      <w:pPr>
        <w:spacing w:line="240" w:lineRule="auto"/>
        <w:jc w:val="left"/>
        <w:rPr>
          <w:bCs/>
          <w:color w:val="000000"/>
          <w:sz w:val="22"/>
          <w:szCs w:val="22"/>
          <w:lang w:val="en-GB"/>
        </w:rPr>
      </w:pPr>
    </w:p>
    <w:p w14:paraId="5356FC72" w14:textId="77777777" w:rsidR="008A5E72" w:rsidRPr="00CB1E01" w:rsidRDefault="00CE502F" w:rsidP="00CE502F">
      <w:pPr>
        <w:spacing w:line="240" w:lineRule="auto"/>
        <w:jc w:val="left"/>
        <w:rPr>
          <w:bCs/>
          <w:color w:val="000000"/>
          <w:sz w:val="22"/>
          <w:szCs w:val="22"/>
          <w:lang w:val="en-GB"/>
        </w:rPr>
      </w:pPr>
      <w:r w:rsidRPr="00CB1E01">
        <w:rPr>
          <w:bCs/>
          <w:color w:val="000000"/>
          <w:sz w:val="22"/>
          <w:szCs w:val="22"/>
          <w:lang w:val="en-GB"/>
        </w:rPr>
        <w:t xml:space="preserve">There is no seminar during this week. </w:t>
      </w:r>
    </w:p>
    <w:p w14:paraId="4B1F8884" w14:textId="77777777" w:rsidR="00CE502F" w:rsidRPr="00CB1E01" w:rsidRDefault="008A5E72" w:rsidP="00CE502F">
      <w:pPr>
        <w:spacing w:line="240" w:lineRule="auto"/>
        <w:jc w:val="left"/>
        <w:rPr>
          <w:bCs/>
          <w:color w:val="000000"/>
          <w:sz w:val="22"/>
          <w:szCs w:val="22"/>
          <w:lang w:val="en-GB"/>
        </w:rPr>
      </w:pPr>
      <w:r w:rsidRPr="00CB1E01">
        <w:rPr>
          <w:bCs/>
          <w:color w:val="000000"/>
          <w:sz w:val="22"/>
          <w:szCs w:val="22"/>
          <w:lang w:val="en-GB"/>
        </w:rPr>
        <w:t>Start doing more in-depth reading for your research p</w:t>
      </w:r>
      <w:r w:rsidR="004E4CDA" w:rsidRPr="00CB1E01">
        <w:rPr>
          <w:bCs/>
          <w:color w:val="000000"/>
          <w:sz w:val="22"/>
          <w:szCs w:val="22"/>
          <w:lang w:val="en-GB"/>
        </w:rPr>
        <w:t>rojects</w:t>
      </w:r>
      <w:r w:rsidRPr="00CB1E01">
        <w:rPr>
          <w:bCs/>
          <w:color w:val="000000"/>
          <w:sz w:val="22"/>
          <w:szCs w:val="22"/>
          <w:lang w:val="en-GB"/>
        </w:rPr>
        <w:t>!</w:t>
      </w:r>
    </w:p>
    <w:p w14:paraId="13C50766" w14:textId="77777777" w:rsidR="00CE502F" w:rsidRPr="00CB1E01" w:rsidRDefault="00CE502F" w:rsidP="00CE502F">
      <w:pPr>
        <w:pBdr>
          <w:bottom w:val="single" w:sz="8" w:space="1" w:color="000000"/>
        </w:pBdr>
        <w:spacing w:line="240" w:lineRule="auto"/>
        <w:jc w:val="left"/>
        <w:rPr>
          <w:color w:val="000000"/>
          <w:sz w:val="22"/>
          <w:szCs w:val="22"/>
          <w:lang w:val="en-GB"/>
        </w:rPr>
      </w:pPr>
    </w:p>
    <w:p w14:paraId="08B9868F" w14:textId="77777777" w:rsidR="002822E5" w:rsidRPr="00CB1E01" w:rsidRDefault="002822E5" w:rsidP="003D63F0">
      <w:pPr>
        <w:spacing w:line="240" w:lineRule="auto"/>
        <w:jc w:val="left"/>
        <w:rPr>
          <w:color w:val="000000"/>
          <w:sz w:val="22"/>
          <w:szCs w:val="22"/>
          <w:lang w:val="en-GB"/>
        </w:rPr>
      </w:pPr>
    </w:p>
    <w:p w14:paraId="506BDFC2" w14:textId="77777777" w:rsidR="003545A4" w:rsidRPr="00CB1E01" w:rsidRDefault="003545A4" w:rsidP="000F3DE0">
      <w:pPr>
        <w:spacing w:line="240" w:lineRule="auto"/>
        <w:jc w:val="left"/>
        <w:outlineLvl w:val="0"/>
        <w:rPr>
          <w:b/>
          <w:bCs/>
          <w:color w:val="000000"/>
          <w:sz w:val="22"/>
          <w:szCs w:val="22"/>
          <w:lang w:val="en-GB"/>
        </w:rPr>
      </w:pPr>
      <w:r w:rsidRPr="00CB1E01">
        <w:rPr>
          <w:b/>
          <w:bCs/>
          <w:color w:val="000000"/>
          <w:sz w:val="22"/>
          <w:szCs w:val="22"/>
          <w:lang w:val="en-GB"/>
        </w:rPr>
        <w:t>Week 7: Feminisms, Gender and Human Rights</w:t>
      </w:r>
    </w:p>
    <w:p w14:paraId="5573FE13" w14:textId="77777777" w:rsidR="003545A4" w:rsidRPr="00CB1E01" w:rsidRDefault="003545A4" w:rsidP="003545A4">
      <w:pPr>
        <w:spacing w:line="240" w:lineRule="auto"/>
        <w:jc w:val="left"/>
        <w:rPr>
          <w:b/>
          <w:bCs/>
          <w:color w:val="000000"/>
          <w:sz w:val="22"/>
          <w:szCs w:val="22"/>
          <w:lang w:val="en-GB"/>
        </w:rPr>
      </w:pPr>
    </w:p>
    <w:p w14:paraId="5DE70E9E" w14:textId="77777777" w:rsidR="003545A4" w:rsidRPr="00CB1E01" w:rsidRDefault="003545A4" w:rsidP="003545A4">
      <w:pPr>
        <w:spacing w:line="240" w:lineRule="auto"/>
        <w:jc w:val="left"/>
        <w:rPr>
          <w:b/>
          <w:bCs/>
          <w:color w:val="000000"/>
          <w:sz w:val="22"/>
          <w:szCs w:val="22"/>
          <w:lang w:val="en-GB"/>
        </w:rPr>
      </w:pPr>
      <w:r w:rsidRPr="00CB1E01">
        <w:rPr>
          <w:b/>
          <w:bCs/>
          <w:color w:val="000000"/>
          <w:sz w:val="22"/>
          <w:szCs w:val="22"/>
          <w:lang w:val="en-GB"/>
        </w:rPr>
        <w:t>Questions to guide your reading:</w:t>
      </w:r>
      <w:r w:rsidRPr="00CB1E01">
        <w:rPr>
          <w:bCs/>
          <w:color w:val="000000"/>
          <w:sz w:val="22"/>
          <w:szCs w:val="22"/>
          <w:lang w:val="en-GB"/>
        </w:rPr>
        <w:t xml:space="preserve"> How</w:t>
      </w:r>
      <w:r w:rsidR="009A3988" w:rsidRPr="00CB1E01">
        <w:rPr>
          <w:bCs/>
          <w:color w:val="000000"/>
          <w:sz w:val="22"/>
          <w:szCs w:val="22"/>
          <w:lang w:val="en-GB"/>
        </w:rPr>
        <w:t xml:space="preserve">, if at all, </w:t>
      </w:r>
      <w:r w:rsidRPr="00CB1E01">
        <w:rPr>
          <w:bCs/>
          <w:color w:val="000000"/>
          <w:sz w:val="22"/>
          <w:szCs w:val="22"/>
          <w:lang w:val="en-GB"/>
        </w:rPr>
        <w:t>are human rights gendered? What</w:t>
      </w:r>
      <w:r w:rsidR="0040544E" w:rsidRPr="00CB1E01">
        <w:rPr>
          <w:bCs/>
          <w:color w:val="000000"/>
          <w:sz w:val="22"/>
          <w:szCs w:val="22"/>
          <w:lang w:val="en-GB"/>
        </w:rPr>
        <w:t xml:space="preserve"> </w:t>
      </w:r>
      <w:r w:rsidRPr="00CB1E01">
        <w:rPr>
          <w:bCs/>
          <w:color w:val="000000"/>
          <w:sz w:val="22"/>
          <w:szCs w:val="22"/>
          <w:lang w:val="en-GB"/>
        </w:rPr>
        <w:t xml:space="preserve">are the central </w:t>
      </w:r>
      <w:r w:rsidR="00E62021" w:rsidRPr="00CB1E01">
        <w:rPr>
          <w:bCs/>
          <w:color w:val="000000"/>
          <w:sz w:val="22"/>
          <w:szCs w:val="22"/>
          <w:lang w:val="en-GB"/>
        </w:rPr>
        <w:t xml:space="preserve">feminist </w:t>
      </w:r>
      <w:r w:rsidRPr="00CB1E01">
        <w:rPr>
          <w:bCs/>
          <w:color w:val="000000"/>
          <w:sz w:val="22"/>
          <w:szCs w:val="22"/>
          <w:lang w:val="en-GB"/>
        </w:rPr>
        <w:t>issues concerning human rights? Wh</w:t>
      </w:r>
      <w:r w:rsidR="009A3988" w:rsidRPr="00CB1E01">
        <w:rPr>
          <w:bCs/>
          <w:color w:val="000000"/>
          <w:sz w:val="22"/>
          <w:szCs w:val="22"/>
          <w:lang w:val="en-GB"/>
        </w:rPr>
        <w:t>at</w:t>
      </w:r>
      <w:r w:rsidRPr="00CB1E01">
        <w:rPr>
          <w:bCs/>
          <w:color w:val="000000"/>
          <w:sz w:val="22"/>
          <w:szCs w:val="22"/>
          <w:lang w:val="en-GB"/>
        </w:rPr>
        <w:t xml:space="preserve"> tensions, if any, </w:t>
      </w:r>
      <w:r w:rsidR="0040544E" w:rsidRPr="00CB1E01">
        <w:rPr>
          <w:bCs/>
          <w:color w:val="000000"/>
          <w:sz w:val="22"/>
          <w:szCs w:val="22"/>
          <w:lang w:val="en-GB"/>
        </w:rPr>
        <w:t xml:space="preserve">exist </w:t>
      </w:r>
      <w:r w:rsidRPr="00CB1E01">
        <w:rPr>
          <w:bCs/>
          <w:color w:val="000000"/>
          <w:sz w:val="22"/>
          <w:szCs w:val="22"/>
          <w:lang w:val="en-GB"/>
        </w:rPr>
        <w:t xml:space="preserve">between </w:t>
      </w:r>
      <w:r w:rsidRPr="00CB1E01">
        <w:rPr>
          <w:rFonts w:hint="eastAsia"/>
          <w:bCs/>
          <w:color w:val="000000"/>
          <w:sz w:val="22"/>
          <w:szCs w:val="22"/>
          <w:lang w:val="en-GB"/>
        </w:rPr>
        <w:t>‘</w:t>
      </w:r>
      <w:r w:rsidRPr="00CB1E01">
        <w:rPr>
          <w:bCs/>
          <w:color w:val="000000"/>
          <w:sz w:val="22"/>
          <w:szCs w:val="22"/>
          <w:lang w:val="en-GB"/>
        </w:rPr>
        <w:t>women</w:t>
      </w:r>
      <w:r w:rsidRPr="00CB1E01">
        <w:rPr>
          <w:rFonts w:hint="eastAsia"/>
          <w:bCs/>
          <w:color w:val="000000"/>
          <w:sz w:val="22"/>
          <w:szCs w:val="22"/>
          <w:lang w:val="en-GB"/>
        </w:rPr>
        <w:t>’</w:t>
      </w:r>
      <w:r w:rsidRPr="00CB1E01">
        <w:rPr>
          <w:bCs/>
          <w:color w:val="000000"/>
          <w:sz w:val="22"/>
          <w:szCs w:val="22"/>
          <w:lang w:val="en-GB"/>
        </w:rPr>
        <w:t>s rights</w:t>
      </w:r>
      <w:r w:rsidRPr="00CB1E01">
        <w:rPr>
          <w:rFonts w:hint="eastAsia"/>
          <w:bCs/>
          <w:color w:val="000000"/>
          <w:sz w:val="22"/>
          <w:szCs w:val="22"/>
          <w:lang w:val="en-GB"/>
        </w:rPr>
        <w:t>’</w:t>
      </w:r>
      <w:r w:rsidRPr="00CB1E01">
        <w:rPr>
          <w:bCs/>
          <w:color w:val="000000"/>
          <w:sz w:val="22"/>
          <w:szCs w:val="22"/>
          <w:lang w:val="en-GB"/>
        </w:rPr>
        <w:t xml:space="preserve"> and </w:t>
      </w:r>
      <w:r w:rsidRPr="00CB1E01">
        <w:rPr>
          <w:rFonts w:hint="eastAsia"/>
          <w:bCs/>
          <w:color w:val="000000"/>
          <w:sz w:val="22"/>
          <w:szCs w:val="22"/>
          <w:lang w:val="en-GB"/>
        </w:rPr>
        <w:t>‘</w:t>
      </w:r>
      <w:r w:rsidRPr="00CB1E01">
        <w:rPr>
          <w:bCs/>
          <w:color w:val="000000"/>
          <w:sz w:val="22"/>
          <w:szCs w:val="22"/>
          <w:lang w:val="en-GB"/>
        </w:rPr>
        <w:t>human rights</w:t>
      </w:r>
      <w:r w:rsidRPr="00CB1E01">
        <w:rPr>
          <w:rFonts w:hint="eastAsia"/>
          <w:bCs/>
          <w:color w:val="000000"/>
          <w:sz w:val="22"/>
          <w:szCs w:val="22"/>
          <w:lang w:val="en-GB"/>
        </w:rPr>
        <w:t>’</w:t>
      </w:r>
      <w:r w:rsidRPr="00CB1E01">
        <w:rPr>
          <w:bCs/>
          <w:color w:val="000000"/>
          <w:sz w:val="22"/>
          <w:szCs w:val="22"/>
          <w:lang w:val="en-GB"/>
        </w:rPr>
        <w:t>?</w:t>
      </w:r>
      <w:r w:rsidR="001823DF" w:rsidRPr="00CB1E01">
        <w:rPr>
          <w:bCs/>
          <w:color w:val="000000"/>
          <w:sz w:val="22"/>
          <w:szCs w:val="22"/>
          <w:lang w:val="en-GB"/>
        </w:rPr>
        <w:t xml:space="preserve"> How is intersectionality implicated in debates over feminisms, gender and human rights? </w:t>
      </w:r>
    </w:p>
    <w:p w14:paraId="0428BCF0" w14:textId="77777777" w:rsidR="003545A4" w:rsidRPr="00CB1E01" w:rsidRDefault="003545A4" w:rsidP="003545A4">
      <w:pPr>
        <w:spacing w:line="240" w:lineRule="auto"/>
        <w:jc w:val="left"/>
        <w:rPr>
          <w:iCs/>
          <w:color w:val="000000"/>
          <w:sz w:val="22"/>
          <w:szCs w:val="22"/>
          <w:lang w:val="en-GB"/>
        </w:rPr>
      </w:pPr>
    </w:p>
    <w:p w14:paraId="29E4E821" w14:textId="77777777" w:rsidR="003545A4" w:rsidRPr="00CB1E01" w:rsidRDefault="003545A4" w:rsidP="003545A4">
      <w:pPr>
        <w:spacing w:line="240" w:lineRule="auto"/>
        <w:jc w:val="left"/>
        <w:rPr>
          <w:b/>
          <w:bCs/>
          <w:color w:val="000000"/>
          <w:sz w:val="22"/>
          <w:szCs w:val="22"/>
          <w:lang w:val="en-GB"/>
        </w:rPr>
      </w:pPr>
      <w:r w:rsidRPr="00CB1E01">
        <w:rPr>
          <w:b/>
          <w:bCs/>
          <w:color w:val="000000"/>
          <w:sz w:val="22"/>
          <w:szCs w:val="22"/>
          <w:lang w:val="en-GB"/>
        </w:rPr>
        <w:t xml:space="preserve">Presentation: </w:t>
      </w:r>
      <w:r w:rsidRPr="00CB1E01">
        <w:rPr>
          <w:bCs/>
          <w:color w:val="000000"/>
          <w:sz w:val="22"/>
          <w:szCs w:val="22"/>
          <w:lang w:val="en-GB"/>
        </w:rPr>
        <w:t xml:space="preserve">Drawing on </w:t>
      </w:r>
      <w:r w:rsidR="003041C8" w:rsidRPr="00CB1E01">
        <w:rPr>
          <w:bCs/>
          <w:color w:val="000000"/>
          <w:sz w:val="22"/>
          <w:szCs w:val="22"/>
          <w:lang w:val="en-GB"/>
        </w:rPr>
        <w:t xml:space="preserve">both </w:t>
      </w:r>
      <w:r w:rsidRPr="00CB1E01">
        <w:rPr>
          <w:bCs/>
          <w:color w:val="000000"/>
          <w:sz w:val="22"/>
          <w:szCs w:val="22"/>
          <w:lang w:val="en-GB"/>
        </w:rPr>
        <w:t>theoretical and empirical material, present an argument that critically assesses the relationship between human rights and women</w:t>
      </w:r>
      <w:r w:rsidRPr="00CB1E01">
        <w:rPr>
          <w:rFonts w:hint="eastAsia"/>
          <w:bCs/>
          <w:color w:val="000000"/>
          <w:sz w:val="22"/>
          <w:szCs w:val="22"/>
          <w:lang w:val="en-GB"/>
        </w:rPr>
        <w:t>’</w:t>
      </w:r>
      <w:r w:rsidRPr="00CB1E01">
        <w:rPr>
          <w:bCs/>
          <w:color w:val="000000"/>
          <w:sz w:val="22"/>
          <w:szCs w:val="22"/>
          <w:lang w:val="en-GB"/>
        </w:rPr>
        <w:t>s rights.</w:t>
      </w:r>
    </w:p>
    <w:p w14:paraId="4DAA0285" w14:textId="77777777" w:rsidR="003545A4" w:rsidRPr="00CB1E01" w:rsidRDefault="003545A4" w:rsidP="003545A4">
      <w:pPr>
        <w:spacing w:line="240" w:lineRule="auto"/>
        <w:jc w:val="left"/>
        <w:rPr>
          <w:b/>
          <w:bCs/>
          <w:color w:val="000000"/>
          <w:sz w:val="22"/>
          <w:szCs w:val="22"/>
          <w:lang w:val="en-GB"/>
        </w:rPr>
      </w:pPr>
    </w:p>
    <w:p w14:paraId="0E2F7B91" w14:textId="77777777" w:rsidR="003545A4" w:rsidRPr="00CB1E01" w:rsidRDefault="003545A4" w:rsidP="003545A4">
      <w:pPr>
        <w:spacing w:line="240" w:lineRule="auto"/>
        <w:jc w:val="left"/>
        <w:rPr>
          <w:b/>
          <w:bCs/>
          <w:color w:val="000000"/>
          <w:sz w:val="22"/>
          <w:szCs w:val="22"/>
          <w:lang w:val="en-GB"/>
        </w:rPr>
      </w:pPr>
      <w:r w:rsidRPr="00CB1E01">
        <w:rPr>
          <w:b/>
          <w:bCs/>
          <w:color w:val="000000"/>
          <w:sz w:val="22"/>
          <w:szCs w:val="22"/>
          <w:lang w:val="en-GB"/>
        </w:rPr>
        <w:t>Learning outcome:</w:t>
      </w:r>
      <w:r w:rsidRPr="00CB1E01">
        <w:rPr>
          <w:bCs/>
          <w:color w:val="000000"/>
          <w:sz w:val="22"/>
          <w:szCs w:val="22"/>
          <w:lang w:val="en-GB"/>
        </w:rPr>
        <w:t xml:space="preserve"> To develop an understanding of the </w:t>
      </w:r>
      <w:r w:rsidR="00E62021" w:rsidRPr="00CB1E01">
        <w:rPr>
          <w:bCs/>
          <w:color w:val="000000"/>
          <w:sz w:val="22"/>
          <w:szCs w:val="22"/>
          <w:lang w:val="en-GB"/>
        </w:rPr>
        <w:t xml:space="preserve">diverse </w:t>
      </w:r>
      <w:r w:rsidRPr="00CB1E01">
        <w:rPr>
          <w:bCs/>
          <w:color w:val="000000"/>
          <w:sz w:val="22"/>
          <w:szCs w:val="22"/>
          <w:lang w:val="en-GB"/>
        </w:rPr>
        <w:t>debates about the different bases for rights-claims and to assess the potential that rights discourses offer for feminist politics.</w:t>
      </w:r>
    </w:p>
    <w:p w14:paraId="4EA41595" w14:textId="77777777" w:rsidR="003545A4" w:rsidRPr="00CB1E01" w:rsidRDefault="003545A4" w:rsidP="003545A4">
      <w:pPr>
        <w:spacing w:line="240" w:lineRule="auto"/>
        <w:jc w:val="left"/>
        <w:rPr>
          <w:i/>
          <w:iCs/>
          <w:color w:val="000000"/>
          <w:sz w:val="22"/>
          <w:szCs w:val="22"/>
          <w:lang w:val="en-GB"/>
        </w:rPr>
      </w:pPr>
    </w:p>
    <w:p w14:paraId="07DCDFE8" w14:textId="77777777" w:rsidR="003545A4" w:rsidRPr="00CB1E01" w:rsidRDefault="00622B12" w:rsidP="000F3DE0">
      <w:pPr>
        <w:spacing w:line="240" w:lineRule="auto"/>
        <w:jc w:val="left"/>
        <w:outlineLvl w:val="0"/>
        <w:rPr>
          <w:b/>
          <w:bCs/>
          <w:color w:val="000000"/>
          <w:sz w:val="22"/>
          <w:szCs w:val="22"/>
          <w:lang w:val="en-GB"/>
        </w:rPr>
      </w:pPr>
      <w:r w:rsidRPr="00CB1E01">
        <w:rPr>
          <w:b/>
          <w:bCs/>
          <w:color w:val="000000"/>
          <w:sz w:val="22"/>
          <w:szCs w:val="22"/>
          <w:lang w:val="en-GB"/>
        </w:rPr>
        <w:t xml:space="preserve">Essential </w:t>
      </w:r>
      <w:r w:rsidR="003545A4" w:rsidRPr="00CB1E01">
        <w:rPr>
          <w:b/>
          <w:bCs/>
          <w:color w:val="000000"/>
          <w:sz w:val="22"/>
          <w:szCs w:val="22"/>
          <w:lang w:val="en-GB"/>
        </w:rPr>
        <w:t xml:space="preserve">reading: </w:t>
      </w:r>
    </w:p>
    <w:p w14:paraId="3F86748A" w14:textId="77777777" w:rsidR="003545A4" w:rsidRPr="00CB1E01" w:rsidRDefault="003545A4" w:rsidP="003545A4">
      <w:pPr>
        <w:spacing w:line="240" w:lineRule="auto"/>
        <w:jc w:val="left"/>
        <w:rPr>
          <w:bCs/>
          <w:color w:val="000000"/>
          <w:sz w:val="22"/>
          <w:szCs w:val="22"/>
          <w:lang w:val="en-GB"/>
        </w:rPr>
      </w:pPr>
    </w:p>
    <w:p w14:paraId="2431A0E2" w14:textId="77777777" w:rsidR="003545A4" w:rsidRPr="00CB1E01" w:rsidRDefault="003545A4" w:rsidP="003545A4">
      <w:pPr>
        <w:pBdr>
          <w:bottom w:val="single" w:sz="8" w:space="1" w:color="000000"/>
        </w:pBdr>
        <w:spacing w:line="240" w:lineRule="auto"/>
        <w:ind w:left="720" w:hanging="720"/>
        <w:jc w:val="left"/>
        <w:rPr>
          <w:sz w:val="22"/>
          <w:szCs w:val="22"/>
          <w:lang w:val="en-GB"/>
        </w:rPr>
      </w:pPr>
      <w:r w:rsidRPr="00CB1E01">
        <w:rPr>
          <w:color w:val="000000"/>
          <w:sz w:val="22"/>
          <w:szCs w:val="22"/>
          <w:lang w:val="en-GB"/>
        </w:rPr>
        <w:t xml:space="preserve">1. Peterson, V. Spike (1990) </w:t>
      </w:r>
      <w:r w:rsidRPr="00CB1E01">
        <w:rPr>
          <w:rFonts w:hint="eastAsia"/>
          <w:color w:val="000000"/>
          <w:sz w:val="22"/>
          <w:szCs w:val="22"/>
          <w:lang w:val="en-GB"/>
        </w:rPr>
        <w:t>‘</w:t>
      </w:r>
      <w:r w:rsidRPr="00CB1E01">
        <w:rPr>
          <w:color w:val="000000"/>
          <w:sz w:val="22"/>
          <w:szCs w:val="22"/>
          <w:lang w:val="en-GB"/>
        </w:rPr>
        <w:t>Whose rights? A critique of “givens</w:t>
      </w:r>
      <w:r w:rsidRPr="00CB1E01">
        <w:rPr>
          <w:rFonts w:hint="eastAsia"/>
          <w:color w:val="000000"/>
          <w:sz w:val="22"/>
          <w:szCs w:val="22"/>
          <w:lang w:val="en-GB"/>
        </w:rPr>
        <w:t>”</w:t>
      </w:r>
      <w:r w:rsidRPr="00CB1E01">
        <w:rPr>
          <w:color w:val="000000"/>
          <w:sz w:val="22"/>
          <w:szCs w:val="22"/>
          <w:lang w:val="en-GB"/>
        </w:rPr>
        <w:t xml:space="preserve"> in human rights discourse,</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Alternatives</w:t>
      </w:r>
      <w:r w:rsidRPr="00CB1E01">
        <w:rPr>
          <w:color w:val="000000"/>
          <w:sz w:val="22"/>
          <w:szCs w:val="22"/>
          <w:lang w:val="en-GB"/>
        </w:rPr>
        <w:t>, 15(3): 303-344</w:t>
      </w:r>
      <w:r w:rsidRPr="00CB1E01">
        <w:rPr>
          <w:sz w:val="22"/>
          <w:szCs w:val="22"/>
          <w:lang w:val="en-GB"/>
        </w:rPr>
        <w:t>.</w:t>
      </w:r>
      <w:r w:rsidR="00C329D9" w:rsidRPr="00CB1E01">
        <w:rPr>
          <w:sz w:val="22"/>
          <w:szCs w:val="22"/>
          <w:lang w:val="en-GB"/>
        </w:rPr>
        <w:t xml:space="preserve"> </w:t>
      </w:r>
      <w:r w:rsidRPr="00CB1E01">
        <w:rPr>
          <w:sz w:val="22"/>
          <w:szCs w:val="22"/>
          <w:lang w:val="en-GB"/>
        </w:rPr>
        <w:t xml:space="preserve"> [eJournal] at </w:t>
      </w:r>
      <w:hyperlink r:id="rId21" w:tgtFrame="_blank" w:history="1">
        <w:r w:rsidRPr="00CB1E01">
          <w:rPr>
            <w:rStyle w:val="Hyperlink"/>
            <w:color w:val="1155CC"/>
            <w:sz w:val="22"/>
            <w:szCs w:val="22"/>
            <w:shd w:val="clear" w:color="auto" w:fill="FFFFFF"/>
          </w:rPr>
          <w:t>http://www.jstor.org/stable/40644687</w:t>
        </w:r>
      </w:hyperlink>
      <w:r w:rsidRPr="00CB1E01">
        <w:rPr>
          <w:sz w:val="22"/>
          <w:szCs w:val="22"/>
        </w:rPr>
        <w:t>.</w:t>
      </w:r>
    </w:p>
    <w:p w14:paraId="1EF5D445"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2. Freedman, Jane (2007) ‘Women, Islam and rights in Europe: Beyond a universalist / culturalist dichotomy,’ </w:t>
      </w:r>
      <w:r w:rsidRPr="00CB1E01">
        <w:rPr>
          <w:i/>
          <w:color w:val="000000"/>
          <w:sz w:val="22"/>
          <w:szCs w:val="22"/>
          <w:lang w:val="en-GB"/>
        </w:rPr>
        <w:t>Review of International Studies</w:t>
      </w:r>
      <w:r w:rsidRPr="00CB1E01">
        <w:rPr>
          <w:color w:val="000000"/>
          <w:sz w:val="22"/>
          <w:szCs w:val="22"/>
          <w:lang w:val="en-GB"/>
        </w:rPr>
        <w:t xml:space="preserve">, 33(1): 29-44. </w:t>
      </w:r>
      <w:r w:rsidRPr="00CB1E01">
        <w:rPr>
          <w:rFonts w:eastAsia="Arial Unicode MS"/>
          <w:color w:val="000000"/>
          <w:sz w:val="22"/>
          <w:szCs w:val="22"/>
          <w:shd w:val="clear" w:color="auto" w:fill="F1F1F1"/>
        </w:rPr>
        <w:t>DOI:</w:t>
      </w:r>
      <w:hyperlink r:id="rId22" w:tgtFrame="_blank" w:history="1">
        <w:r w:rsidRPr="00CB1E01">
          <w:rPr>
            <w:rStyle w:val="apple-converted-space"/>
            <w:rFonts w:eastAsia="Arial Unicode MS"/>
            <w:color w:val="045989"/>
            <w:sz w:val="22"/>
            <w:szCs w:val="22"/>
            <w:u w:val="single"/>
            <w:bdr w:val="none" w:sz="0" w:space="0" w:color="auto" w:frame="1"/>
            <w:shd w:val="clear" w:color="auto" w:fill="F1F1F1"/>
          </w:rPr>
          <w:t> </w:t>
        </w:r>
        <w:r w:rsidRPr="00CB1E01">
          <w:rPr>
            <w:rStyle w:val="Hyperlink"/>
            <w:rFonts w:eastAsia="Arial Unicode MS"/>
            <w:color w:val="045989"/>
            <w:sz w:val="22"/>
            <w:szCs w:val="22"/>
            <w:bdr w:val="none" w:sz="0" w:space="0" w:color="auto" w:frame="1"/>
            <w:shd w:val="clear" w:color="auto" w:fill="F1F1F1"/>
          </w:rPr>
          <w:t>http://dx.doi.org/10.1017/S0260210507007280</w:t>
        </w:r>
      </w:hyperlink>
      <w:r w:rsidRPr="00CB1E01">
        <w:rPr>
          <w:color w:val="000000"/>
          <w:sz w:val="22"/>
          <w:szCs w:val="22"/>
          <w:lang w:val="en-GB"/>
        </w:rPr>
        <w:t xml:space="preserve"> [eJournal] </w:t>
      </w:r>
    </w:p>
    <w:p w14:paraId="57DD308F" w14:textId="77777777" w:rsidR="00D2589F"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3. Petroni, Suzanne (2011) ‘Historical and current influences on United States international family planning policy,’ </w:t>
      </w:r>
      <w:r w:rsidRPr="00CB1E01">
        <w:rPr>
          <w:i/>
          <w:color w:val="000000"/>
          <w:sz w:val="22"/>
          <w:szCs w:val="22"/>
          <w:lang w:val="en-GB"/>
        </w:rPr>
        <w:t xml:space="preserve">Journal of Women, Politics &amp; Policy, </w:t>
      </w:r>
      <w:r w:rsidRPr="00CB1E01">
        <w:rPr>
          <w:color w:val="000000"/>
          <w:sz w:val="22"/>
          <w:szCs w:val="22"/>
          <w:lang w:val="en-GB"/>
        </w:rPr>
        <w:t xml:space="preserve">32(1): 28-51. </w:t>
      </w:r>
      <w:r w:rsidR="00D2589F" w:rsidRPr="00CB1E01">
        <w:rPr>
          <w:color w:val="000000"/>
          <w:sz w:val="22"/>
          <w:szCs w:val="22"/>
          <w:lang w:val="en-GB"/>
        </w:rPr>
        <w:t xml:space="preserve">DOI: 10.1080/1554477X.2011.537901  </w:t>
      </w:r>
      <w:r w:rsidRPr="00CB1E01">
        <w:rPr>
          <w:color w:val="000000"/>
          <w:sz w:val="22"/>
          <w:szCs w:val="22"/>
          <w:lang w:val="en-GB"/>
        </w:rPr>
        <w:t>[eJournal]</w:t>
      </w:r>
    </w:p>
    <w:p w14:paraId="5B9CC174"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4. Elias, Juanita (2007) ‘Women workers and labour standards: The problem of “human rights”,’ </w:t>
      </w:r>
      <w:r w:rsidRPr="00CB1E01">
        <w:rPr>
          <w:i/>
          <w:color w:val="000000"/>
          <w:sz w:val="22"/>
          <w:szCs w:val="22"/>
          <w:lang w:val="en-GB"/>
        </w:rPr>
        <w:t>Review of International Studies</w:t>
      </w:r>
      <w:r w:rsidRPr="00CB1E01">
        <w:rPr>
          <w:color w:val="000000"/>
          <w:sz w:val="22"/>
          <w:szCs w:val="22"/>
          <w:lang w:val="en-GB"/>
        </w:rPr>
        <w:t>, 33(1): 45-57.</w:t>
      </w:r>
      <w:r w:rsidR="00D2589F" w:rsidRPr="00CB1E01">
        <w:rPr>
          <w:color w:val="000000"/>
          <w:sz w:val="22"/>
          <w:szCs w:val="22"/>
          <w:lang w:val="en-GB"/>
        </w:rPr>
        <w:t xml:space="preserve">  DOI: 10.1017/S0260210507007292</w:t>
      </w:r>
      <w:r w:rsidRPr="00CB1E01">
        <w:rPr>
          <w:color w:val="000000"/>
          <w:sz w:val="22"/>
          <w:szCs w:val="22"/>
          <w:lang w:val="en-GB"/>
        </w:rPr>
        <w:t xml:space="preserve"> </w:t>
      </w:r>
      <w:r w:rsidR="00C329D9" w:rsidRPr="00CB1E01">
        <w:rPr>
          <w:color w:val="000000"/>
          <w:sz w:val="22"/>
          <w:szCs w:val="22"/>
          <w:lang w:val="en-GB"/>
        </w:rPr>
        <w:t xml:space="preserve">  </w:t>
      </w:r>
      <w:r w:rsidRPr="00CB1E01">
        <w:rPr>
          <w:color w:val="000000"/>
          <w:sz w:val="22"/>
          <w:szCs w:val="22"/>
          <w:lang w:val="en-GB"/>
        </w:rPr>
        <w:t>[eJournal]</w:t>
      </w:r>
    </w:p>
    <w:p w14:paraId="27B66160"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           </w:t>
      </w:r>
    </w:p>
    <w:p w14:paraId="1AC25860" w14:textId="77777777" w:rsidR="003545A4" w:rsidRPr="00CB1E01" w:rsidRDefault="00A330AF" w:rsidP="000F3DE0">
      <w:pPr>
        <w:pBdr>
          <w:bottom w:val="single" w:sz="8" w:space="1" w:color="000000"/>
        </w:pBdr>
        <w:spacing w:line="240" w:lineRule="auto"/>
        <w:jc w:val="left"/>
        <w:outlineLvl w:val="0"/>
        <w:rPr>
          <w:b/>
          <w:bCs/>
          <w:color w:val="000000"/>
          <w:sz w:val="22"/>
          <w:szCs w:val="22"/>
          <w:lang w:val="en-GB"/>
        </w:rPr>
      </w:pPr>
      <w:r w:rsidRPr="00CB1E01">
        <w:rPr>
          <w:b/>
          <w:bCs/>
          <w:color w:val="000000"/>
          <w:sz w:val="22"/>
          <w:szCs w:val="22"/>
          <w:lang w:val="en-GB"/>
        </w:rPr>
        <w:t>Further r</w:t>
      </w:r>
      <w:r w:rsidR="003545A4" w:rsidRPr="00CB1E01">
        <w:rPr>
          <w:b/>
          <w:bCs/>
          <w:color w:val="000000"/>
          <w:sz w:val="22"/>
          <w:szCs w:val="22"/>
          <w:lang w:val="en-GB"/>
        </w:rPr>
        <w:t>eading:</w:t>
      </w:r>
    </w:p>
    <w:p w14:paraId="2CC50CB4"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Adams, Melinda (2006) ‘Regional women’s activism: African women’s networks and the African Union,’ in Myra Marx Ferree and Aili Mari Tripp, eds., </w:t>
      </w:r>
      <w:r w:rsidRPr="00CB1E01">
        <w:rPr>
          <w:i/>
          <w:color w:val="000000"/>
          <w:sz w:val="22"/>
          <w:szCs w:val="22"/>
          <w:lang w:val="en-GB"/>
        </w:rPr>
        <w:t>Global Feminism: Transnational Women’s Activism, Organising, and Human Rights,</w:t>
      </w:r>
      <w:r w:rsidRPr="00CB1E01">
        <w:rPr>
          <w:color w:val="000000"/>
          <w:sz w:val="22"/>
          <w:szCs w:val="22"/>
          <w:lang w:val="en-GB"/>
        </w:rPr>
        <w:t xml:space="preserve"> New York: New York University Press, pp. 187-218.</w:t>
      </w:r>
    </w:p>
    <w:p w14:paraId="1E852737" w14:textId="77777777" w:rsidR="00111D23"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Afkhami, M. (2000) ‘Cultural relativism and women’s human rights,’ in Kelly Dawn Askin and Dorean M. Koenig, eds., </w:t>
      </w:r>
      <w:r w:rsidRPr="00CB1E01">
        <w:rPr>
          <w:i/>
          <w:color w:val="000000"/>
          <w:sz w:val="22"/>
          <w:szCs w:val="22"/>
          <w:lang w:val="en-GB"/>
        </w:rPr>
        <w:t xml:space="preserve">Women and International Human Rights Law, </w:t>
      </w:r>
      <w:r w:rsidRPr="00CB1E01">
        <w:rPr>
          <w:color w:val="000000"/>
          <w:sz w:val="22"/>
          <w:szCs w:val="22"/>
          <w:lang w:val="en-GB"/>
        </w:rPr>
        <w:t>Ardsley, NY: Transnational Publishers.</w:t>
      </w:r>
    </w:p>
    <w:p w14:paraId="753E29F1" w14:textId="77777777" w:rsidR="003545A4" w:rsidRPr="00CB1E01" w:rsidRDefault="00111D23"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lastRenderedPageBreak/>
        <w:t>Andrijasevic</w:t>
      </w:r>
      <w:r w:rsidR="00682B14" w:rsidRPr="00CB1E01">
        <w:rPr>
          <w:color w:val="000000"/>
          <w:sz w:val="22"/>
          <w:szCs w:val="22"/>
          <w:lang w:val="en-GB"/>
        </w:rPr>
        <w:t xml:space="preserve">, Rutvica, </w:t>
      </w:r>
      <w:r w:rsidRPr="00CB1E01">
        <w:rPr>
          <w:color w:val="000000"/>
          <w:sz w:val="22"/>
          <w:szCs w:val="22"/>
          <w:lang w:val="en-GB"/>
        </w:rPr>
        <w:t>and Nicola Mai</w:t>
      </w:r>
      <w:r w:rsidR="00682B14" w:rsidRPr="00CB1E01">
        <w:rPr>
          <w:color w:val="000000"/>
          <w:sz w:val="22"/>
          <w:szCs w:val="22"/>
          <w:lang w:val="en-GB"/>
        </w:rPr>
        <w:t xml:space="preserve"> (2016) ‘Trafficking (in) representations: Understanding the recurring appeal of victimhood and slavery in neoliberal times,’</w:t>
      </w:r>
      <w:r w:rsidR="003545A4" w:rsidRPr="00CB1E01">
        <w:rPr>
          <w:color w:val="000000"/>
          <w:sz w:val="22"/>
          <w:szCs w:val="22"/>
          <w:lang w:val="en-GB"/>
        </w:rPr>
        <w:t xml:space="preserve"> </w:t>
      </w:r>
      <w:r w:rsidR="00682B14" w:rsidRPr="00CB1E01">
        <w:rPr>
          <w:i/>
          <w:color w:val="000000"/>
          <w:sz w:val="22"/>
          <w:szCs w:val="22"/>
          <w:lang w:val="en-GB"/>
        </w:rPr>
        <w:t>Anti-Trafficking Review</w:t>
      </w:r>
      <w:r w:rsidR="00682B14" w:rsidRPr="00CB1E01">
        <w:rPr>
          <w:color w:val="000000"/>
          <w:sz w:val="22"/>
          <w:szCs w:val="22"/>
          <w:lang w:val="en-GB"/>
        </w:rPr>
        <w:t xml:space="preserve">, 7: 1-10. </w:t>
      </w:r>
    </w:p>
    <w:p w14:paraId="6CDBEEE5" w14:textId="77777777" w:rsidR="003545A4" w:rsidRPr="00CB1E01" w:rsidRDefault="003545A4" w:rsidP="003545A4">
      <w:pPr>
        <w:pBdr>
          <w:bottom w:val="single" w:sz="8" w:space="1" w:color="000000"/>
        </w:pBdr>
        <w:spacing w:line="240" w:lineRule="auto"/>
        <w:ind w:left="720" w:hanging="720"/>
        <w:jc w:val="left"/>
        <w:rPr>
          <w:i/>
          <w:color w:val="000000"/>
          <w:sz w:val="22"/>
          <w:szCs w:val="22"/>
          <w:lang w:val="en-GB"/>
        </w:rPr>
      </w:pPr>
      <w:r w:rsidRPr="00CB1E01">
        <w:rPr>
          <w:color w:val="000000"/>
          <w:sz w:val="22"/>
          <w:szCs w:val="22"/>
          <w:lang w:val="en-GB"/>
        </w:rPr>
        <w:t xml:space="preserve">Baaz, Maria Eriksson, and Maria Stern (2013) </w:t>
      </w:r>
      <w:r w:rsidRPr="00CB1E01">
        <w:rPr>
          <w:i/>
          <w:color w:val="000000"/>
          <w:sz w:val="22"/>
          <w:szCs w:val="22"/>
          <w:lang w:val="en-GB"/>
        </w:rPr>
        <w:t>Sexual Violence as a Weapon of War? Perceptions, Prescriptions, and Problems in the Congo and Beyond</w:t>
      </w:r>
      <w:r w:rsidRPr="00CB1E01">
        <w:rPr>
          <w:color w:val="000000"/>
          <w:sz w:val="22"/>
          <w:szCs w:val="22"/>
          <w:lang w:val="en-GB"/>
        </w:rPr>
        <w:t xml:space="preserve">, </w:t>
      </w:r>
      <w:r w:rsidRPr="00CB1E01">
        <w:rPr>
          <w:i/>
          <w:color w:val="000000"/>
          <w:sz w:val="22"/>
          <w:szCs w:val="22"/>
          <w:lang w:val="en-GB"/>
        </w:rPr>
        <w:t>London: Zed Books.</w:t>
      </w:r>
    </w:p>
    <w:p w14:paraId="4C68BA35"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Brickner, Rachel K. (2010) ‘Feminist activism, union democracy and gender equity rights in Mexico,’ </w:t>
      </w:r>
      <w:r w:rsidRPr="00CB1E01">
        <w:rPr>
          <w:i/>
          <w:color w:val="000000"/>
          <w:sz w:val="22"/>
          <w:szCs w:val="22"/>
          <w:lang w:val="en-GB"/>
        </w:rPr>
        <w:t>Journal of Latin American Studies</w:t>
      </w:r>
      <w:r w:rsidRPr="00CB1E01">
        <w:rPr>
          <w:color w:val="000000"/>
          <w:sz w:val="22"/>
          <w:szCs w:val="22"/>
          <w:lang w:val="en-GB"/>
        </w:rPr>
        <w:t xml:space="preserve">, 42(4): 749-777.   </w:t>
      </w:r>
    </w:p>
    <w:p w14:paraId="68BC5633"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Briones, Leah (2009) </w:t>
      </w:r>
      <w:r w:rsidRPr="00CB1E01">
        <w:rPr>
          <w:i/>
          <w:color w:val="000000"/>
          <w:sz w:val="22"/>
          <w:szCs w:val="22"/>
          <w:lang w:val="en-GB"/>
        </w:rPr>
        <w:t xml:space="preserve">Empowering Migrant Women: Why Agency and Rights are not Enough, </w:t>
      </w:r>
      <w:r w:rsidRPr="00CB1E01">
        <w:rPr>
          <w:color w:val="000000"/>
          <w:sz w:val="22"/>
          <w:szCs w:val="22"/>
          <w:lang w:val="en-GB"/>
        </w:rPr>
        <w:t>Farnham: Ashgate.</w:t>
      </w:r>
    </w:p>
    <w:p w14:paraId="1C43BF4B"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Bunch, Charlotte (1990) </w:t>
      </w:r>
      <w:r w:rsidRPr="00CB1E01">
        <w:rPr>
          <w:rFonts w:hint="eastAsia"/>
          <w:color w:val="000000"/>
          <w:sz w:val="22"/>
          <w:szCs w:val="22"/>
          <w:lang w:val="en-GB"/>
        </w:rPr>
        <w:t>‘</w:t>
      </w:r>
      <w:r w:rsidRPr="00CB1E01">
        <w:rPr>
          <w:color w:val="000000"/>
          <w:sz w:val="22"/>
          <w:szCs w:val="22"/>
          <w:lang w:val="en-GB"/>
        </w:rPr>
        <w:t>Women</w:t>
      </w:r>
      <w:r w:rsidRPr="00CB1E01">
        <w:rPr>
          <w:rFonts w:hint="eastAsia"/>
          <w:color w:val="000000"/>
          <w:sz w:val="22"/>
          <w:szCs w:val="22"/>
          <w:lang w:val="en-GB"/>
        </w:rPr>
        <w:t>’</w:t>
      </w:r>
      <w:r w:rsidRPr="00CB1E01">
        <w:rPr>
          <w:color w:val="000000"/>
          <w:sz w:val="22"/>
          <w:szCs w:val="22"/>
          <w:lang w:val="en-GB"/>
        </w:rPr>
        <w:t>s rights as human rights,</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Human Rights Quarterly</w:t>
      </w:r>
      <w:r w:rsidRPr="00CB1E01">
        <w:rPr>
          <w:color w:val="000000"/>
          <w:sz w:val="22"/>
          <w:szCs w:val="22"/>
          <w:lang w:val="en-GB"/>
        </w:rPr>
        <w:t xml:space="preserve"> 12(4): 486-498.  </w:t>
      </w:r>
    </w:p>
    <w:p w14:paraId="6E0E4EC6"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Byrnes, Andrew, and Jane Connors (2013) </w:t>
      </w:r>
      <w:r w:rsidRPr="00CB1E01">
        <w:rPr>
          <w:i/>
          <w:color w:val="000000"/>
          <w:sz w:val="22"/>
          <w:szCs w:val="22"/>
          <w:lang w:val="en-GB"/>
        </w:rPr>
        <w:t>The International Bill of Rights for Women: The Impact of th</w:t>
      </w:r>
      <w:r w:rsidR="00A67B40" w:rsidRPr="00CB1E01">
        <w:rPr>
          <w:i/>
          <w:color w:val="000000"/>
          <w:sz w:val="22"/>
          <w:szCs w:val="22"/>
          <w:lang w:val="en-GB"/>
        </w:rPr>
        <w:t>e</w:t>
      </w:r>
      <w:r w:rsidRPr="00CB1E01">
        <w:rPr>
          <w:i/>
          <w:color w:val="000000"/>
          <w:sz w:val="22"/>
          <w:szCs w:val="22"/>
          <w:lang w:val="en-GB"/>
        </w:rPr>
        <w:t xml:space="preserve"> CEDAW Convention</w:t>
      </w:r>
      <w:r w:rsidRPr="00CB1E01">
        <w:rPr>
          <w:color w:val="000000"/>
          <w:sz w:val="22"/>
          <w:szCs w:val="22"/>
          <w:lang w:val="en-GB"/>
        </w:rPr>
        <w:t xml:space="preserve">, Oxford: Oxford University Press. </w:t>
      </w:r>
    </w:p>
    <w:p w14:paraId="35F0FA6A"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Charlesworth, Hilary (1994) ‘What are “women’s international human rights”? in Rebecca J. Cook, ed., </w:t>
      </w:r>
      <w:r w:rsidRPr="00CB1E01">
        <w:rPr>
          <w:i/>
          <w:color w:val="000000"/>
          <w:sz w:val="22"/>
          <w:szCs w:val="22"/>
          <w:lang w:val="en-GB"/>
        </w:rPr>
        <w:t>Human Rights of Women: National and International Perspectives,</w:t>
      </w:r>
      <w:r w:rsidRPr="00CB1E01">
        <w:rPr>
          <w:color w:val="000000"/>
          <w:sz w:val="22"/>
          <w:szCs w:val="22"/>
          <w:lang w:val="en-GB"/>
        </w:rPr>
        <w:t xml:space="preserve"> Philadelphia: University of Pennsylvania Press, pp. 58-84.</w:t>
      </w:r>
    </w:p>
    <w:p w14:paraId="78C39157" w14:textId="77777777" w:rsidR="00A67B40"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Collins, Dana, Sylvanna Falcón, Sharmila Lodhia, and Molly Talcott (2010) ‘New directions in feminism and human rights,’ </w:t>
      </w:r>
      <w:r w:rsidRPr="00CB1E01">
        <w:rPr>
          <w:i/>
          <w:color w:val="000000"/>
          <w:sz w:val="22"/>
          <w:szCs w:val="22"/>
          <w:lang w:val="en-GB"/>
        </w:rPr>
        <w:t>International Feminist Journal of Politics</w:t>
      </w:r>
      <w:r w:rsidRPr="00CB1E01">
        <w:rPr>
          <w:color w:val="000000"/>
          <w:sz w:val="22"/>
          <w:szCs w:val="22"/>
          <w:lang w:val="en-GB"/>
        </w:rPr>
        <w:t xml:space="preserve">, 12(3): 298-318. </w:t>
      </w:r>
    </w:p>
    <w:p w14:paraId="01ABB8D6"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Ferree, Myra Marx, and Aili Mari Tripp, eds. (2006) </w:t>
      </w:r>
      <w:r w:rsidRPr="00CB1E01">
        <w:rPr>
          <w:i/>
          <w:color w:val="000000"/>
          <w:sz w:val="22"/>
          <w:szCs w:val="22"/>
          <w:lang w:val="en-GB"/>
        </w:rPr>
        <w:t>Global Feminism: Transnational Women’s Activism, Organising, and Human Rights,</w:t>
      </w:r>
      <w:r w:rsidRPr="00CB1E01">
        <w:rPr>
          <w:color w:val="000000"/>
          <w:sz w:val="22"/>
          <w:szCs w:val="22"/>
          <w:lang w:val="en-GB"/>
        </w:rPr>
        <w:t xml:space="preserve"> New York: New York University Press. </w:t>
      </w:r>
    </w:p>
    <w:p w14:paraId="33DE9188"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Gill, Aisha (2011) ‘“Crimes of honour” and violence against women in the UK,’ </w:t>
      </w:r>
      <w:r w:rsidRPr="00CB1E01">
        <w:rPr>
          <w:i/>
          <w:color w:val="000000"/>
          <w:sz w:val="22"/>
          <w:szCs w:val="22"/>
          <w:lang w:val="en-GB"/>
        </w:rPr>
        <w:t>International journal of Comparative and Applied Criminal Justice</w:t>
      </w:r>
      <w:r w:rsidRPr="00CB1E01">
        <w:rPr>
          <w:color w:val="000000"/>
          <w:sz w:val="22"/>
          <w:szCs w:val="22"/>
          <w:lang w:val="en-GB"/>
        </w:rPr>
        <w:t xml:space="preserve">, 32(2): 243-263. </w:t>
      </w:r>
    </w:p>
    <w:p w14:paraId="7C81D330"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Grewal, Inderpal (2013) ‘Outsourcing patriarchy: Feminist encounters, transnational mediations, and the crime of “honour killings”’, </w:t>
      </w:r>
      <w:r w:rsidRPr="00CB1E01">
        <w:rPr>
          <w:i/>
          <w:color w:val="000000"/>
          <w:sz w:val="22"/>
          <w:szCs w:val="22"/>
          <w:lang w:val="en-GB"/>
        </w:rPr>
        <w:t>International Feminist Journal of Politics</w:t>
      </w:r>
      <w:r w:rsidRPr="00CB1E01">
        <w:rPr>
          <w:color w:val="000000"/>
          <w:sz w:val="22"/>
          <w:szCs w:val="22"/>
          <w:lang w:val="en-GB"/>
        </w:rPr>
        <w:t xml:space="preserve">, 15(1): </w:t>
      </w:r>
    </w:p>
    <w:p w14:paraId="1B8FE5E8"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Hua, Julietta, and Holly Nigorizawa (2010), ‘US sex trafficking, women’s human rights and the politics of representation,’ </w:t>
      </w:r>
      <w:r w:rsidRPr="00CB1E01">
        <w:rPr>
          <w:i/>
          <w:color w:val="000000"/>
          <w:sz w:val="22"/>
          <w:szCs w:val="22"/>
          <w:lang w:val="en-GB"/>
        </w:rPr>
        <w:t>International Feminist Journal of Politics</w:t>
      </w:r>
      <w:r w:rsidRPr="00CB1E01">
        <w:rPr>
          <w:color w:val="000000"/>
          <w:sz w:val="22"/>
          <w:szCs w:val="22"/>
          <w:lang w:val="en-GB"/>
        </w:rPr>
        <w:t>, 12(3/4): 401-423.</w:t>
      </w:r>
    </w:p>
    <w:p w14:paraId="7A73A65B"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Jaleel, Rana (2013) ‘Weapons of sex, weapons of war: Feminism, ethnic conflict and the rise of rape and sexual violence in public international law during the 1990s,’ </w:t>
      </w:r>
      <w:r w:rsidRPr="00CB1E01">
        <w:rPr>
          <w:i/>
          <w:color w:val="000000"/>
          <w:sz w:val="22"/>
          <w:szCs w:val="22"/>
          <w:lang w:val="en-GB"/>
        </w:rPr>
        <w:t>Cultural Studies</w:t>
      </w:r>
      <w:r w:rsidRPr="00CB1E01">
        <w:rPr>
          <w:color w:val="000000"/>
          <w:sz w:val="22"/>
          <w:szCs w:val="22"/>
          <w:lang w:val="en-GB"/>
        </w:rPr>
        <w:t xml:space="preserve">, 27(1): 115-135. </w:t>
      </w:r>
    </w:p>
    <w:p w14:paraId="41C1F049"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Lewis, Rachel (2010) ‘The cultural politics of lesbian asylum,’ </w:t>
      </w:r>
      <w:r w:rsidRPr="00CB1E01">
        <w:rPr>
          <w:i/>
          <w:color w:val="000000"/>
          <w:sz w:val="22"/>
          <w:szCs w:val="22"/>
          <w:lang w:val="en-GB"/>
        </w:rPr>
        <w:t>International Feminist Journal of Politics</w:t>
      </w:r>
      <w:r w:rsidRPr="00CB1E01">
        <w:rPr>
          <w:color w:val="000000"/>
          <w:sz w:val="22"/>
          <w:szCs w:val="22"/>
          <w:lang w:val="en-GB"/>
        </w:rPr>
        <w:t xml:space="preserve">, 12(3/4): 424-443. </w:t>
      </w:r>
    </w:p>
    <w:p w14:paraId="482C0AD8"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Maiguashca, Bice (2005) </w:t>
      </w:r>
      <w:r w:rsidRPr="00CB1E01">
        <w:rPr>
          <w:rFonts w:hint="eastAsia"/>
          <w:color w:val="000000"/>
          <w:sz w:val="22"/>
          <w:szCs w:val="22"/>
          <w:lang w:val="en-GB"/>
        </w:rPr>
        <w:t>‘</w:t>
      </w:r>
      <w:r w:rsidRPr="00CB1E01">
        <w:rPr>
          <w:color w:val="000000"/>
          <w:sz w:val="22"/>
          <w:szCs w:val="22"/>
          <w:lang w:val="en-GB"/>
        </w:rPr>
        <w:t>Theorizing knowledge from women</w:t>
      </w:r>
      <w:r w:rsidRPr="00CB1E01">
        <w:rPr>
          <w:rFonts w:hint="eastAsia"/>
          <w:color w:val="000000"/>
          <w:sz w:val="22"/>
          <w:szCs w:val="22"/>
          <w:lang w:val="en-GB"/>
        </w:rPr>
        <w:t>’</w:t>
      </w:r>
      <w:r w:rsidRPr="00CB1E01">
        <w:rPr>
          <w:color w:val="000000"/>
          <w:sz w:val="22"/>
          <w:szCs w:val="22"/>
          <w:lang w:val="en-GB"/>
        </w:rPr>
        <w:t>s political practices: The case of the women</w:t>
      </w:r>
      <w:r w:rsidRPr="00CB1E01">
        <w:rPr>
          <w:rFonts w:hint="eastAsia"/>
          <w:color w:val="000000"/>
          <w:sz w:val="22"/>
          <w:szCs w:val="22"/>
          <w:lang w:val="en-GB"/>
        </w:rPr>
        <w:t>’</w:t>
      </w:r>
      <w:r w:rsidRPr="00CB1E01">
        <w:rPr>
          <w:color w:val="000000"/>
          <w:sz w:val="22"/>
          <w:szCs w:val="22"/>
          <w:lang w:val="en-GB"/>
        </w:rPr>
        <w:t>s reproductive rights movement,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International Feminist Journal of Politics</w:t>
      </w:r>
      <w:r w:rsidRPr="00CB1E01">
        <w:rPr>
          <w:color w:val="000000"/>
          <w:sz w:val="22"/>
          <w:szCs w:val="22"/>
          <w:lang w:val="en-GB"/>
        </w:rPr>
        <w:t xml:space="preserve">, 7(2): 207-232. </w:t>
      </w:r>
      <w:bookmarkStart w:id="6" w:name="DDE_LINK"/>
      <w:r w:rsidRPr="00CB1E01">
        <w:rPr>
          <w:color w:val="000000"/>
          <w:sz w:val="22"/>
          <w:szCs w:val="22"/>
          <w:lang w:val="en-GB"/>
        </w:rPr>
        <w:t xml:space="preserve"> </w:t>
      </w:r>
      <w:bookmarkEnd w:id="6"/>
    </w:p>
    <w:p w14:paraId="5CA8D0A4"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Mountz, Alison (2011) ‘Where asylum-seekers wait: Feminist counter-topographies of sites between states,’ </w:t>
      </w:r>
      <w:r w:rsidRPr="00CB1E01">
        <w:rPr>
          <w:i/>
          <w:color w:val="000000"/>
          <w:sz w:val="22"/>
          <w:szCs w:val="22"/>
          <w:lang w:val="en-GB"/>
        </w:rPr>
        <w:t>Gender, Place &amp; Culture</w:t>
      </w:r>
      <w:r w:rsidRPr="00CB1E01">
        <w:rPr>
          <w:color w:val="000000"/>
          <w:sz w:val="22"/>
          <w:szCs w:val="22"/>
          <w:lang w:val="en-GB"/>
        </w:rPr>
        <w:t xml:space="preserve">, 18(3): 381-399. </w:t>
      </w:r>
    </w:p>
    <w:p w14:paraId="53590B0E"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Oloka-Onyango, J., and Sylvia Tamale (1995) ‘Why women’s rights are indeed human rights: An African perspective on international feminism,’ </w:t>
      </w:r>
      <w:r w:rsidRPr="00CB1E01">
        <w:rPr>
          <w:i/>
          <w:color w:val="000000"/>
          <w:sz w:val="22"/>
          <w:szCs w:val="22"/>
          <w:lang w:val="en-GB"/>
        </w:rPr>
        <w:t>Human Rights Quarterly</w:t>
      </w:r>
      <w:r w:rsidRPr="00CB1E01">
        <w:rPr>
          <w:color w:val="000000"/>
          <w:sz w:val="22"/>
          <w:szCs w:val="22"/>
          <w:lang w:val="en-GB"/>
        </w:rPr>
        <w:t xml:space="preserve">, 17: 691-731, </w:t>
      </w:r>
    </w:p>
    <w:p w14:paraId="1A09EC02"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Phillips, Richard (2012) ‘Interventions against forced marriage: Contesting hegemonic narratives and minority practices in Europe,’ </w:t>
      </w:r>
      <w:r w:rsidRPr="00CB1E01">
        <w:rPr>
          <w:i/>
          <w:color w:val="000000"/>
          <w:sz w:val="22"/>
          <w:szCs w:val="22"/>
          <w:lang w:val="en-GB"/>
        </w:rPr>
        <w:t>Gender, Place &amp; Culture</w:t>
      </w:r>
      <w:r w:rsidRPr="00CB1E01">
        <w:rPr>
          <w:color w:val="000000"/>
          <w:sz w:val="22"/>
          <w:szCs w:val="22"/>
          <w:lang w:val="en-GB"/>
        </w:rPr>
        <w:t>, 19(1): 21-41.</w:t>
      </w:r>
    </w:p>
    <w:p w14:paraId="09AFCCFD"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Reichenbach, Laura, and Mindy Jane Roseman, eds. (2009) </w:t>
      </w:r>
      <w:r w:rsidRPr="00CB1E01">
        <w:rPr>
          <w:i/>
          <w:color w:val="000000"/>
          <w:sz w:val="22"/>
          <w:szCs w:val="22"/>
          <w:lang w:val="en-GB"/>
        </w:rPr>
        <w:t>Reproductive Health and Human Rights: The Way Forward</w:t>
      </w:r>
      <w:r w:rsidRPr="00CB1E01">
        <w:rPr>
          <w:color w:val="000000"/>
          <w:sz w:val="22"/>
          <w:szCs w:val="22"/>
          <w:lang w:val="en-GB"/>
        </w:rPr>
        <w:t>, State College: Pennsylvania University Press.</w:t>
      </w:r>
    </w:p>
    <w:p w14:paraId="3857CB98"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Ross, Susan Deller (2009) </w:t>
      </w:r>
      <w:r w:rsidRPr="00CB1E01">
        <w:rPr>
          <w:i/>
          <w:color w:val="000000"/>
          <w:sz w:val="22"/>
          <w:szCs w:val="22"/>
          <w:lang w:val="en-GB"/>
        </w:rPr>
        <w:t xml:space="preserve">Women’s Human Rights: The International and Comparative Law Casebook, </w:t>
      </w:r>
      <w:r w:rsidRPr="00CB1E01">
        <w:rPr>
          <w:color w:val="000000"/>
          <w:sz w:val="22"/>
          <w:szCs w:val="22"/>
          <w:lang w:val="en-GB"/>
        </w:rPr>
        <w:t xml:space="preserve">State College: Pennsylvania State University Press. </w:t>
      </w:r>
    </w:p>
    <w:p w14:paraId="1B2A5D37"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Steans, Jill, and Vafa Ahmadi (2005) </w:t>
      </w:r>
      <w:r w:rsidRPr="00CB1E01">
        <w:rPr>
          <w:rFonts w:hint="eastAsia"/>
          <w:color w:val="000000"/>
          <w:sz w:val="22"/>
          <w:szCs w:val="22"/>
          <w:lang w:val="en-GB"/>
        </w:rPr>
        <w:t>‘</w:t>
      </w:r>
      <w:r w:rsidRPr="00CB1E01">
        <w:rPr>
          <w:color w:val="000000"/>
          <w:sz w:val="22"/>
          <w:szCs w:val="22"/>
          <w:lang w:val="en-GB"/>
        </w:rPr>
        <w:t>Negotiating the politics of gender and rights: Some reflections on the status of women</w:t>
      </w:r>
      <w:r w:rsidRPr="00CB1E01">
        <w:rPr>
          <w:rFonts w:hint="eastAsia"/>
          <w:color w:val="000000"/>
          <w:sz w:val="22"/>
          <w:szCs w:val="22"/>
          <w:lang w:val="en-GB"/>
        </w:rPr>
        <w:t>’</w:t>
      </w:r>
      <w:r w:rsidRPr="00CB1E01">
        <w:rPr>
          <w:color w:val="000000"/>
          <w:sz w:val="22"/>
          <w:szCs w:val="22"/>
          <w:lang w:val="en-GB"/>
        </w:rPr>
        <w:t xml:space="preserve">s human rights at </w:t>
      </w:r>
      <w:r w:rsidR="00B12E98" w:rsidRPr="00CB1E01">
        <w:rPr>
          <w:color w:val="000000"/>
          <w:sz w:val="22"/>
          <w:szCs w:val="22"/>
          <w:lang w:val="en-GB"/>
        </w:rPr>
        <w:t>“</w:t>
      </w:r>
      <w:r w:rsidRPr="00CB1E01">
        <w:rPr>
          <w:color w:val="000000"/>
          <w:sz w:val="22"/>
          <w:szCs w:val="22"/>
          <w:lang w:val="en-GB"/>
        </w:rPr>
        <w:t>Beijing Plus Ten</w:t>
      </w:r>
      <w:r w:rsidR="00B12E98" w:rsidRPr="00CB1E01">
        <w:rPr>
          <w:color w:val="000000"/>
          <w:sz w:val="22"/>
          <w:szCs w:val="22"/>
          <w:lang w:val="en-GB"/>
        </w:rPr>
        <w:t>”</w:t>
      </w:r>
      <w:r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Global Society</w:t>
      </w:r>
      <w:r w:rsidRPr="00CB1E01">
        <w:rPr>
          <w:color w:val="000000"/>
          <w:sz w:val="22"/>
          <w:szCs w:val="22"/>
          <w:lang w:val="en-GB"/>
        </w:rPr>
        <w:t>, 19(3): 227-245.</w:t>
      </w:r>
    </w:p>
    <w:p w14:paraId="4346B609" w14:textId="77777777" w:rsidR="00AB5067" w:rsidRPr="00CB1E01" w:rsidRDefault="00AB5067" w:rsidP="003545A4">
      <w:pPr>
        <w:pBdr>
          <w:bottom w:val="single" w:sz="8" w:space="1" w:color="000000"/>
        </w:pBdr>
        <w:spacing w:line="240" w:lineRule="auto"/>
        <w:ind w:left="720" w:hanging="720"/>
        <w:jc w:val="left"/>
        <w:rPr>
          <w:sz w:val="22"/>
          <w:szCs w:val="22"/>
        </w:rPr>
      </w:pPr>
      <w:r w:rsidRPr="00CB1E01">
        <w:rPr>
          <w:sz w:val="22"/>
          <w:szCs w:val="22"/>
        </w:rPr>
        <w:t xml:space="preserve">Torres, Rebecca Maria (2018) ‘A crisis of rights and responsibility: Feminist geopolitical perspectives on Latin American refugees and migrants,’ </w:t>
      </w:r>
      <w:r w:rsidRPr="00CB1E01">
        <w:rPr>
          <w:i/>
          <w:sz w:val="22"/>
          <w:szCs w:val="22"/>
        </w:rPr>
        <w:t>Gender, Place &amp; Culture</w:t>
      </w:r>
      <w:r w:rsidRPr="00CB1E01">
        <w:rPr>
          <w:sz w:val="22"/>
          <w:szCs w:val="22"/>
        </w:rPr>
        <w:t>, 25(1), 13-36.</w:t>
      </w:r>
    </w:p>
    <w:p w14:paraId="0AC253CF"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Winter, Bronwyn, Denise Thompson and Sheila Jeffreys (2002) </w:t>
      </w:r>
      <w:r w:rsidRPr="00CB1E01">
        <w:rPr>
          <w:rFonts w:hint="eastAsia"/>
          <w:color w:val="000000"/>
          <w:sz w:val="22"/>
          <w:szCs w:val="22"/>
          <w:lang w:val="en-GB"/>
        </w:rPr>
        <w:t>‘</w:t>
      </w:r>
      <w:r w:rsidRPr="00CB1E01">
        <w:rPr>
          <w:color w:val="000000"/>
          <w:sz w:val="22"/>
          <w:szCs w:val="22"/>
          <w:lang w:val="en-GB"/>
        </w:rPr>
        <w:t>The UN approach to harmful traditional practices</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International Feminist Journal of Politics</w:t>
      </w:r>
      <w:r w:rsidRPr="00CB1E01">
        <w:rPr>
          <w:color w:val="000000"/>
          <w:sz w:val="22"/>
          <w:szCs w:val="22"/>
          <w:lang w:val="en-GB"/>
        </w:rPr>
        <w:t xml:space="preserve">, 4(1): 72-94. </w:t>
      </w:r>
    </w:p>
    <w:p w14:paraId="5C15EC30"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Yuval-Davis, Nira (2006) ‘Human/women’s rights and feminist transversal politics,’ in Myra Marx and Aili Mari Tripp, eds., </w:t>
      </w:r>
      <w:r w:rsidRPr="00CB1E01">
        <w:rPr>
          <w:i/>
          <w:color w:val="000000"/>
          <w:sz w:val="22"/>
          <w:szCs w:val="22"/>
          <w:lang w:val="en-GB"/>
        </w:rPr>
        <w:t>Global Feminism: Transnational Women’s Activism, Organising, and Human Rights,</w:t>
      </w:r>
      <w:r w:rsidRPr="00CB1E01">
        <w:rPr>
          <w:color w:val="000000"/>
          <w:sz w:val="22"/>
          <w:szCs w:val="22"/>
          <w:lang w:val="en-GB"/>
        </w:rPr>
        <w:t xml:space="preserve"> New York: New York University Press, pp. 275-295.</w:t>
      </w:r>
    </w:p>
    <w:p w14:paraId="5012CBEC" w14:textId="77777777" w:rsidR="003545A4" w:rsidRPr="00CB1E01" w:rsidRDefault="003545A4" w:rsidP="003545A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  </w:t>
      </w:r>
    </w:p>
    <w:p w14:paraId="7C25F871" w14:textId="77777777" w:rsidR="00061285" w:rsidRPr="00CB1E01" w:rsidRDefault="00061285" w:rsidP="003D63F0">
      <w:pPr>
        <w:spacing w:line="240" w:lineRule="auto"/>
        <w:jc w:val="left"/>
        <w:rPr>
          <w:b/>
          <w:bCs/>
          <w:color w:val="000000"/>
          <w:sz w:val="22"/>
          <w:szCs w:val="22"/>
          <w:lang w:val="en-GB"/>
        </w:rPr>
      </w:pPr>
    </w:p>
    <w:p w14:paraId="57B913D7" w14:textId="77777777" w:rsidR="002822E5" w:rsidRPr="00CB1E01" w:rsidRDefault="002822E5" w:rsidP="000F3DE0">
      <w:pPr>
        <w:spacing w:line="240" w:lineRule="auto"/>
        <w:jc w:val="left"/>
        <w:outlineLvl w:val="0"/>
        <w:rPr>
          <w:b/>
          <w:bCs/>
          <w:color w:val="000000"/>
          <w:sz w:val="22"/>
          <w:szCs w:val="22"/>
          <w:lang w:val="en-GB"/>
        </w:rPr>
      </w:pPr>
      <w:r w:rsidRPr="00CB1E01">
        <w:rPr>
          <w:b/>
          <w:bCs/>
          <w:color w:val="000000"/>
          <w:sz w:val="22"/>
          <w:szCs w:val="22"/>
          <w:lang w:val="en-GB"/>
        </w:rPr>
        <w:t>W</w:t>
      </w:r>
      <w:r w:rsidR="0036218D" w:rsidRPr="00CB1E01">
        <w:rPr>
          <w:b/>
          <w:bCs/>
          <w:color w:val="000000"/>
          <w:sz w:val="22"/>
          <w:szCs w:val="22"/>
          <w:lang w:val="en-GB"/>
        </w:rPr>
        <w:t>eek</w:t>
      </w:r>
      <w:r w:rsidRPr="00CB1E01">
        <w:rPr>
          <w:b/>
          <w:bCs/>
          <w:color w:val="000000"/>
          <w:sz w:val="22"/>
          <w:szCs w:val="22"/>
          <w:lang w:val="en-GB"/>
        </w:rPr>
        <w:t xml:space="preserve"> </w:t>
      </w:r>
      <w:r w:rsidR="003545A4" w:rsidRPr="00CB1E01">
        <w:rPr>
          <w:b/>
          <w:bCs/>
          <w:color w:val="000000"/>
          <w:sz w:val="22"/>
          <w:szCs w:val="22"/>
          <w:lang w:val="en-GB"/>
        </w:rPr>
        <w:t>8</w:t>
      </w:r>
      <w:r w:rsidRPr="00CB1E01">
        <w:rPr>
          <w:b/>
          <w:bCs/>
          <w:color w:val="000000"/>
          <w:sz w:val="22"/>
          <w:szCs w:val="22"/>
          <w:lang w:val="en-GB"/>
        </w:rPr>
        <w:t xml:space="preserve">: </w:t>
      </w:r>
      <w:r w:rsidR="004515C5" w:rsidRPr="00CB1E01">
        <w:rPr>
          <w:b/>
          <w:bCs/>
          <w:color w:val="000000"/>
          <w:sz w:val="22"/>
          <w:szCs w:val="22"/>
          <w:lang w:val="en-GB"/>
        </w:rPr>
        <w:t>F</w:t>
      </w:r>
      <w:r w:rsidR="0036218D" w:rsidRPr="00CB1E01">
        <w:rPr>
          <w:b/>
          <w:bCs/>
          <w:color w:val="000000"/>
          <w:sz w:val="22"/>
          <w:szCs w:val="22"/>
          <w:lang w:val="en-GB"/>
        </w:rPr>
        <w:t>eminisms</w:t>
      </w:r>
      <w:r w:rsidR="004515C5" w:rsidRPr="00CB1E01">
        <w:rPr>
          <w:b/>
          <w:bCs/>
          <w:color w:val="000000"/>
          <w:sz w:val="22"/>
          <w:szCs w:val="22"/>
          <w:lang w:val="en-GB"/>
        </w:rPr>
        <w:t xml:space="preserve">, </w:t>
      </w:r>
      <w:r w:rsidRPr="00CB1E01">
        <w:rPr>
          <w:b/>
          <w:bCs/>
          <w:color w:val="000000"/>
          <w:sz w:val="22"/>
          <w:szCs w:val="22"/>
          <w:lang w:val="en-GB"/>
        </w:rPr>
        <w:t>G</w:t>
      </w:r>
      <w:r w:rsidR="0036218D" w:rsidRPr="00CB1E01">
        <w:rPr>
          <w:b/>
          <w:bCs/>
          <w:color w:val="000000"/>
          <w:sz w:val="22"/>
          <w:szCs w:val="22"/>
          <w:lang w:val="en-GB"/>
        </w:rPr>
        <w:t>ender</w:t>
      </w:r>
      <w:r w:rsidR="00947C67" w:rsidRPr="00CB1E01">
        <w:rPr>
          <w:b/>
          <w:bCs/>
          <w:color w:val="000000"/>
          <w:sz w:val="22"/>
          <w:szCs w:val="22"/>
          <w:lang w:val="en-GB"/>
        </w:rPr>
        <w:t>,</w:t>
      </w:r>
      <w:r w:rsidR="0036218D" w:rsidRPr="00CB1E01">
        <w:rPr>
          <w:b/>
          <w:bCs/>
          <w:color w:val="000000"/>
          <w:sz w:val="22"/>
          <w:szCs w:val="22"/>
          <w:lang w:val="en-GB"/>
        </w:rPr>
        <w:t xml:space="preserve"> </w:t>
      </w:r>
      <w:r w:rsidR="004515C5" w:rsidRPr="00CB1E01">
        <w:rPr>
          <w:b/>
          <w:bCs/>
          <w:color w:val="000000"/>
          <w:sz w:val="22"/>
          <w:szCs w:val="22"/>
          <w:lang w:val="en-GB"/>
        </w:rPr>
        <w:t>I</w:t>
      </w:r>
      <w:r w:rsidR="0036218D" w:rsidRPr="00CB1E01">
        <w:rPr>
          <w:b/>
          <w:bCs/>
          <w:color w:val="000000"/>
          <w:sz w:val="22"/>
          <w:szCs w:val="22"/>
          <w:lang w:val="en-GB"/>
        </w:rPr>
        <w:t>n</w:t>
      </w:r>
      <w:r w:rsidR="004515C5" w:rsidRPr="00CB1E01">
        <w:rPr>
          <w:b/>
          <w:bCs/>
          <w:color w:val="000000"/>
          <w:sz w:val="22"/>
          <w:szCs w:val="22"/>
          <w:lang w:val="en-GB"/>
        </w:rPr>
        <w:t>/</w:t>
      </w:r>
      <w:r w:rsidRPr="00CB1E01">
        <w:rPr>
          <w:b/>
          <w:bCs/>
          <w:color w:val="000000"/>
          <w:sz w:val="22"/>
          <w:szCs w:val="22"/>
          <w:lang w:val="en-GB"/>
        </w:rPr>
        <w:t>S</w:t>
      </w:r>
      <w:r w:rsidR="0036218D" w:rsidRPr="00CB1E01">
        <w:rPr>
          <w:b/>
          <w:bCs/>
          <w:color w:val="000000"/>
          <w:sz w:val="22"/>
          <w:szCs w:val="22"/>
          <w:lang w:val="en-GB"/>
        </w:rPr>
        <w:t>ecurity</w:t>
      </w:r>
      <w:r w:rsidRPr="00CB1E01">
        <w:rPr>
          <w:b/>
          <w:bCs/>
          <w:color w:val="000000"/>
          <w:sz w:val="22"/>
          <w:szCs w:val="22"/>
          <w:lang w:val="en-GB"/>
        </w:rPr>
        <w:t xml:space="preserve"> </w:t>
      </w:r>
      <w:r w:rsidR="00947C67" w:rsidRPr="00CB1E01">
        <w:rPr>
          <w:b/>
          <w:bCs/>
          <w:color w:val="000000"/>
          <w:sz w:val="22"/>
          <w:szCs w:val="22"/>
          <w:lang w:val="en-GB"/>
        </w:rPr>
        <w:t>and the ‘War on Terror’</w:t>
      </w:r>
    </w:p>
    <w:p w14:paraId="723B04A1" w14:textId="77777777" w:rsidR="002822E5" w:rsidRPr="00CB1E01" w:rsidRDefault="002822E5" w:rsidP="003D63F0">
      <w:pPr>
        <w:spacing w:line="240" w:lineRule="auto"/>
        <w:jc w:val="left"/>
        <w:rPr>
          <w:b/>
          <w:bCs/>
          <w:color w:val="000000"/>
          <w:sz w:val="22"/>
          <w:szCs w:val="22"/>
          <w:lang w:val="en-GB"/>
        </w:rPr>
      </w:pPr>
    </w:p>
    <w:p w14:paraId="5D2D9969" w14:textId="77777777" w:rsidR="00B820FC" w:rsidRPr="00CB1E01" w:rsidRDefault="002822E5" w:rsidP="00B820FC">
      <w:pPr>
        <w:spacing w:line="240" w:lineRule="auto"/>
        <w:jc w:val="left"/>
        <w:rPr>
          <w:b/>
          <w:bCs/>
          <w:color w:val="000000"/>
          <w:sz w:val="22"/>
          <w:szCs w:val="22"/>
          <w:lang w:val="en-GB"/>
        </w:rPr>
      </w:pPr>
      <w:r w:rsidRPr="00CB1E01">
        <w:rPr>
          <w:b/>
          <w:bCs/>
          <w:color w:val="000000"/>
          <w:sz w:val="22"/>
          <w:szCs w:val="22"/>
          <w:lang w:val="en-GB"/>
        </w:rPr>
        <w:t>Questions to guide your reading:</w:t>
      </w:r>
      <w:r w:rsidRPr="00CB1E01">
        <w:rPr>
          <w:bCs/>
          <w:color w:val="000000"/>
          <w:sz w:val="22"/>
          <w:szCs w:val="22"/>
          <w:lang w:val="en-GB"/>
        </w:rPr>
        <w:t xml:space="preserve"> How</w:t>
      </w:r>
      <w:r w:rsidR="00061285" w:rsidRPr="00CB1E01">
        <w:rPr>
          <w:bCs/>
          <w:color w:val="000000"/>
          <w:sz w:val="22"/>
          <w:szCs w:val="22"/>
          <w:lang w:val="en-GB"/>
        </w:rPr>
        <w:t>, if at all, is war a gendered concept?</w:t>
      </w:r>
      <w:r w:rsidRPr="00CB1E01">
        <w:rPr>
          <w:bCs/>
          <w:color w:val="000000"/>
          <w:sz w:val="22"/>
          <w:szCs w:val="22"/>
          <w:lang w:val="en-GB"/>
        </w:rPr>
        <w:t xml:space="preserve"> Have traditional definitions of security</w:t>
      </w:r>
      <w:r w:rsidR="00E2455B" w:rsidRPr="00CB1E01">
        <w:rPr>
          <w:bCs/>
          <w:color w:val="000000"/>
          <w:sz w:val="22"/>
          <w:szCs w:val="22"/>
          <w:lang w:val="en-GB"/>
        </w:rPr>
        <w:t xml:space="preserve"> </w:t>
      </w:r>
      <w:r w:rsidR="00AF4DA9" w:rsidRPr="00CB1E01">
        <w:rPr>
          <w:bCs/>
          <w:color w:val="000000"/>
          <w:sz w:val="22"/>
          <w:szCs w:val="22"/>
          <w:lang w:val="en-GB"/>
        </w:rPr>
        <w:t>–</w:t>
      </w:r>
      <w:r w:rsidR="00E2455B" w:rsidRPr="00CB1E01">
        <w:rPr>
          <w:bCs/>
          <w:color w:val="000000"/>
          <w:sz w:val="22"/>
          <w:szCs w:val="22"/>
          <w:lang w:val="en-GB"/>
        </w:rPr>
        <w:t xml:space="preserve"> </w:t>
      </w:r>
      <w:r w:rsidRPr="00CB1E01">
        <w:rPr>
          <w:bCs/>
          <w:color w:val="000000"/>
          <w:sz w:val="22"/>
          <w:szCs w:val="22"/>
          <w:lang w:val="en-GB"/>
        </w:rPr>
        <w:t>such as national security</w:t>
      </w:r>
      <w:r w:rsidR="00E2455B" w:rsidRPr="00CB1E01">
        <w:rPr>
          <w:bCs/>
          <w:color w:val="000000"/>
          <w:sz w:val="22"/>
          <w:szCs w:val="22"/>
          <w:lang w:val="en-GB"/>
        </w:rPr>
        <w:t xml:space="preserve"> </w:t>
      </w:r>
      <w:r w:rsidR="00AF4DA9" w:rsidRPr="00CB1E01">
        <w:rPr>
          <w:bCs/>
          <w:color w:val="000000"/>
          <w:sz w:val="22"/>
          <w:szCs w:val="22"/>
          <w:lang w:val="en-GB"/>
        </w:rPr>
        <w:t>–</w:t>
      </w:r>
      <w:r w:rsidRPr="00CB1E01">
        <w:rPr>
          <w:bCs/>
          <w:color w:val="000000"/>
          <w:sz w:val="22"/>
          <w:szCs w:val="22"/>
          <w:lang w:val="en-GB"/>
        </w:rPr>
        <w:t xml:space="preserve"> provided women with security? </w:t>
      </w:r>
      <w:r w:rsidR="00B820FC" w:rsidRPr="00CB1E01">
        <w:rPr>
          <w:bCs/>
          <w:color w:val="000000"/>
          <w:sz w:val="22"/>
          <w:szCs w:val="22"/>
          <w:lang w:val="en-GB"/>
        </w:rPr>
        <w:t xml:space="preserve">How is gender implicated in </w:t>
      </w:r>
      <w:r w:rsidR="00FB02D9" w:rsidRPr="00CB1E01">
        <w:rPr>
          <w:bCs/>
          <w:color w:val="000000"/>
          <w:sz w:val="22"/>
          <w:szCs w:val="22"/>
          <w:lang w:val="en-GB"/>
        </w:rPr>
        <w:t xml:space="preserve">origins and practices of the </w:t>
      </w:r>
      <w:r w:rsidR="00B820FC" w:rsidRPr="00CB1E01">
        <w:rPr>
          <w:bCs/>
          <w:color w:val="000000"/>
          <w:sz w:val="22"/>
          <w:szCs w:val="22"/>
          <w:lang w:val="en-GB"/>
        </w:rPr>
        <w:t>‘war on terror’?</w:t>
      </w:r>
      <w:r w:rsidR="00A330AF" w:rsidRPr="00CB1E01">
        <w:rPr>
          <w:bCs/>
          <w:color w:val="000000"/>
          <w:sz w:val="22"/>
          <w:szCs w:val="22"/>
          <w:lang w:val="en-GB"/>
        </w:rPr>
        <w:t xml:space="preserve"> How does intersectionality matter to the study of in/security?</w:t>
      </w:r>
    </w:p>
    <w:p w14:paraId="396333FA" w14:textId="77777777" w:rsidR="002822E5" w:rsidRPr="00CB1E01" w:rsidRDefault="002822E5" w:rsidP="003D63F0">
      <w:pPr>
        <w:spacing w:line="240" w:lineRule="auto"/>
        <w:jc w:val="left"/>
        <w:rPr>
          <w:color w:val="000000"/>
          <w:sz w:val="22"/>
          <w:szCs w:val="22"/>
          <w:lang w:val="en-GB"/>
        </w:rPr>
      </w:pPr>
    </w:p>
    <w:p w14:paraId="2DCDC7B3"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Presentation:</w:t>
      </w:r>
      <w:r w:rsidRPr="00CB1E01">
        <w:rPr>
          <w:bCs/>
          <w:color w:val="000000"/>
          <w:sz w:val="22"/>
          <w:szCs w:val="22"/>
          <w:lang w:val="en-GB"/>
        </w:rPr>
        <w:t xml:space="preserve"> Drawing on </w:t>
      </w:r>
      <w:r w:rsidR="003041C8" w:rsidRPr="00CB1E01">
        <w:rPr>
          <w:bCs/>
          <w:color w:val="000000"/>
          <w:sz w:val="22"/>
          <w:szCs w:val="22"/>
          <w:lang w:val="en-GB"/>
        </w:rPr>
        <w:t xml:space="preserve">both </w:t>
      </w:r>
      <w:r w:rsidRPr="00CB1E01">
        <w:rPr>
          <w:bCs/>
          <w:color w:val="000000"/>
          <w:sz w:val="22"/>
          <w:szCs w:val="22"/>
          <w:lang w:val="en-GB"/>
        </w:rPr>
        <w:t xml:space="preserve">theoretical and empirical material, present an argument that critically assesses the relationship between </w:t>
      </w:r>
      <w:r w:rsidR="00A32739" w:rsidRPr="00CB1E01">
        <w:rPr>
          <w:bCs/>
          <w:color w:val="000000"/>
          <w:sz w:val="22"/>
          <w:szCs w:val="22"/>
          <w:lang w:val="en-GB"/>
        </w:rPr>
        <w:t xml:space="preserve">and among feminisms, </w:t>
      </w:r>
      <w:r w:rsidRPr="00CB1E01">
        <w:rPr>
          <w:bCs/>
          <w:color w:val="000000"/>
          <w:sz w:val="22"/>
          <w:szCs w:val="22"/>
          <w:lang w:val="en-GB"/>
        </w:rPr>
        <w:t>gendered identities,</w:t>
      </w:r>
      <w:r w:rsidR="009D6AD3" w:rsidRPr="00CB1E01">
        <w:rPr>
          <w:bCs/>
          <w:color w:val="000000"/>
          <w:sz w:val="22"/>
          <w:szCs w:val="22"/>
          <w:lang w:val="en-GB"/>
        </w:rPr>
        <w:t xml:space="preserve"> </w:t>
      </w:r>
      <w:r w:rsidR="00FB02D9" w:rsidRPr="00CB1E01">
        <w:rPr>
          <w:bCs/>
          <w:color w:val="000000"/>
          <w:sz w:val="22"/>
          <w:szCs w:val="22"/>
          <w:lang w:val="en-GB"/>
        </w:rPr>
        <w:t xml:space="preserve">and either </w:t>
      </w:r>
      <w:r w:rsidRPr="00CB1E01">
        <w:rPr>
          <w:bCs/>
          <w:color w:val="000000"/>
          <w:sz w:val="22"/>
          <w:szCs w:val="22"/>
          <w:lang w:val="en-GB"/>
        </w:rPr>
        <w:t>militarism</w:t>
      </w:r>
      <w:r w:rsidR="00FB02D9" w:rsidRPr="00CB1E01">
        <w:rPr>
          <w:bCs/>
          <w:color w:val="000000"/>
          <w:sz w:val="22"/>
          <w:szCs w:val="22"/>
          <w:lang w:val="en-GB"/>
        </w:rPr>
        <w:t>,</w:t>
      </w:r>
      <w:r w:rsidRPr="00CB1E01">
        <w:rPr>
          <w:bCs/>
          <w:color w:val="000000"/>
          <w:sz w:val="22"/>
          <w:szCs w:val="22"/>
          <w:lang w:val="en-GB"/>
        </w:rPr>
        <w:t xml:space="preserve"> war</w:t>
      </w:r>
      <w:r w:rsidR="00FB02D9" w:rsidRPr="00CB1E01">
        <w:rPr>
          <w:bCs/>
          <w:color w:val="000000"/>
          <w:sz w:val="22"/>
          <w:szCs w:val="22"/>
          <w:lang w:val="en-GB"/>
        </w:rPr>
        <w:t xml:space="preserve"> or the ‘war on terror’</w:t>
      </w:r>
      <w:r w:rsidRPr="00CB1E01">
        <w:rPr>
          <w:bCs/>
          <w:color w:val="000000"/>
          <w:sz w:val="22"/>
          <w:szCs w:val="22"/>
          <w:lang w:val="en-GB"/>
        </w:rPr>
        <w:t>.</w:t>
      </w:r>
    </w:p>
    <w:p w14:paraId="4A72FB9D" w14:textId="77777777" w:rsidR="002822E5" w:rsidRPr="00CB1E01" w:rsidRDefault="00E2455B" w:rsidP="003D63F0">
      <w:pPr>
        <w:spacing w:line="240" w:lineRule="auto"/>
        <w:jc w:val="left"/>
        <w:rPr>
          <w:b/>
          <w:bCs/>
          <w:color w:val="000000"/>
          <w:sz w:val="22"/>
          <w:szCs w:val="22"/>
          <w:lang w:val="en-GB"/>
        </w:rPr>
      </w:pPr>
      <w:r w:rsidRPr="00CB1E01">
        <w:rPr>
          <w:b/>
          <w:bCs/>
          <w:color w:val="000000"/>
          <w:sz w:val="22"/>
          <w:szCs w:val="22"/>
          <w:lang w:val="en-GB"/>
        </w:rPr>
        <w:t xml:space="preserve"> </w:t>
      </w:r>
    </w:p>
    <w:p w14:paraId="382B8ADB"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Learning outcome:</w:t>
      </w:r>
      <w:r w:rsidRPr="00CB1E01">
        <w:rPr>
          <w:bCs/>
          <w:color w:val="000000"/>
          <w:sz w:val="22"/>
          <w:szCs w:val="22"/>
          <w:lang w:val="en-GB"/>
        </w:rPr>
        <w:t xml:space="preserve">  To develop an understanding of feminist </w:t>
      </w:r>
      <w:r w:rsidR="003041C8" w:rsidRPr="00CB1E01">
        <w:rPr>
          <w:bCs/>
          <w:color w:val="000000"/>
          <w:sz w:val="22"/>
          <w:szCs w:val="22"/>
          <w:lang w:val="en-GB"/>
        </w:rPr>
        <w:t xml:space="preserve">and gendered </w:t>
      </w:r>
      <w:r w:rsidRPr="00CB1E01">
        <w:rPr>
          <w:bCs/>
          <w:color w:val="000000"/>
          <w:sz w:val="22"/>
          <w:szCs w:val="22"/>
          <w:lang w:val="en-GB"/>
        </w:rPr>
        <w:t xml:space="preserve">analyses of </w:t>
      </w:r>
      <w:r w:rsidR="00B820FC" w:rsidRPr="00CB1E01">
        <w:rPr>
          <w:bCs/>
          <w:color w:val="000000"/>
          <w:sz w:val="22"/>
          <w:szCs w:val="22"/>
          <w:lang w:val="en-GB"/>
        </w:rPr>
        <w:t xml:space="preserve">in/security, </w:t>
      </w:r>
      <w:r w:rsidRPr="00CB1E01">
        <w:rPr>
          <w:bCs/>
          <w:color w:val="000000"/>
          <w:sz w:val="22"/>
          <w:szCs w:val="22"/>
          <w:lang w:val="en-GB"/>
        </w:rPr>
        <w:t>militarism</w:t>
      </w:r>
      <w:r w:rsidR="004C0124" w:rsidRPr="00CB1E01">
        <w:rPr>
          <w:bCs/>
          <w:color w:val="000000"/>
          <w:sz w:val="22"/>
          <w:szCs w:val="22"/>
          <w:lang w:val="en-GB"/>
        </w:rPr>
        <w:t>,</w:t>
      </w:r>
      <w:r w:rsidRPr="00CB1E01">
        <w:rPr>
          <w:bCs/>
          <w:color w:val="000000"/>
          <w:sz w:val="22"/>
          <w:szCs w:val="22"/>
          <w:lang w:val="en-GB"/>
        </w:rPr>
        <w:t xml:space="preserve"> </w:t>
      </w:r>
      <w:r w:rsidR="00B820FC" w:rsidRPr="00CB1E01">
        <w:rPr>
          <w:bCs/>
          <w:color w:val="000000"/>
          <w:sz w:val="22"/>
          <w:szCs w:val="22"/>
          <w:lang w:val="en-GB"/>
        </w:rPr>
        <w:t>war</w:t>
      </w:r>
      <w:r w:rsidR="004C0124" w:rsidRPr="00CB1E01">
        <w:rPr>
          <w:bCs/>
          <w:color w:val="000000"/>
          <w:sz w:val="22"/>
          <w:szCs w:val="22"/>
          <w:lang w:val="en-GB"/>
        </w:rPr>
        <w:t xml:space="preserve"> and the ‘war on terror’</w:t>
      </w:r>
      <w:r w:rsidRPr="00CB1E01">
        <w:rPr>
          <w:bCs/>
          <w:color w:val="000000"/>
          <w:sz w:val="22"/>
          <w:szCs w:val="22"/>
          <w:lang w:val="en-GB"/>
        </w:rPr>
        <w:t xml:space="preserve">. </w:t>
      </w:r>
    </w:p>
    <w:p w14:paraId="797ABEB5"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 </w:t>
      </w:r>
    </w:p>
    <w:p w14:paraId="74F32D12" w14:textId="77777777" w:rsidR="002822E5" w:rsidRPr="00CB1E01" w:rsidRDefault="00622B12" w:rsidP="000F3DE0">
      <w:pPr>
        <w:spacing w:line="240" w:lineRule="auto"/>
        <w:jc w:val="left"/>
        <w:outlineLvl w:val="0"/>
        <w:rPr>
          <w:rFonts w:cs="Times New Roman"/>
          <w:color w:val="000000"/>
          <w:lang w:val="en-GB"/>
        </w:rPr>
      </w:pPr>
      <w:r w:rsidRPr="00CB1E01">
        <w:rPr>
          <w:rFonts w:cs="Times New Roman"/>
          <w:b/>
          <w:color w:val="000000"/>
          <w:sz w:val="22"/>
          <w:lang w:val="en-GB"/>
        </w:rPr>
        <w:t xml:space="preserve">Essential </w:t>
      </w:r>
      <w:r w:rsidR="002822E5" w:rsidRPr="00CB1E01">
        <w:rPr>
          <w:rFonts w:cs="Times New Roman"/>
          <w:b/>
          <w:color w:val="000000"/>
          <w:sz w:val="22"/>
          <w:lang w:val="en-GB"/>
        </w:rPr>
        <w:t>reading:</w:t>
      </w:r>
    </w:p>
    <w:p w14:paraId="30150D8A" w14:textId="77777777" w:rsidR="002822E5" w:rsidRPr="00CB1E01" w:rsidRDefault="002822E5" w:rsidP="003D63F0">
      <w:pPr>
        <w:spacing w:line="240" w:lineRule="auto"/>
        <w:jc w:val="left"/>
        <w:rPr>
          <w:color w:val="000000"/>
          <w:sz w:val="22"/>
          <w:szCs w:val="22"/>
          <w:lang w:val="en-GB"/>
        </w:rPr>
      </w:pPr>
    </w:p>
    <w:p w14:paraId="32B546AB" w14:textId="77777777" w:rsidR="007E698C" w:rsidRPr="00CB1E01" w:rsidRDefault="002822E5" w:rsidP="007E698C">
      <w:pPr>
        <w:spacing w:line="240" w:lineRule="auto"/>
        <w:ind w:left="720" w:hanging="720"/>
        <w:jc w:val="left"/>
        <w:rPr>
          <w:i/>
          <w:color w:val="000000"/>
          <w:sz w:val="22"/>
          <w:szCs w:val="22"/>
          <w:lang w:val="en-GB"/>
        </w:rPr>
      </w:pPr>
      <w:r w:rsidRPr="00CB1E01">
        <w:rPr>
          <w:color w:val="000000"/>
          <w:sz w:val="22"/>
          <w:szCs w:val="22"/>
          <w:lang w:val="en-GB"/>
        </w:rPr>
        <w:t xml:space="preserve">1. Enloe, </w:t>
      </w:r>
      <w:r w:rsidR="0035514D" w:rsidRPr="00CB1E01">
        <w:rPr>
          <w:color w:val="000000"/>
          <w:sz w:val="22"/>
          <w:szCs w:val="22"/>
          <w:lang w:val="en-GB"/>
        </w:rPr>
        <w:t xml:space="preserve">Chapter 4, </w:t>
      </w:r>
      <w:r w:rsidRPr="00CB1E01">
        <w:rPr>
          <w:rFonts w:hint="eastAsia"/>
          <w:color w:val="000000"/>
          <w:sz w:val="22"/>
          <w:szCs w:val="22"/>
          <w:lang w:val="en-GB"/>
        </w:rPr>
        <w:t>‘</w:t>
      </w:r>
      <w:r w:rsidRPr="00CB1E01">
        <w:rPr>
          <w:color w:val="000000"/>
          <w:sz w:val="22"/>
          <w:szCs w:val="22"/>
          <w:lang w:val="en-GB"/>
        </w:rPr>
        <w:t xml:space="preserve">Base </w:t>
      </w:r>
      <w:r w:rsidR="005600D8" w:rsidRPr="00CB1E01">
        <w:rPr>
          <w:color w:val="000000"/>
          <w:sz w:val="22"/>
          <w:szCs w:val="22"/>
          <w:lang w:val="en-GB"/>
        </w:rPr>
        <w:t>w</w:t>
      </w:r>
      <w:r w:rsidRPr="00CB1E01">
        <w:rPr>
          <w:color w:val="000000"/>
          <w:sz w:val="22"/>
          <w:szCs w:val="22"/>
          <w:lang w:val="en-GB"/>
        </w:rPr>
        <w:t>omen</w:t>
      </w:r>
      <w:r w:rsidRPr="00CB1E01">
        <w:rPr>
          <w:rFonts w:hint="eastAsia"/>
          <w:color w:val="000000"/>
          <w:sz w:val="22"/>
          <w:szCs w:val="22"/>
          <w:lang w:val="en-GB"/>
        </w:rPr>
        <w:t>’</w:t>
      </w:r>
      <w:r w:rsidR="0035514D" w:rsidRPr="00CB1E01">
        <w:rPr>
          <w:color w:val="000000"/>
          <w:sz w:val="22"/>
          <w:szCs w:val="22"/>
          <w:lang w:val="en-GB"/>
        </w:rPr>
        <w:t>.</w:t>
      </w:r>
      <w:r w:rsidR="001C4517" w:rsidRPr="00CB1E01">
        <w:rPr>
          <w:color w:val="000000"/>
          <w:sz w:val="22"/>
          <w:szCs w:val="22"/>
          <w:lang w:val="en-GB"/>
        </w:rPr>
        <w:t xml:space="preserve"> </w:t>
      </w:r>
      <w:r w:rsidR="001E56D8" w:rsidRPr="00CB1E01">
        <w:rPr>
          <w:color w:val="000000"/>
          <w:sz w:val="22"/>
          <w:szCs w:val="22"/>
          <w:lang w:val="en-GB"/>
        </w:rPr>
        <w:t xml:space="preserve"> [text</w:t>
      </w:r>
      <w:r w:rsidR="00BE74EF" w:rsidRPr="00CB1E01">
        <w:rPr>
          <w:color w:val="000000"/>
          <w:sz w:val="22"/>
          <w:szCs w:val="22"/>
          <w:lang w:val="en-GB"/>
        </w:rPr>
        <w:t xml:space="preserve"> / eBook</w:t>
      </w:r>
      <w:r w:rsidR="001E56D8" w:rsidRPr="00CB1E01">
        <w:rPr>
          <w:color w:val="000000"/>
          <w:sz w:val="22"/>
          <w:szCs w:val="22"/>
          <w:lang w:val="en-GB"/>
        </w:rPr>
        <w:t>]</w:t>
      </w:r>
    </w:p>
    <w:p w14:paraId="6F64D84C" w14:textId="77777777" w:rsidR="002822E5" w:rsidRPr="00CB1E01" w:rsidRDefault="00014406" w:rsidP="003D63F0">
      <w:pPr>
        <w:spacing w:line="240" w:lineRule="auto"/>
        <w:ind w:left="720" w:hanging="720"/>
        <w:jc w:val="left"/>
        <w:rPr>
          <w:color w:val="000000"/>
          <w:sz w:val="22"/>
          <w:szCs w:val="22"/>
          <w:lang w:val="en-GB"/>
        </w:rPr>
      </w:pPr>
      <w:r w:rsidRPr="00CB1E01">
        <w:rPr>
          <w:color w:val="000000"/>
          <w:sz w:val="22"/>
          <w:szCs w:val="22"/>
          <w:lang w:val="en-GB"/>
        </w:rPr>
        <w:t>2</w:t>
      </w:r>
      <w:r w:rsidR="00514BE6" w:rsidRPr="00CB1E01">
        <w:rPr>
          <w:color w:val="000000"/>
          <w:sz w:val="22"/>
          <w:szCs w:val="22"/>
          <w:lang w:val="en-GB"/>
        </w:rPr>
        <w:t xml:space="preserve">. </w:t>
      </w:r>
      <w:r w:rsidR="00E2455B" w:rsidRPr="00CB1E01">
        <w:rPr>
          <w:color w:val="000000"/>
          <w:sz w:val="22"/>
          <w:szCs w:val="22"/>
          <w:lang w:val="en-GB"/>
        </w:rPr>
        <w:t>C</w:t>
      </w:r>
      <w:r w:rsidR="002822E5" w:rsidRPr="00CB1E01">
        <w:rPr>
          <w:color w:val="000000"/>
          <w:sz w:val="22"/>
          <w:szCs w:val="22"/>
          <w:lang w:val="en-GB"/>
        </w:rPr>
        <w:t>ohn, C</w:t>
      </w:r>
      <w:r w:rsidR="00172D95" w:rsidRPr="00CB1E01">
        <w:rPr>
          <w:color w:val="000000"/>
          <w:sz w:val="22"/>
          <w:szCs w:val="22"/>
          <w:lang w:val="en-GB"/>
        </w:rPr>
        <w:t>arol</w:t>
      </w:r>
      <w:r w:rsidR="002822E5" w:rsidRPr="00CB1E01">
        <w:rPr>
          <w:color w:val="000000"/>
          <w:sz w:val="22"/>
          <w:szCs w:val="22"/>
          <w:lang w:val="en-GB"/>
        </w:rPr>
        <w:t xml:space="preserve"> (1987) </w:t>
      </w:r>
      <w:r w:rsidR="002822E5" w:rsidRPr="00CB1E01">
        <w:rPr>
          <w:rFonts w:hint="eastAsia"/>
          <w:color w:val="000000"/>
          <w:sz w:val="22"/>
          <w:szCs w:val="22"/>
          <w:lang w:val="en-GB"/>
        </w:rPr>
        <w:t>‘</w:t>
      </w:r>
      <w:r w:rsidR="002822E5" w:rsidRPr="00CB1E01">
        <w:rPr>
          <w:color w:val="000000"/>
          <w:sz w:val="22"/>
          <w:szCs w:val="22"/>
          <w:lang w:val="en-GB"/>
        </w:rPr>
        <w:t xml:space="preserve">Sex and </w:t>
      </w:r>
      <w:r w:rsidR="005600D8" w:rsidRPr="00CB1E01">
        <w:rPr>
          <w:color w:val="000000"/>
          <w:sz w:val="22"/>
          <w:szCs w:val="22"/>
          <w:lang w:val="en-GB"/>
        </w:rPr>
        <w:t>d</w:t>
      </w:r>
      <w:r w:rsidR="002822E5" w:rsidRPr="00CB1E01">
        <w:rPr>
          <w:color w:val="000000"/>
          <w:sz w:val="22"/>
          <w:szCs w:val="22"/>
          <w:lang w:val="en-GB"/>
        </w:rPr>
        <w:t xml:space="preserve">eath in the </w:t>
      </w:r>
      <w:r w:rsidR="005600D8" w:rsidRPr="00CB1E01">
        <w:rPr>
          <w:color w:val="000000"/>
          <w:sz w:val="22"/>
          <w:szCs w:val="22"/>
          <w:lang w:val="en-GB"/>
        </w:rPr>
        <w:t>r</w:t>
      </w:r>
      <w:r w:rsidR="002822E5" w:rsidRPr="00CB1E01">
        <w:rPr>
          <w:color w:val="000000"/>
          <w:sz w:val="22"/>
          <w:szCs w:val="22"/>
          <w:lang w:val="en-GB"/>
        </w:rPr>
        <w:t xml:space="preserve">ational </w:t>
      </w:r>
      <w:r w:rsidR="005600D8" w:rsidRPr="00CB1E01">
        <w:rPr>
          <w:color w:val="000000"/>
          <w:sz w:val="22"/>
          <w:szCs w:val="22"/>
          <w:lang w:val="en-GB"/>
        </w:rPr>
        <w:t>w</w:t>
      </w:r>
      <w:r w:rsidR="002822E5" w:rsidRPr="00CB1E01">
        <w:rPr>
          <w:color w:val="000000"/>
          <w:sz w:val="22"/>
          <w:szCs w:val="22"/>
          <w:lang w:val="en-GB"/>
        </w:rPr>
        <w:t xml:space="preserve">orld of </w:t>
      </w:r>
      <w:r w:rsidR="005600D8" w:rsidRPr="00CB1E01">
        <w:rPr>
          <w:color w:val="000000"/>
          <w:sz w:val="22"/>
          <w:szCs w:val="22"/>
          <w:lang w:val="en-GB"/>
        </w:rPr>
        <w:t>d</w:t>
      </w:r>
      <w:r w:rsidR="002822E5" w:rsidRPr="00CB1E01">
        <w:rPr>
          <w:color w:val="000000"/>
          <w:sz w:val="22"/>
          <w:szCs w:val="22"/>
          <w:lang w:val="en-GB"/>
        </w:rPr>
        <w:t xml:space="preserve">efence </w:t>
      </w:r>
      <w:r w:rsidR="005600D8" w:rsidRPr="00CB1E01">
        <w:rPr>
          <w:color w:val="000000"/>
          <w:sz w:val="22"/>
          <w:szCs w:val="22"/>
          <w:lang w:val="en-GB"/>
        </w:rPr>
        <w:t>i</w:t>
      </w:r>
      <w:r w:rsidR="002822E5" w:rsidRPr="00CB1E01">
        <w:rPr>
          <w:color w:val="000000"/>
          <w:sz w:val="22"/>
          <w:szCs w:val="22"/>
          <w:lang w:val="en-GB"/>
        </w:rPr>
        <w:t>ntellectuals,</w:t>
      </w:r>
      <w:r w:rsidR="002822E5" w:rsidRPr="00CB1E01">
        <w:rPr>
          <w:rFonts w:hint="eastAsia"/>
          <w:color w:val="000000"/>
          <w:sz w:val="22"/>
          <w:szCs w:val="22"/>
          <w:lang w:val="en-GB"/>
        </w:rPr>
        <w:t>’</w:t>
      </w:r>
      <w:r w:rsidR="002822E5" w:rsidRPr="00CB1E01">
        <w:rPr>
          <w:color w:val="000000"/>
          <w:sz w:val="22"/>
          <w:szCs w:val="22"/>
          <w:lang w:val="en-GB"/>
        </w:rPr>
        <w:t xml:space="preserve"> </w:t>
      </w:r>
      <w:r w:rsidR="002822E5" w:rsidRPr="00CB1E01">
        <w:rPr>
          <w:i/>
          <w:color w:val="000000"/>
          <w:sz w:val="22"/>
          <w:szCs w:val="22"/>
          <w:lang w:val="en-GB"/>
        </w:rPr>
        <w:t>Signs</w:t>
      </w:r>
      <w:r w:rsidR="002822E5" w:rsidRPr="00CB1E01">
        <w:rPr>
          <w:color w:val="000000"/>
          <w:sz w:val="22"/>
          <w:szCs w:val="22"/>
          <w:lang w:val="en-GB"/>
        </w:rPr>
        <w:t>, 12(4)</w:t>
      </w:r>
      <w:r w:rsidR="00C55BC3" w:rsidRPr="00CB1E01">
        <w:rPr>
          <w:color w:val="000000"/>
          <w:sz w:val="22"/>
          <w:szCs w:val="22"/>
          <w:lang w:val="en-GB"/>
        </w:rPr>
        <w:t>:</w:t>
      </w:r>
      <w:r w:rsidR="00266EAE" w:rsidRPr="00CB1E01">
        <w:rPr>
          <w:color w:val="000000"/>
          <w:sz w:val="22"/>
          <w:szCs w:val="22"/>
          <w:lang w:val="en-GB"/>
        </w:rPr>
        <w:t xml:space="preserve"> </w:t>
      </w:r>
      <w:r w:rsidR="002822E5" w:rsidRPr="00CB1E01">
        <w:rPr>
          <w:color w:val="000000"/>
          <w:sz w:val="22"/>
          <w:szCs w:val="22"/>
          <w:lang w:val="en-GB"/>
        </w:rPr>
        <w:t xml:space="preserve">687-718. </w:t>
      </w:r>
      <w:r w:rsidR="001E56D8" w:rsidRPr="00CB1E01">
        <w:rPr>
          <w:color w:val="000000"/>
          <w:sz w:val="22"/>
          <w:szCs w:val="22"/>
          <w:lang w:val="en-GB"/>
        </w:rPr>
        <w:t>[</w:t>
      </w:r>
      <w:r w:rsidR="00634B90" w:rsidRPr="00CB1E01">
        <w:rPr>
          <w:color w:val="000000"/>
          <w:sz w:val="22"/>
          <w:szCs w:val="22"/>
          <w:lang w:val="en-GB"/>
        </w:rPr>
        <w:t>e</w:t>
      </w:r>
      <w:r w:rsidR="001E337A" w:rsidRPr="00CB1E01">
        <w:rPr>
          <w:color w:val="000000"/>
          <w:sz w:val="22"/>
          <w:szCs w:val="22"/>
          <w:lang w:val="en-GB"/>
        </w:rPr>
        <w:t>J</w:t>
      </w:r>
      <w:r w:rsidR="00634B90" w:rsidRPr="00CB1E01">
        <w:rPr>
          <w:color w:val="000000"/>
          <w:sz w:val="22"/>
          <w:szCs w:val="22"/>
          <w:lang w:val="en-GB"/>
        </w:rPr>
        <w:t>ournal</w:t>
      </w:r>
      <w:r w:rsidR="001E56D8" w:rsidRPr="00CB1E01">
        <w:rPr>
          <w:color w:val="000000"/>
          <w:sz w:val="22"/>
          <w:szCs w:val="22"/>
          <w:lang w:val="en-GB"/>
        </w:rPr>
        <w:t>]</w:t>
      </w:r>
    </w:p>
    <w:p w14:paraId="0ACAD512" w14:textId="77777777" w:rsidR="00947C67" w:rsidRPr="00CB1E01" w:rsidRDefault="00014406" w:rsidP="00B820FC">
      <w:pPr>
        <w:spacing w:line="240" w:lineRule="auto"/>
        <w:ind w:left="720" w:hanging="720"/>
        <w:jc w:val="left"/>
        <w:rPr>
          <w:color w:val="000000"/>
          <w:sz w:val="22"/>
          <w:szCs w:val="22"/>
          <w:lang w:val="en-GB"/>
        </w:rPr>
      </w:pPr>
      <w:r w:rsidRPr="00CB1E01">
        <w:rPr>
          <w:color w:val="000000"/>
          <w:sz w:val="22"/>
          <w:szCs w:val="22"/>
          <w:lang w:val="en-GB"/>
        </w:rPr>
        <w:t>3</w:t>
      </w:r>
      <w:r w:rsidR="00BF708E" w:rsidRPr="00CB1E01">
        <w:rPr>
          <w:color w:val="000000"/>
          <w:sz w:val="22"/>
          <w:szCs w:val="22"/>
          <w:lang w:val="en-GB"/>
        </w:rPr>
        <w:t>.</w:t>
      </w:r>
      <w:r w:rsidR="00947762" w:rsidRPr="00CB1E01">
        <w:rPr>
          <w:color w:val="000000"/>
          <w:sz w:val="22"/>
          <w:szCs w:val="22"/>
          <w:lang w:val="en-GB"/>
        </w:rPr>
        <w:t xml:space="preserve"> </w:t>
      </w:r>
      <w:r w:rsidR="00947C67" w:rsidRPr="00CB1E01">
        <w:rPr>
          <w:color w:val="000000"/>
          <w:sz w:val="22"/>
          <w:szCs w:val="22"/>
        </w:rPr>
        <w:t xml:space="preserve">Shepherd, Laura J. (2005) </w:t>
      </w:r>
      <w:r w:rsidR="00947C67" w:rsidRPr="00CB1E01">
        <w:rPr>
          <w:rFonts w:hint="eastAsia"/>
          <w:color w:val="000000"/>
          <w:sz w:val="22"/>
          <w:szCs w:val="22"/>
        </w:rPr>
        <w:t>‘</w:t>
      </w:r>
      <w:r w:rsidR="00947C67" w:rsidRPr="00CB1E01">
        <w:rPr>
          <w:color w:val="000000"/>
          <w:sz w:val="22"/>
          <w:szCs w:val="22"/>
        </w:rPr>
        <w:t>Veiled references: Constructions of gender in the Bush administration Discourse on the attacks on Afghanistan post-9/11,</w:t>
      </w:r>
      <w:r w:rsidR="00947C67" w:rsidRPr="00CB1E01">
        <w:rPr>
          <w:rFonts w:hint="eastAsia"/>
          <w:color w:val="000000"/>
          <w:sz w:val="22"/>
          <w:szCs w:val="22"/>
        </w:rPr>
        <w:t>’</w:t>
      </w:r>
      <w:r w:rsidR="00947C67" w:rsidRPr="00CB1E01">
        <w:rPr>
          <w:color w:val="000000"/>
          <w:sz w:val="22"/>
          <w:szCs w:val="22"/>
        </w:rPr>
        <w:t xml:space="preserve"> </w:t>
      </w:r>
      <w:r w:rsidR="00947C67" w:rsidRPr="00CB1E01">
        <w:rPr>
          <w:i/>
          <w:color w:val="000000"/>
          <w:sz w:val="22"/>
          <w:szCs w:val="22"/>
        </w:rPr>
        <w:t>International Feminist Journal of Politics</w:t>
      </w:r>
      <w:r w:rsidR="00947C67" w:rsidRPr="00CB1E01">
        <w:rPr>
          <w:color w:val="000000"/>
          <w:sz w:val="22"/>
          <w:szCs w:val="22"/>
        </w:rPr>
        <w:t>, 8(1): 19-41.</w:t>
      </w:r>
      <w:r w:rsidR="00947C67" w:rsidRPr="00CB1E01">
        <w:rPr>
          <w:b/>
          <w:color w:val="000000"/>
          <w:sz w:val="22"/>
          <w:szCs w:val="22"/>
        </w:rPr>
        <w:t xml:space="preserve"> </w:t>
      </w:r>
      <w:r w:rsidR="00947C67" w:rsidRPr="00CB1E01">
        <w:rPr>
          <w:bCs/>
          <w:color w:val="000000"/>
          <w:sz w:val="22"/>
          <w:szCs w:val="22"/>
          <w:lang w:val="en-GB"/>
        </w:rPr>
        <w:t xml:space="preserve">DOI: </w:t>
      </w:r>
      <w:r w:rsidR="00947C67" w:rsidRPr="00CB1E01">
        <w:rPr>
          <w:color w:val="000000"/>
          <w:sz w:val="22"/>
          <w:szCs w:val="22"/>
          <w:lang w:val="en-GB"/>
        </w:rPr>
        <w:t>10.1080/14616740500415425</w:t>
      </w:r>
      <w:r w:rsidR="00FB02D9" w:rsidRPr="00CB1E01">
        <w:rPr>
          <w:color w:val="000000"/>
          <w:sz w:val="22"/>
          <w:szCs w:val="22"/>
          <w:lang w:val="en-GB"/>
        </w:rPr>
        <w:t xml:space="preserve"> </w:t>
      </w:r>
      <w:r w:rsidR="001C4517" w:rsidRPr="00CB1E01">
        <w:rPr>
          <w:color w:val="000000"/>
          <w:sz w:val="22"/>
          <w:szCs w:val="22"/>
          <w:lang w:val="en-GB"/>
        </w:rPr>
        <w:t xml:space="preserve"> </w:t>
      </w:r>
      <w:r w:rsidR="00FB02D9" w:rsidRPr="00CB1E01">
        <w:rPr>
          <w:color w:val="000000"/>
          <w:sz w:val="22"/>
          <w:szCs w:val="22"/>
          <w:lang w:val="en-GB"/>
        </w:rPr>
        <w:t xml:space="preserve"> </w:t>
      </w:r>
      <w:r w:rsidR="00FB02D9" w:rsidRPr="00CB1E01">
        <w:rPr>
          <w:color w:val="000000"/>
          <w:sz w:val="22"/>
          <w:szCs w:val="22"/>
        </w:rPr>
        <w:t xml:space="preserve">[eJournal]  </w:t>
      </w:r>
    </w:p>
    <w:p w14:paraId="225CD7F3" w14:textId="77777777" w:rsidR="00166012" w:rsidRPr="00CB1E01" w:rsidRDefault="00014406" w:rsidP="00947C67">
      <w:pPr>
        <w:spacing w:line="240" w:lineRule="auto"/>
        <w:ind w:left="720" w:hanging="720"/>
        <w:jc w:val="left"/>
        <w:rPr>
          <w:color w:val="000000"/>
          <w:sz w:val="22"/>
          <w:szCs w:val="22"/>
          <w:lang w:val="en-GB"/>
        </w:rPr>
      </w:pPr>
      <w:r w:rsidRPr="00CB1E01">
        <w:rPr>
          <w:color w:val="000000"/>
          <w:sz w:val="22"/>
          <w:szCs w:val="22"/>
          <w:lang w:val="en-GB"/>
        </w:rPr>
        <w:t>4</w:t>
      </w:r>
      <w:r w:rsidR="00A14F23" w:rsidRPr="00CB1E01">
        <w:rPr>
          <w:color w:val="000000"/>
          <w:sz w:val="22"/>
          <w:szCs w:val="22"/>
          <w:lang w:val="en-GB"/>
        </w:rPr>
        <w:t xml:space="preserve">. </w:t>
      </w:r>
      <w:r w:rsidR="00B820FC" w:rsidRPr="00CB1E01">
        <w:rPr>
          <w:color w:val="000000"/>
          <w:sz w:val="22"/>
          <w:szCs w:val="22"/>
          <w:lang w:val="en-GB"/>
        </w:rPr>
        <w:t xml:space="preserve">Kaufman-Osborn, Timothy (2005) ‘Gender trouble at Abu Ghraib?’ </w:t>
      </w:r>
      <w:r w:rsidR="00B820FC" w:rsidRPr="00CB1E01">
        <w:rPr>
          <w:i/>
          <w:color w:val="000000"/>
          <w:sz w:val="22"/>
          <w:szCs w:val="22"/>
          <w:lang w:val="en-GB"/>
        </w:rPr>
        <w:t>Politics and Gender</w:t>
      </w:r>
      <w:r w:rsidR="00B820FC" w:rsidRPr="00CB1E01">
        <w:rPr>
          <w:color w:val="000000"/>
          <w:sz w:val="22"/>
          <w:szCs w:val="22"/>
          <w:lang w:val="en-GB"/>
        </w:rPr>
        <w:t xml:space="preserve">, 1(4): 597-619. DOI: </w:t>
      </w:r>
      <w:hyperlink r:id="rId23" w:tgtFrame="_blank" w:history="1">
        <w:r w:rsidR="00B820FC" w:rsidRPr="00CB1E01">
          <w:rPr>
            <w:rStyle w:val="Hyperlink"/>
            <w:rFonts w:eastAsia="Arial Unicode MS"/>
            <w:color w:val="auto"/>
            <w:sz w:val="22"/>
            <w:szCs w:val="22"/>
            <w:u w:val="none"/>
            <w:bdr w:val="none" w:sz="0" w:space="0" w:color="auto" w:frame="1"/>
            <w:shd w:val="clear" w:color="auto" w:fill="F1F1F1"/>
          </w:rPr>
          <w:t>10.1017/S1743923X05050178</w:t>
        </w:r>
      </w:hyperlink>
      <w:r w:rsidR="00B820FC" w:rsidRPr="00CB1E01">
        <w:rPr>
          <w:rStyle w:val="apple-converted-space"/>
          <w:rFonts w:ascii="Arial Unicode MS" w:eastAsia="Arial Unicode MS" w:hAnsi="Arial Unicode MS" w:cs="Arial Unicode MS" w:hint="eastAsia"/>
          <w:sz w:val="17"/>
          <w:szCs w:val="17"/>
          <w:shd w:val="clear" w:color="auto" w:fill="F1F1F1"/>
        </w:rPr>
        <w:t>  </w:t>
      </w:r>
      <w:r w:rsidR="001C4517" w:rsidRPr="00CB1E01">
        <w:rPr>
          <w:rStyle w:val="apple-converted-space"/>
          <w:rFonts w:ascii="Arial Unicode MS" w:eastAsia="Arial Unicode MS" w:hAnsi="Arial Unicode MS" w:cs="Arial Unicode MS"/>
          <w:sz w:val="17"/>
          <w:szCs w:val="17"/>
          <w:shd w:val="clear" w:color="auto" w:fill="F1F1F1"/>
        </w:rPr>
        <w:t xml:space="preserve"> </w:t>
      </w:r>
      <w:r w:rsidR="00B820FC" w:rsidRPr="00CB1E01">
        <w:rPr>
          <w:color w:val="000000"/>
          <w:sz w:val="22"/>
          <w:szCs w:val="22"/>
          <w:lang w:val="en-GB"/>
        </w:rPr>
        <w:t>[eJournal]</w:t>
      </w:r>
    </w:p>
    <w:p w14:paraId="5ED558E5" w14:textId="77777777" w:rsidR="00A330AF" w:rsidRPr="00CB1E01" w:rsidRDefault="009A3B17" w:rsidP="00A330AF">
      <w:pPr>
        <w:pBdr>
          <w:bottom w:val="single" w:sz="8" w:space="1" w:color="000000"/>
        </w:pBdr>
        <w:spacing w:line="240" w:lineRule="auto"/>
        <w:ind w:left="720" w:hanging="720"/>
        <w:jc w:val="left"/>
      </w:pPr>
      <w:r w:rsidRPr="00CB1E01">
        <w:rPr>
          <w:color w:val="000000"/>
          <w:sz w:val="22"/>
          <w:szCs w:val="22"/>
          <w:lang w:val="en-GB"/>
        </w:rPr>
        <w:t xml:space="preserve">5. </w:t>
      </w:r>
      <w:r w:rsidRPr="00CB1E01">
        <w:t xml:space="preserve">Greenburg, Jennifer, ‘New military femininities: Humanitarian violence and the gendered work of war among U.S. servicewomen,’ </w:t>
      </w:r>
      <w:r w:rsidRPr="00CB1E01">
        <w:rPr>
          <w:i/>
        </w:rPr>
        <w:t>Gender, Place &amp; Culture</w:t>
      </w:r>
      <w:r w:rsidRPr="00CB1E01">
        <w:t>, 24(8), 2017, pp. 1107-1126. DOI: 10.1080/0966369X.2017.1347560</w:t>
      </w:r>
    </w:p>
    <w:p w14:paraId="39C03E4E" w14:textId="77777777" w:rsidR="00A330AF" w:rsidRPr="00CB1E01" w:rsidRDefault="00A330AF" w:rsidP="00A330AF">
      <w:pPr>
        <w:pBdr>
          <w:bottom w:val="single" w:sz="8" w:space="1" w:color="000000"/>
        </w:pBdr>
        <w:spacing w:line="240" w:lineRule="auto"/>
        <w:ind w:left="720" w:hanging="720"/>
        <w:jc w:val="left"/>
        <w:rPr>
          <w:rFonts w:cs="Times New Roman"/>
          <w:b/>
          <w:color w:val="000000"/>
          <w:sz w:val="22"/>
          <w:lang w:val="en-GB"/>
        </w:rPr>
      </w:pPr>
    </w:p>
    <w:p w14:paraId="1F230C81" w14:textId="77777777" w:rsidR="002822E5" w:rsidRPr="00CB1E01" w:rsidRDefault="00A330AF" w:rsidP="000F3DE0">
      <w:pPr>
        <w:pBdr>
          <w:bottom w:val="single" w:sz="8" w:space="1" w:color="000000"/>
        </w:pBdr>
        <w:spacing w:line="240" w:lineRule="auto"/>
        <w:ind w:left="720" w:hanging="720"/>
        <w:jc w:val="left"/>
        <w:outlineLvl w:val="0"/>
        <w:rPr>
          <w:rFonts w:cs="Times New Roman"/>
          <w:color w:val="000000"/>
          <w:lang w:val="en-GB"/>
        </w:rPr>
      </w:pPr>
      <w:r w:rsidRPr="00CB1E01">
        <w:rPr>
          <w:rFonts w:cs="Times New Roman"/>
          <w:b/>
          <w:color w:val="000000"/>
          <w:sz w:val="22"/>
          <w:lang w:val="en-GB"/>
        </w:rPr>
        <w:t>Further r</w:t>
      </w:r>
      <w:r w:rsidR="002822E5" w:rsidRPr="00CB1E01">
        <w:rPr>
          <w:rFonts w:cs="Times New Roman"/>
          <w:b/>
          <w:color w:val="000000"/>
          <w:sz w:val="22"/>
          <w:lang w:val="en-GB"/>
        </w:rPr>
        <w:t xml:space="preserve">eading: </w:t>
      </w:r>
    </w:p>
    <w:p w14:paraId="1EA3865C" w14:textId="77777777" w:rsidR="00DD6244" w:rsidRPr="00CB1E01" w:rsidRDefault="00DD6244" w:rsidP="00DD624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Al-Jawaheri, Yasmin Hussein (2008) </w:t>
      </w:r>
      <w:r w:rsidRPr="00CB1E01">
        <w:rPr>
          <w:i/>
          <w:color w:val="000000"/>
          <w:sz w:val="22"/>
          <w:szCs w:val="22"/>
          <w:lang w:val="en-GB"/>
        </w:rPr>
        <w:t>Women in Iraq: The Gender Impact of International Sanctions,</w:t>
      </w:r>
      <w:r w:rsidRPr="00CB1E01">
        <w:rPr>
          <w:color w:val="000000"/>
          <w:sz w:val="22"/>
          <w:szCs w:val="22"/>
          <w:lang w:val="en-GB"/>
        </w:rPr>
        <w:t xml:space="preserve"> Boulder, CO: Lynne Rienner.  </w:t>
      </w:r>
    </w:p>
    <w:p w14:paraId="02663491" w14:textId="77777777" w:rsidR="00DD6244" w:rsidRPr="00CB1E01" w:rsidRDefault="00DD6244" w:rsidP="00343C53">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Bhattacharyya, Gargi (2008) </w:t>
      </w:r>
      <w:r w:rsidRPr="00CB1E01">
        <w:rPr>
          <w:i/>
          <w:color w:val="000000"/>
          <w:sz w:val="22"/>
          <w:szCs w:val="22"/>
          <w:lang w:val="en-GB"/>
        </w:rPr>
        <w:t>Dangerous Brown Men: Exploiting Sex, Violence and Feminism in the War on Terror,</w:t>
      </w:r>
      <w:r w:rsidRPr="00CB1E01">
        <w:rPr>
          <w:color w:val="000000"/>
          <w:sz w:val="22"/>
          <w:szCs w:val="22"/>
          <w:lang w:val="en-GB"/>
        </w:rPr>
        <w:t xml:space="preserve"> London and New York: Zed Books. </w:t>
      </w:r>
    </w:p>
    <w:p w14:paraId="25FB5A8C" w14:textId="77777777" w:rsidR="00E14B3D" w:rsidRPr="00CB1E01" w:rsidRDefault="00947C67" w:rsidP="00E14B3D">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Bell, Christine, and Catherine O’Rourke (2010) ‘Peace agreements or pieces of paper? The impact of UNSC Resolution 1325 on peace processes and their agreements,’ </w:t>
      </w:r>
      <w:r w:rsidRPr="00CB1E01">
        <w:rPr>
          <w:i/>
          <w:color w:val="000000"/>
          <w:sz w:val="22"/>
          <w:szCs w:val="22"/>
          <w:lang w:val="en-GB"/>
        </w:rPr>
        <w:t>International and Comparative Law Quarterly</w:t>
      </w:r>
      <w:r w:rsidRPr="00CB1E01">
        <w:rPr>
          <w:color w:val="000000"/>
          <w:sz w:val="22"/>
          <w:szCs w:val="22"/>
          <w:lang w:val="en-GB"/>
        </w:rPr>
        <w:t>, 59(4): 941-980</w:t>
      </w:r>
      <w:r w:rsidR="00E14B3D" w:rsidRPr="00CB1E01">
        <w:rPr>
          <w:color w:val="000000"/>
          <w:sz w:val="22"/>
          <w:szCs w:val="22"/>
          <w:lang w:val="en-GB"/>
        </w:rPr>
        <w:t xml:space="preserve">. </w:t>
      </w:r>
    </w:p>
    <w:p w14:paraId="36CD655C" w14:textId="77777777" w:rsidR="00947C67" w:rsidRPr="00CB1E01" w:rsidRDefault="00E14B3D" w:rsidP="00E14B3D">
      <w:pPr>
        <w:pBdr>
          <w:bottom w:val="single" w:sz="8" w:space="1" w:color="000000"/>
        </w:pBdr>
        <w:spacing w:line="240" w:lineRule="auto"/>
        <w:ind w:left="720" w:hanging="720"/>
        <w:jc w:val="left"/>
        <w:rPr>
          <w:color w:val="000000"/>
          <w:sz w:val="22"/>
          <w:szCs w:val="22"/>
          <w:lang w:val="en-GB"/>
        </w:rPr>
      </w:pPr>
      <w:r w:rsidRPr="00CB1E01">
        <w:rPr>
          <w:color w:val="000000"/>
          <w:sz w:val="22"/>
          <w:szCs w:val="22"/>
        </w:rPr>
        <w:t xml:space="preserve">Butler, Melanie (2009) ‘Canadian women and the (re)production of women in Afghanistan,’ </w:t>
      </w:r>
      <w:r w:rsidRPr="00CB1E01">
        <w:rPr>
          <w:i/>
          <w:color w:val="000000"/>
          <w:sz w:val="22"/>
          <w:szCs w:val="22"/>
        </w:rPr>
        <w:t>Cambridge Review of International Affairs</w:t>
      </w:r>
      <w:r w:rsidRPr="00CB1E01">
        <w:rPr>
          <w:color w:val="000000"/>
          <w:sz w:val="22"/>
          <w:szCs w:val="22"/>
        </w:rPr>
        <w:t xml:space="preserve">, 22(2): 217-234. </w:t>
      </w:r>
    </w:p>
    <w:p w14:paraId="00B64342" w14:textId="77777777" w:rsidR="00C51403" w:rsidRPr="00CB1E01" w:rsidRDefault="00E2455B"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Cagan, Leslie (2008) ‘Reflections on </w:t>
      </w:r>
      <w:r w:rsidR="002A3AF1" w:rsidRPr="00CB1E01">
        <w:rPr>
          <w:color w:val="000000"/>
          <w:sz w:val="22"/>
          <w:szCs w:val="22"/>
          <w:lang w:val="en-GB"/>
        </w:rPr>
        <w:t>f</w:t>
      </w:r>
      <w:r w:rsidRPr="00CB1E01">
        <w:rPr>
          <w:color w:val="000000"/>
          <w:sz w:val="22"/>
          <w:szCs w:val="22"/>
          <w:lang w:val="en-GB"/>
        </w:rPr>
        <w:t xml:space="preserve">eminism, </w:t>
      </w:r>
      <w:r w:rsidR="002A3AF1" w:rsidRPr="00CB1E01">
        <w:rPr>
          <w:color w:val="000000"/>
          <w:sz w:val="22"/>
          <w:szCs w:val="22"/>
          <w:lang w:val="en-GB"/>
        </w:rPr>
        <w:t>w</w:t>
      </w:r>
      <w:r w:rsidRPr="00CB1E01">
        <w:rPr>
          <w:color w:val="000000"/>
          <w:sz w:val="22"/>
          <w:szCs w:val="22"/>
          <w:lang w:val="en-GB"/>
        </w:rPr>
        <w:t xml:space="preserve">ar, and the </w:t>
      </w:r>
      <w:r w:rsidR="002A3AF1" w:rsidRPr="00CB1E01">
        <w:rPr>
          <w:color w:val="000000"/>
          <w:sz w:val="22"/>
          <w:szCs w:val="22"/>
          <w:lang w:val="en-GB"/>
        </w:rPr>
        <w:t>p</w:t>
      </w:r>
      <w:r w:rsidRPr="00CB1E01">
        <w:rPr>
          <w:color w:val="000000"/>
          <w:sz w:val="22"/>
          <w:szCs w:val="22"/>
          <w:lang w:val="en-GB"/>
        </w:rPr>
        <w:t xml:space="preserve">olitics of </w:t>
      </w:r>
      <w:r w:rsidR="002A3AF1" w:rsidRPr="00CB1E01">
        <w:rPr>
          <w:color w:val="000000"/>
          <w:sz w:val="22"/>
          <w:szCs w:val="22"/>
          <w:lang w:val="en-GB"/>
        </w:rPr>
        <w:t>d</w:t>
      </w:r>
      <w:r w:rsidRPr="00CB1E01">
        <w:rPr>
          <w:color w:val="000000"/>
          <w:sz w:val="22"/>
          <w:szCs w:val="22"/>
          <w:lang w:val="en-GB"/>
        </w:rPr>
        <w:t xml:space="preserve">issent,’ in </w:t>
      </w:r>
      <w:r w:rsidR="002A3AF1" w:rsidRPr="00CB1E01">
        <w:rPr>
          <w:color w:val="000000"/>
          <w:sz w:val="22"/>
          <w:szCs w:val="22"/>
          <w:lang w:val="en-GB"/>
        </w:rPr>
        <w:t xml:space="preserve">Robin L. </w:t>
      </w:r>
      <w:r w:rsidRPr="00CB1E01">
        <w:rPr>
          <w:color w:val="000000"/>
          <w:sz w:val="22"/>
          <w:szCs w:val="22"/>
          <w:lang w:val="en-GB"/>
        </w:rPr>
        <w:t xml:space="preserve">Riley, Chandra Talpade Mohanty, and Minnie Bruce Pratt, eds., </w:t>
      </w:r>
      <w:r w:rsidRPr="00CB1E01">
        <w:rPr>
          <w:i/>
          <w:color w:val="000000"/>
          <w:sz w:val="22"/>
          <w:szCs w:val="22"/>
          <w:lang w:val="en-GB"/>
        </w:rPr>
        <w:t>Feminism and War: Confronting U.S. Imperialism</w:t>
      </w:r>
      <w:r w:rsidR="002A3AF1" w:rsidRPr="00CB1E01">
        <w:rPr>
          <w:color w:val="000000"/>
          <w:sz w:val="22"/>
          <w:szCs w:val="22"/>
          <w:lang w:val="en-GB"/>
        </w:rPr>
        <w:t>,</w:t>
      </w:r>
      <w:r w:rsidRPr="00CB1E01">
        <w:rPr>
          <w:color w:val="000000"/>
          <w:sz w:val="22"/>
          <w:szCs w:val="22"/>
          <w:lang w:val="en-GB"/>
        </w:rPr>
        <w:t xml:space="preserve"> London: Zed Books, pp. 250-257. </w:t>
      </w:r>
    </w:p>
    <w:p w14:paraId="6B3EDD5E" w14:textId="77777777" w:rsidR="00AF4DA9" w:rsidRPr="00CB1E01" w:rsidRDefault="00C51403"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Cohn, Carol</w:t>
      </w:r>
      <w:r w:rsidR="006E0D1E" w:rsidRPr="00CB1E01">
        <w:rPr>
          <w:color w:val="000000"/>
          <w:sz w:val="22"/>
          <w:szCs w:val="22"/>
          <w:lang w:val="en-GB"/>
        </w:rPr>
        <w:t xml:space="preserve"> (201</w:t>
      </w:r>
      <w:r w:rsidR="00AA11F3" w:rsidRPr="00CB1E01">
        <w:rPr>
          <w:color w:val="000000"/>
          <w:sz w:val="22"/>
          <w:szCs w:val="22"/>
          <w:lang w:val="en-GB"/>
        </w:rPr>
        <w:t>3</w:t>
      </w:r>
      <w:r w:rsidR="006E0D1E" w:rsidRPr="00CB1E01">
        <w:rPr>
          <w:color w:val="000000"/>
          <w:sz w:val="22"/>
          <w:szCs w:val="22"/>
          <w:lang w:val="en-GB"/>
        </w:rPr>
        <w:t>)</w:t>
      </w:r>
      <w:r w:rsidRPr="00CB1E01">
        <w:rPr>
          <w:color w:val="000000"/>
          <w:sz w:val="22"/>
          <w:szCs w:val="22"/>
          <w:lang w:val="en-GB"/>
        </w:rPr>
        <w:t xml:space="preserve"> </w:t>
      </w:r>
      <w:r w:rsidRPr="00CB1E01">
        <w:rPr>
          <w:i/>
          <w:color w:val="000000"/>
          <w:sz w:val="22"/>
          <w:szCs w:val="22"/>
          <w:lang w:val="en-GB"/>
        </w:rPr>
        <w:t>Women and Wars</w:t>
      </w:r>
      <w:r w:rsidRPr="00CB1E01">
        <w:rPr>
          <w:color w:val="000000"/>
          <w:sz w:val="22"/>
          <w:szCs w:val="22"/>
          <w:lang w:val="en-GB"/>
        </w:rPr>
        <w:t>, Oxford: Polity</w:t>
      </w:r>
      <w:r w:rsidR="006E0D1E" w:rsidRPr="00CB1E01">
        <w:rPr>
          <w:color w:val="000000"/>
          <w:sz w:val="22"/>
          <w:szCs w:val="22"/>
          <w:lang w:val="en-GB"/>
        </w:rPr>
        <w:t>.</w:t>
      </w:r>
      <w:r w:rsidR="00E2455B" w:rsidRPr="00CB1E01">
        <w:rPr>
          <w:color w:val="000000"/>
          <w:sz w:val="22"/>
          <w:szCs w:val="22"/>
          <w:lang w:val="en-GB"/>
        </w:rPr>
        <w:t xml:space="preserve">   </w:t>
      </w:r>
    </w:p>
    <w:p w14:paraId="65BF474C" w14:textId="77777777" w:rsidR="00AF4DA9" w:rsidRPr="00CB1E01" w:rsidRDefault="00612DC8"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Davi</w:t>
      </w:r>
      <w:r w:rsidR="00BD6B38" w:rsidRPr="00CB1E01">
        <w:rPr>
          <w:color w:val="000000"/>
          <w:sz w:val="22"/>
          <w:szCs w:val="22"/>
          <w:lang w:val="en-GB"/>
        </w:rPr>
        <w:t>s</w:t>
      </w:r>
      <w:r w:rsidRPr="00CB1E01">
        <w:rPr>
          <w:color w:val="000000"/>
          <w:sz w:val="22"/>
          <w:szCs w:val="22"/>
          <w:lang w:val="en-GB"/>
        </w:rPr>
        <w:t xml:space="preserve">, Angela Y. (2008) ‘A </w:t>
      </w:r>
      <w:r w:rsidR="002A3AF1" w:rsidRPr="00CB1E01">
        <w:rPr>
          <w:color w:val="000000"/>
          <w:sz w:val="22"/>
          <w:szCs w:val="22"/>
          <w:lang w:val="en-GB"/>
        </w:rPr>
        <w:t>v</w:t>
      </w:r>
      <w:r w:rsidRPr="00CB1E01">
        <w:rPr>
          <w:color w:val="000000"/>
          <w:sz w:val="22"/>
          <w:szCs w:val="22"/>
          <w:lang w:val="en-GB"/>
        </w:rPr>
        <w:t xml:space="preserve">ocabulary for </w:t>
      </w:r>
      <w:r w:rsidR="002A3AF1" w:rsidRPr="00CB1E01">
        <w:rPr>
          <w:color w:val="000000"/>
          <w:sz w:val="22"/>
          <w:szCs w:val="22"/>
          <w:lang w:val="en-GB"/>
        </w:rPr>
        <w:t>f</w:t>
      </w:r>
      <w:r w:rsidRPr="00CB1E01">
        <w:rPr>
          <w:color w:val="000000"/>
          <w:sz w:val="22"/>
          <w:szCs w:val="22"/>
          <w:lang w:val="en-GB"/>
        </w:rPr>
        <w:t xml:space="preserve">eminist </w:t>
      </w:r>
      <w:r w:rsidR="002A3AF1" w:rsidRPr="00CB1E01">
        <w:rPr>
          <w:color w:val="000000"/>
          <w:sz w:val="22"/>
          <w:szCs w:val="22"/>
          <w:lang w:val="en-GB"/>
        </w:rPr>
        <w:t>p</w:t>
      </w:r>
      <w:r w:rsidRPr="00CB1E01">
        <w:rPr>
          <w:color w:val="000000"/>
          <w:sz w:val="22"/>
          <w:szCs w:val="22"/>
          <w:lang w:val="en-GB"/>
        </w:rPr>
        <w:t xml:space="preserve">raxis: On </w:t>
      </w:r>
      <w:r w:rsidR="002A3AF1" w:rsidRPr="00CB1E01">
        <w:rPr>
          <w:color w:val="000000"/>
          <w:sz w:val="22"/>
          <w:szCs w:val="22"/>
          <w:lang w:val="en-GB"/>
        </w:rPr>
        <w:t>w</w:t>
      </w:r>
      <w:r w:rsidRPr="00CB1E01">
        <w:rPr>
          <w:color w:val="000000"/>
          <w:sz w:val="22"/>
          <w:szCs w:val="22"/>
          <w:lang w:val="en-GB"/>
        </w:rPr>
        <w:t xml:space="preserve">ar and </w:t>
      </w:r>
      <w:r w:rsidR="002A3AF1" w:rsidRPr="00CB1E01">
        <w:rPr>
          <w:color w:val="000000"/>
          <w:sz w:val="22"/>
          <w:szCs w:val="22"/>
          <w:lang w:val="en-GB"/>
        </w:rPr>
        <w:t>r</w:t>
      </w:r>
      <w:r w:rsidRPr="00CB1E01">
        <w:rPr>
          <w:color w:val="000000"/>
          <w:sz w:val="22"/>
          <w:szCs w:val="22"/>
          <w:lang w:val="en-GB"/>
        </w:rPr>
        <w:t xml:space="preserve">adical </w:t>
      </w:r>
      <w:r w:rsidR="002A3AF1" w:rsidRPr="00CB1E01">
        <w:rPr>
          <w:color w:val="000000"/>
          <w:sz w:val="22"/>
          <w:szCs w:val="22"/>
          <w:lang w:val="en-GB"/>
        </w:rPr>
        <w:t>c</w:t>
      </w:r>
      <w:r w:rsidRPr="00CB1E01">
        <w:rPr>
          <w:color w:val="000000"/>
          <w:sz w:val="22"/>
          <w:szCs w:val="22"/>
          <w:lang w:val="en-GB"/>
        </w:rPr>
        <w:t xml:space="preserve">ritique,’ in </w:t>
      </w:r>
      <w:r w:rsidR="002A3AF1" w:rsidRPr="00CB1E01">
        <w:rPr>
          <w:color w:val="000000"/>
          <w:sz w:val="22"/>
          <w:szCs w:val="22"/>
          <w:lang w:val="en-GB"/>
        </w:rPr>
        <w:t>Robin L. Riley</w:t>
      </w:r>
      <w:r w:rsidRPr="00CB1E01">
        <w:rPr>
          <w:color w:val="000000"/>
          <w:sz w:val="22"/>
          <w:szCs w:val="22"/>
          <w:lang w:val="en-GB"/>
        </w:rPr>
        <w:t xml:space="preserve">, Chandra Talpade Mohanty, and Minnie Bruce Pratt, eds., </w:t>
      </w:r>
      <w:r w:rsidRPr="00CB1E01">
        <w:rPr>
          <w:i/>
          <w:color w:val="000000"/>
          <w:sz w:val="22"/>
          <w:szCs w:val="22"/>
          <w:lang w:val="en-GB"/>
        </w:rPr>
        <w:t>Feminism and War: Confronting U.S. Imperialism</w:t>
      </w:r>
      <w:r w:rsidR="002A3AF1" w:rsidRPr="00CB1E01">
        <w:rPr>
          <w:color w:val="000000"/>
          <w:sz w:val="22"/>
          <w:szCs w:val="22"/>
          <w:lang w:val="en-GB"/>
        </w:rPr>
        <w:t>,</w:t>
      </w:r>
      <w:r w:rsidRPr="00CB1E01">
        <w:rPr>
          <w:color w:val="000000"/>
          <w:sz w:val="22"/>
          <w:szCs w:val="22"/>
          <w:lang w:val="en-GB"/>
        </w:rPr>
        <w:t xml:space="preserve"> London: Zed Books, pp. 19-26.   </w:t>
      </w:r>
    </w:p>
    <w:p w14:paraId="761F266B" w14:textId="77777777" w:rsidR="00AF4DA9" w:rsidRPr="00CB1E01" w:rsidRDefault="00E2455B"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Eisenstein, Zillah (2008) ‘Resexing </w:t>
      </w:r>
      <w:r w:rsidR="002A3AF1" w:rsidRPr="00CB1E01">
        <w:rPr>
          <w:color w:val="000000"/>
          <w:sz w:val="22"/>
          <w:szCs w:val="22"/>
          <w:lang w:val="en-GB"/>
        </w:rPr>
        <w:t>m</w:t>
      </w:r>
      <w:r w:rsidRPr="00CB1E01">
        <w:rPr>
          <w:color w:val="000000"/>
          <w:sz w:val="22"/>
          <w:szCs w:val="22"/>
          <w:lang w:val="en-GB"/>
        </w:rPr>
        <w:t xml:space="preserve">ilitarism for the </w:t>
      </w:r>
      <w:r w:rsidR="002A3AF1" w:rsidRPr="00CB1E01">
        <w:rPr>
          <w:color w:val="000000"/>
          <w:sz w:val="22"/>
          <w:szCs w:val="22"/>
          <w:lang w:val="en-GB"/>
        </w:rPr>
        <w:t>g</w:t>
      </w:r>
      <w:r w:rsidRPr="00CB1E01">
        <w:rPr>
          <w:color w:val="000000"/>
          <w:sz w:val="22"/>
          <w:szCs w:val="22"/>
          <w:lang w:val="en-GB"/>
        </w:rPr>
        <w:t xml:space="preserve">lobe,’ in </w:t>
      </w:r>
      <w:r w:rsidR="002A3AF1" w:rsidRPr="00CB1E01">
        <w:rPr>
          <w:color w:val="000000"/>
          <w:sz w:val="22"/>
          <w:szCs w:val="22"/>
          <w:lang w:val="en-GB"/>
        </w:rPr>
        <w:t xml:space="preserve">Robin L. </w:t>
      </w:r>
      <w:r w:rsidRPr="00CB1E01">
        <w:rPr>
          <w:color w:val="000000"/>
          <w:sz w:val="22"/>
          <w:szCs w:val="22"/>
          <w:lang w:val="en-GB"/>
        </w:rPr>
        <w:t xml:space="preserve">Riley, Chandra Talpade Mohanty, and Minnie Bruce Pratt, eds., </w:t>
      </w:r>
      <w:r w:rsidRPr="00CB1E01">
        <w:rPr>
          <w:i/>
          <w:color w:val="000000"/>
          <w:sz w:val="22"/>
          <w:szCs w:val="22"/>
          <w:lang w:val="en-GB"/>
        </w:rPr>
        <w:t>Feminism and War: Confronting U.S. Imperialism</w:t>
      </w:r>
      <w:r w:rsidR="002A3AF1" w:rsidRPr="00CB1E01">
        <w:rPr>
          <w:color w:val="000000"/>
          <w:sz w:val="22"/>
          <w:szCs w:val="22"/>
          <w:lang w:val="en-GB"/>
        </w:rPr>
        <w:t>,</w:t>
      </w:r>
      <w:r w:rsidRPr="00CB1E01">
        <w:rPr>
          <w:color w:val="000000"/>
          <w:sz w:val="22"/>
          <w:szCs w:val="22"/>
          <w:lang w:val="en-GB"/>
        </w:rPr>
        <w:t xml:space="preserve"> London: Zed Books, pp. 27-46.  </w:t>
      </w:r>
    </w:p>
    <w:p w14:paraId="2411C1B9" w14:textId="77777777" w:rsidR="00AF4DA9" w:rsidRPr="00CB1E01" w:rsidRDefault="002822E5"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Enloe, C</w:t>
      </w:r>
      <w:r w:rsidR="00937B3A" w:rsidRPr="00CB1E01">
        <w:rPr>
          <w:color w:val="000000"/>
          <w:sz w:val="22"/>
          <w:szCs w:val="22"/>
          <w:lang w:val="en-GB"/>
        </w:rPr>
        <w:t>ynthia</w:t>
      </w:r>
      <w:r w:rsidRPr="00CB1E01">
        <w:rPr>
          <w:color w:val="000000"/>
          <w:sz w:val="22"/>
          <w:szCs w:val="22"/>
          <w:lang w:val="en-GB"/>
        </w:rPr>
        <w:t xml:space="preserve"> (1996) </w:t>
      </w:r>
      <w:r w:rsidRPr="00CB1E01">
        <w:rPr>
          <w:rFonts w:hint="eastAsia"/>
          <w:color w:val="000000"/>
          <w:sz w:val="22"/>
          <w:szCs w:val="22"/>
          <w:lang w:val="en-GB"/>
        </w:rPr>
        <w:t>‘</w:t>
      </w:r>
      <w:r w:rsidRPr="00CB1E01">
        <w:rPr>
          <w:color w:val="000000"/>
          <w:sz w:val="22"/>
          <w:szCs w:val="22"/>
          <w:lang w:val="en-GB"/>
        </w:rPr>
        <w:t xml:space="preserve">Margins, </w:t>
      </w:r>
      <w:r w:rsidR="002A3AF1" w:rsidRPr="00CB1E01">
        <w:rPr>
          <w:color w:val="000000"/>
          <w:sz w:val="22"/>
          <w:szCs w:val="22"/>
          <w:lang w:val="en-GB"/>
        </w:rPr>
        <w:t>s</w:t>
      </w:r>
      <w:r w:rsidRPr="00CB1E01">
        <w:rPr>
          <w:color w:val="000000"/>
          <w:sz w:val="22"/>
          <w:szCs w:val="22"/>
          <w:lang w:val="en-GB"/>
        </w:rPr>
        <w:t xml:space="preserve">ilences and </w:t>
      </w:r>
      <w:r w:rsidR="002A3AF1" w:rsidRPr="00CB1E01">
        <w:rPr>
          <w:color w:val="000000"/>
          <w:sz w:val="22"/>
          <w:szCs w:val="22"/>
          <w:lang w:val="en-GB"/>
        </w:rPr>
        <w:t>b</w:t>
      </w:r>
      <w:r w:rsidRPr="00CB1E01">
        <w:rPr>
          <w:color w:val="000000"/>
          <w:sz w:val="22"/>
          <w:szCs w:val="22"/>
          <w:lang w:val="en-GB"/>
        </w:rPr>
        <w:t xml:space="preserve">ottom </w:t>
      </w:r>
      <w:r w:rsidR="002A3AF1" w:rsidRPr="00CB1E01">
        <w:rPr>
          <w:color w:val="000000"/>
          <w:sz w:val="22"/>
          <w:szCs w:val="22"/>
          <w:lang w:val="en-GB"/>
        </w:rPr>
        <w:t>r</w:t>
      </w:r>
      <w:r w:rsidRPr="00CB1E01">
        <w:rPr>
          <w:color w:val="000000"/>
          <w:sz w:val="22"/>
          <w:szCs w:val="22"/>
          <w:lang w:val="en-GB"/>
        </w:rPr>
        <w:t xml:space="preserve">ungs: How to </w:t>
      </w:r>
      <w:r w:rsidR="002A3AF1" w:rsidRPr="00CB1E01">
        <w:rPr>
          <w:color w:val="000000"/>
          <w:sz w:val="22"/>
          <w:szCs w:val="22"/>
          <w:lang w:val="en-GB"/>
        </w:rPr>
        <w:t>o</w:t>
      </w:r>
      <w:r w:rsidRPr="00CB1E01">
        <w:rPr>
          <w:color w:val="000000"/>
          <w:sz w:val="22"/>
          <w:szCs w:val="22"/>
          <w:lang w:val="en-GB"/>
        </w:rPr>
        <w:t xml:space="preserve">vercome the </w:t>
      </w:r>
      <w:r w:rsidR="002A3AF1" w:rsidRPr="00CB1E01">
        <w:rPr>
          <w:color w:val="000000"/>
          <w:sz w:val="22"/>
          <w:szCs w:val="22"/>
          <w:lang w:val="en-GB"/>
        </w:rPr>
        <w:t>u</w:t>
      </w:r>
      <w:r w:rsidRPr="00CB1E01">
        <w:rPr>
          <w:color w:val="000000"/>
          <w:sz w:val="22"/>
          <w:szCs w:val="22"/>
          <w:lang w:val="en-GB"/>
        </w:rPr>
        <w:t xml:space="preserve">nderestimation of </w:t>
      </w:r>
      <w:r w:rsidR="002A3AF1" w:rsidRPr="00CB1E01">
        <w:rPr>
          <w:color w:val="000000"/>
          <w:sz w:val="22"/>
          <w:szCs w:val="22"/>
          <w:lang w:val="en-GB"/>
        </w:rPr>
        <w:t>p</w:t>
      </w:r>
      <w:r w:rsidRPr="00CB1E01">
        <w:rPr>
          <w:color w:val="000000"/>
          <w:sz w:val="22"/>
          <w:szCs w:val="22"/>
          <w:lang w:val="en-GB"/>
        </w:rPr>
        <w:t xml:space="preserve">ower in the </w:t>
      </w:r>
      <w:r w:rsidR="002A3AF1" w:rsidRPr="00CB1E01">
        <w:rPr>
          <w:color w:val="000000"/>
          <w:sz w:val="22"/>
          <w:szCs w:val="22"/>
          <w:lang w:val="en-GB"/>
        </w:rPr>
        <w:t>s</w:t>
      </w:r>
      <w:r w:rsidRPr="00CB1E01">
        <w:rPr>
          <w:color w:val="000000"/>
          <w:sz w:val="22"/>
          <w:szCs w:val="22"/>
          <w:lang w:val="en-GB"/>
        </w:rPr>
        <w:t xml:space="preserve">tudy of </w:t>
      </w:r>
      <w:r w:rsidR="002A3AF1" w:rsidRPr="00CB1E01">
        <w:rPr>
          <w:color w:val="000000"/>
          <w:sz w:val="22"/>
          <w:szCs w:val="22"/>
          <w:lang w:val="en-GB"/>
        </w:rPr>
        <w:t>i</w:t>
      </w:r>
      <w:r w:rsidRPr="00CB1E01">
        <w:rPr>
          <w:color w:val="000000"/>
          <w:sz w:val="22"/>
          <w:szCs w:val="22"/>
          <w:lang w:val="en-GB"/>
        </w:rPr>
        <w:t xml:space="preserve">nternational </w:t>
      </w:r>
      <w:r w:rsidR="002A3AF1" w:rsidRPr="00CB1E01">
        <w:rPr>
          <w:color w:val="000000"/>
          <w:sz w:val="22"/>
          <w:szCs w:val="22"/>
          <w:lang w:val="en-GB"/>
        </w:rPr>
        <w:t>p</w:t>
      </w:r>
      <w:r w:rsidRPr="00CB1E01">
        <w:rPr>
          <w:color w:val="000000"/>
          <w:sz w:val="22"/>
          <w:szCs w:val="22"/>
          <w:lang w:val="en-GB"/>
        </w:rPr>
        <w:t>olitics,</w:t>
      </w:r>
      <w:r w:rsidRPr="00CB1E01">
        <w:rPr>
          <w:rFonts w:hint="eastAsia"/>
          <w:color w:val="000000"/>
          <w:sz w:val="22"/>
          <w:szCs w:val="22"/>
          <w:lang w:val="en-GB"/>
        </w:rPr>
        <w:t>’</w:t>
      </w:r>
      <w:r w:rsidRPr="00CB1E01">
        <w:rPr>
          <w:color w:val="000000"/>
          <w:sz w:val="22"/>
          <w:szCs w:val="22"/>
          <w:lang w:val="en-GB"/>
        </w:rPr>
        <w:t xml:space="preserve"> in S</w:t>
      </w:r>
      <w:r w:rsidR="00937B3A" w:rsidRPr="00CB1E01">
        <w:rPr>
          <w:color w:val="000000"/>
          <w:sz w:val="22"/>
          <w:szCs w:val="22"/>
          <w:lang w:val="en-GB"/>
        </w:rPr>
        <w:t>teve</w:t>
      </w:r>
      <w:r w:rsidRPr="00CB1E01">
        <w:rPr>
          <w:color w:val="000000"/>
          <w:sz w:val="22"/>
          <w:szCs w:val="22"/>
          <w:lang w:val="en-GB"/>
        </w:rPr>
        <w:t xml:space="preserve"> Smith, et al., </w:t>
      </w:r>
      <w:r w:rsidRPr="00CB1E01">
        <w:rPr>
          <w:i/>
          <w:color w:val="000000"/>
          <w:sz w:val="22"/>
          <w:szCs w:val="22"/>
          <w:lang w:val="en-GB"/>
        </w:rPr>
        <w:t>International Theory: Positivism and Beyond</w:t>
      </w:r>
      <w:r w:rsidR="002A3AF1" w:rsidRPr="00CB1E01">
        <w:rPr>
          <w:color w:val="000000"/>
          <w:sz w:val="22"/>
          <w:szCs w:val="22"/>
          <w:lang w:val="en-GB"/>
        </w:rPr>
        <w:t>,</w:t>
      </w:r>
      <w:r w:rsidRPr="00CB1E01">
        <w:rPr>
          <w:color w:val="000000"/>
          <w:sz w:val="22"/>
          <w:szCs w:val="22"/>
          <w:lang w:val="en-GB"/>
        </w:rPr>
        <w:t xml:space="preserve"> Cambridge: Cambridge University Press</w:t>
      </w:r>
      <w:r w:rsidR="00937B3A" w:rsidRPr="00CB1E01">
        <w:rPr>
          <w:color w:val="000000"/>
          <w:sz w:val="22"/>
          <w:szCs w:val="22"/>
          <w:lang w:val="en-GB"/>
        </w:rPr>
        <w:t>, pp.</w:t>
      </w:r>
      <w:r w:rsidRPr="00CB1E01">
        <w:rPr>
          <w:color w:val="000000"/>
          <w:sz w:val="22"/>
          <w:szCs w:val="22"/>
          <w:lang w:val="en-GB"/>
        </w:rPr>
        <w:t xml:space="preserve"> 167-189.  </w:t>
      </w:r>
    </w:p>
    <w:p w14:paraId="58418A95" w14:textId="77777777" w:rsidR="00DD6244" w:rsidRPr="00CB1E01" w:rsidRDefault="002822E5" w:rsidP="00DD624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Enloe, C</w:t>
      </w:r>
      <w:r w:rsidR="00937B3A" w:rsidRPr="00CB1E01">
        <w:rPr>
          <w:color w:val="000000"/>
          <w:sz w:val="22"/>
          <w:szCs w:val="22"/>
          <w:lang w:val="en-GB"/>
        </w:rPr>
        <w:t>ynthia</w:t>
      </w:r>
      <w:r w:rsidRPr="00CB1E01">
        <w:rPr>
          <w:color w:val="000000"/>
          <w:sz w:val="22"/>
          <w:szCs w:val="22"/>
          <w:lang w:val="en-GB"/>
        </w:rPr>
        <w:t xml:space="preserve"> (2000) </w:t>
      </w:r>
      <w:r w:rsidRPr="00CB1E01">
        <w:rPr>
          <w:i/>
          <w:color w:val="000000"/>
          <w:sz w:val="22"/>
          <w:szCs w:val="22"/>
          <w:lang w:val="en-GB"/>
        </w:rPr>
        <w:t>Manoeuvres:</w:t>
      </w:r>
      <w:r w:rsidR="002A3AF1" w:rsidRPr="00CB1E01">
        <w:rPr>
          <w:i/>
          <w:color w:val="000000"/>
          <w:sz w:val="22"/>
          <w:szCs w:val="22"/>
          <w:lang w:val="en-GB"/>
        </w:rPr>
        <w:t xml:space="preserve"> </w:t>
      </w:r>
      <w:r w:rsidRPr="00CB1E01">
        <w:rPr>
          <w:i/>
          <w:color w:val="000000"/>
          <w:sz w:val="22"/>
          <w:szCs w:val="22"/>
          <w:lang w:val="en-GB"/>
        </w:rPr>
        <w:t>The International Politics of Militarising Women</w:t>
      </w:r>
      <w:r w:rsidRPr="00CB1E01">
        <w:rPr>
          <w:rFonts w:hint="eastAsia"/>
          <w:i/>
          <w:color w:val="000000"/>
          <w:sz w:val="22"/>
          <w:szCs w:val="22"/>
          <w:lang w:val="en-GB"/>
        </w:rPr>
        <w:t>’</w:t>
      </w:r>
      <w:r w:rsidRPr="00CB1E01">
        <w:rPr>
          <w:i/>
          <w:color w:val="000000"/>
          <w:sz w:val="22"/>
          <w:szCs w:val="22"/>
          <w:lang w:val="en-GB"/>
        </w:rPr>
        <w:t>s Lives</w:t>
      </w:r>
      <w:r w:rsidR="002A3AF1" w:rsidRPr="00CB1E01">
        <w:rPr>
          <w:color w:val="000000"/>
          <w:sz w:val="22"/>
          <w:szCs w:val="22"/>
          <w:lang w:val="en-GB"/>
        </w:rPr>
        <w:t>,</w:t>
      </w:r>
      <w:r w:rsidRPr="00CB1E01">
        <w:rPr>
          <w:color w:val="000000"/>
          <w:sz w:val="22"/>
          <w:szCs w:val="22"/>
          <w:lang w:val="en-GB"/>
        </w:rPr>
        <w:t xml:space="preserve"> Berkeley </w:t>
      </w:r>
      <w:r w:rsidR="002A3AF1" w:rsidRPr="00CB1E01">
        <w:rPr>
          <w:color w:val="000000"/>
          <w:sz w:val="22"/>
          <w:szCs w:val="22"/>
          <w:lang w:val="en-GB"/>
        </w:rPr>
        <w:t xml:space="preserve">and </w:t>
      </w:r>
      <w:r w:rsidRPr="00CB1E01">
        <w:rPr>
          <w:color w:val="000000"/>
          <w:sz w:val="22"/>
          <w:szCs w:val="22"/>
          <w:lang w:val="en-GB"/>
        </w:rPr>
        <w:t>Los Angeles: University of California Press.</w:t>
      </w:r>
    </w:p>
    <w:p w14:paraId="656E4EB1" w14:textId="77777777" w:rsidR="00DD6244" w:rsidRPr="00CB1E01" w:rsidRDefault="00DD6244" w:rsidP="00DD624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Enloe, Cynthia (2004) </w:t>
      </w:r>
      <w:r w:rsidRPr="00CB1E01">
        <w:rPr>
          <w:rFonts w:hint="eastAsia"/>
          <w:color w:val="000000"/>
          <w:sz w:val="22"/>
          <w:szCs w:val="22"/>
          <w:lang w:val="en-GB"/>
        </w:rPr>
        <w:t>‘</w:t>
      </w:r>
      <w:r w:rsidRPr="00CB1E01">
        <w:rPr>
          <w:color w:val="000000"/>
          <w:sz w:val="22"/>
          <w:szCs w:val="22"/>
          <w:lang w:val="en-GB"/>
        </w:rPr>
        <w:t>Wielding masculinity inside Abu Ghraib: Making feminist sense of an American military scandal,</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Asian Journal of Women</w:t>
      </w:r>
      <w:r w:rsidRPr="00CB1E01">
        <w:rPr>
          <w:rFonts w:hint="eastAsia"/>
          <w:i/>
          <w:color w:val="000000"/>
          <w:sz w:val="22"/>
          <w:szCs w:val="22"/>
          <w:lang w:val="en-GB"/>
        </w:rPr>
        <w:t>’</w:t>
      </w:r>
      <w:r w:rsidRPr="00CB1E01">
        <w:rPr>
          <w:i/>
          <w:color w:val="000000"/>
          <w:sz w:val="22"/>
          <w:szCs w:val="22"/>
          <w:lang w:val="en-GB"/>
        </w:rPr>
        <w:t>s Studies</w:t>
      </w:r>
      <w:r w:rsidRPr="00CB1E01">
        <w:rPr>
          <w:color w:val="000000"/>
          <w:sz w:val="22"/>
          <w:szCs w:val="22"/>
          <w:lang w:val="en-GB"/>
        </w:rPr>
        <w:t xml:space="preserve">, 10(3): 89-102. </w:t>
      </w:r>
    </w:p>
    <w:p w14:paraId="53CDD0F7" w14:textId="77777777" w:rsidR="00DD6244" w:rsidRPr="00CB1E01" w:rsidRDefault="00DD6244" w:rsidP="00DD624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Fluri, Jennifer L. (2008) ‘“Rallying public opinion” and the misuses of feminism,’ in Robin L. Riley, Chandra Talpade Mohanty, and Minnie Bruce Pratt, eds., </w:t>
      </w:r>
      <w:r w:rsidRPr="00CB1E01">
        <w:rPr>
          <w:i/>
          <w:color w:val="000000"/>
          <w:sz w:val="22"/>
          <w:szCs w:val="22"/>
          <w:lang w:val="en-GB"/>
        </w:rPr>
        <w:t>Feminism and War: Confronting U.S. Imperialism,</w:t>
      </w:r>
      <w:r w:rsidRPr="00CB1E01">
        <w:rPr>
          <w:color w:val="000000"/>
          <w:sz w:val="22"/>
          <w:szCs w:val="22"/>
          <w:lang w:val="en-GB"/>
        </w:rPr>
        <w:t xml:space="preserve"> London: Zed Books, pp. 143-157. </w:t>
      </w:r>
    </w:p>
    <w:p w14:paraId="19D66674" w14:textId="77777777" w:rsidR="000D3EDD" w:rsidRPr="00CB1E01" w:rsidRDefault="00243DC1" w:rsidP="000D3EDD">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González Rodríguez, Sergio (2012) </w:t>
      </w:r>
      <w:r w:rsidRPr="00CB1E01">
        <w:rPr>
          <w:i/>
          <w:color w:val="000000"/>
          <w:sz w:val="22"/>
          <w:szCs w:val="22"/>
          <w:lang w:val="en-GB"/>
        </w:rPr>
        <w:t>The Femicide Machine</w:t>
      </w:r>
      <w:r w:rsidRPr="00CB1E01">
        <w:rPr>
          <w:color w:val="000000"/>
          <w:sz w:val="22"/>
          <w:szCs w:val="22"/>
          <w:lang w:val="en-GB"/>
        </w:rPr>
        <w:t xml:space="preserve">, Los Angeles: semiotext(e). </w:t>
      </w:r>
    </w:p>
    <w:p w14:paraId="512537FF" w14:textId="77777777" w:rsidR="00AF4DA9" w:rsidRPr="00CB1E01" w:rsidRDefault="002822E5"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Hooper, C</w:t>
      </w:r>
      <w:r w:rsidR="00891A9E" w:rsidRPr="00CB1E01">
        <w:rPr>
          <w:color w:val="000000"/>
          <w:sz w:val="22"/>
          <w:szCs w:val="22"/>
          <w:lang w:val="en-GB"/>
        </w:rPr>
        <w:t>harlotte</w:t>
      </w:r>
      <w:r w:rsidRPr="00CB1E01">
        <w:rPr>
          <w:color w:val="000000"/>
          <w:sz w:val="22"/>
          <w:szCs w:val="22"/>
          <w:lang w:val="en-GB"/>
        </w:rPr>
        <w:t xml:space="preserve"> (1998) </w:t>
      </w:r>
      <w:r w:rsidRPr="00CB1E01">
        <w:rPr>
          <w:rFonts w:hint="eastAsia"/>
          <w:color w:val="000000"/>
          <w:sz w:val="22"/>
          <w:szCs w:val="22"/>
          <w:lang w:val="en-GB"/>
        </w:rPr>
        <w:t>‘</w:t>
      </w:r>
      <w:r w:rsidRPr="00CB1E01">
        <w:rPr>
          <w:color w:val="000000"/>
          <w:sz w:val="22"/>
          <w:szCs w:val="22"/>
          <w:lang w:val="en-GB"/>
        </w:rPr>
        <w:t xml:space="preserve">Masculinist </w:t>
      </w:r>
      <w:r w:rsidR="002A3AF1" w:rsidRPr="00CB1E01">
        <w:rPr>
          <w:color w:val="000000"/>
          <w:sz w:val="22"/>
          <w:szCs w:val="22"/>
          <w:lang w:val="en-GB"/>
        </w:rPr>
        <w:t>p</w:t>
      </w:r>
      <w:r w:rsidRPr="00CB1E01">
        <w:rPr>
          <w:color w:val="000000"/>
          <w:sz w:val="22"/>
          <w:szCs w:val="22"/>
          <w:lang w:val="en-GB"/>
        </w:rPr>
        <w:t xml:space="preserve">ractices and </w:t>
      </w:r>
      <w:r w:rsidR="002A3AF1" w:rsidRPr="00CB1E01">
        <w:rPr>
          <w:color w:val="000000"/>
          <w:sz w:val="22"/>
          <w:szCs w:val="22"/>
          <w:lang w:val="en-GB"/>
        </w:rPr>
        <w:t>g</w:t>
      </w:r>
      <w:r w:rsidRPr="00CB1E01">
        <w:rPr>
          <w:color w:val="000000"/>
          <w:sz w:val="22"/>
          <w:szCs w:val="22"/>
          <w:lang w:val="en-GB"/>
        </w:rPr>
        <w:t xml:space="preserve">ender </w:t>
      </w:r>
      <w:r w:rsidR="002A3AF1" w:rsidRPr="00CB1E01">
        <w:rPr>
          <w:color w:val="000000"/>
          <w:sz w:val="22"/>
          <w:szCs w:val="22"/>
          <w:lang w:val="en-GB"/>
        </w:rPr>
        <w:t>p</w:t>
      </w:r>
      <w:r w:rsidRPr="00CB1E01">
        <w:rPr>
          <w:color w:val="000000"/>
          <w:sz w:val="22"/>
          <w:szCs w:val="22"/>
          <w:lang w:val="en-GB"/>
        </w:rPr>
        <w:t xml:space="preserve">olitics: The </w:t>
      </w:r>
      <w:r w:rsidR="002A3AF1" w:rsidRPr="00CB1E01">
        <w:rPr>
          <w:color w:val="000000"/>
          <w:sz w:val="22"/>
          <w:szCs w:val="22"/>
          <w:lang w:val="en-GB"/>
        </w:rPr>
        <w:t>o</w:t>
      </w:r>
      <w:r w:rsidRPr="00CB1E01">
        <w:rPr>
          <w:color w:val="000000"/>
          <w:sz w:val="22"/>
          <w:szCs w:val="22"/>
          <w:lang w:val="en-GB"/>
        </w:rPr>
        <w:t xml:space="preserve">peration of </w:t>
      </w:r>
      <w:r w:rsidR="002A3AF1" w:rsidRPr="00CB1E01">
        <w:rPr>
          <w:color w:val="000000"/>
          <w:sz w:val="22"/>
          <w:szCs w:val="22"/>
          <w:lang w:val="en-GB"/>
        </w:rPr>
        <w:t>m</w:t>
      </w:r>
      <w:r w:rsidRPr="00CB1E01">
        <w:rPr>
          <w:color w:val="000000"/>
          <w:sz w:val="22"/>
          <w:szCs w:val="22"/>
          <w:lang w:val="en-GB"/>
        </w:rPr>
        <w:t xml:space="preserve">ultiple </w:t>
      </w:r>
      <w:r w:rsidR="002A3AF1" w:rsidRPr="00CB1E01">
        <w:rPr>
          <w:color w:val="000000"/>
          <w:sz w:val="22"/>
          <w:szCs w:val="22"/>
          <w:lang w:val="en-GB"/>
        </w:rPr>
        <w:t>m</w:t>
      </w:r>
      <w:r w:rsidRPr="00CB1E01">
        <w:rPr>
          <w:color w:val="000000"/>
          <w:sz w:val="22"/>
          <w:szCs w:val="22"/>
          <w:lang w:val="en-GB"/>
        </w:rPr>
        <w:t xml:space="preserve">asculinities in </w:t>
      </w:r>
      <w:r w:rsidR="002A3AF1" w:rsidRPr="00CB1E01">
        <w:rPr>
          <w:color w:val="000000"/>
          <w:sz w:val="22"/>
          <w:szCs w:val="22"/>
          <w:lang w:val="en-GB"/>
        </w:rPr>
        <w:t>i</w:t>
      </w:r>
      <w:r w:rsidRPr="00CB1E01">
        <w:rPr>
          <w:color w:val="000000"/>
          <w:sz w:val="22"/>
          <w:szCs w:val="22"/>
          <w:lang w:val="en-GB"/>
        </w:rPr>
        <w:t xml:space="preserve">nternational </w:t>
      </w:r>
      <w:r w:rsidR="002A3AF1" w:rsidRPr="00CB1E01">
        <w:rPr>
          <w:color w:val="000000"/>
          <w:sz w:val="22"/>
          <w:szCs w:val="22"/>
          <w:lang w:val="en-GB"/>
        </w:rPr>
        <w:t>r</w:t>
      </w:r>
      <w:r w:rsidRPr="00CB1E01">
        <w:rPr>
          <w:color w:val="000000"/>
          <w:sz w:val="22"/>
          <w:szCs w:val="22"/>
          <w:lang w:val="en-GB"/>
        </w:rPr>
        <w:t>elations</w:t>
      </w:r>
      <w:r w:rsidRPr="00CB1E01">
        <w:rPr>
          <w:rFonts w:hint="eastAsia"/>
          <w:color w:val="000000"/>
          <w:sz w:val="22"/>
          <w:szCs w:val="22"/>
          <w:lang w:val="en-GB"/>
        </w:rPr>
        <w:t>’</w:t>
      </w:r>
      <w:r w:rsidRPr="00CB1E01">
        <w:rPr>
          <w:color w:val="000000"/>
          <w:sz w:val="22"/>
          <w:szCs w:val="22"/>
          <w:lang w:val="en-GB"/>
        </w:rPr>
        <w:t xml:space="preserve"> in M</w:t>
      </w:r>
      <w:r w:rsidR="00891A9E" w:rsidRPr="00CB1E01">
        <w:rPr>
          <w:color w:val="000000"/>
          <w:sz w:val="22"/>
          <w:szCs w:val="22"/>
          <w:lang w:val="en-GB"/>
        </w:rPr>
        <w:t>arysia</w:t>
      </w:r>
      <w:r w:rsidRPr="00CB1E01">
        <w:rPr>
          <w:color w:val="000000"/>
          <w:sz w:val="22"/>
          <w:szCs w:val="22"/>
          <w:lang w:val="en-GB"/>
        </w:rPr>
        <w:t xml:space="preserve"> Zalewski and J</w:t>
      </w:r>
      <w:r w:rsidR="00891A9E" w:rsidRPr="00CB1E01">
        <w:rPr>
          <w:color w:val="000000"/>
          <w:sz w:val="22"/>
          <w:szCs w:val="22"/>
          <w:lang w:val="en-GB"/>
        </w:rPr>
        <w:t>ane</w:t>
      </w:r>
      <w:r w:rsidRPr="00CB1E01">
        <w:rPr>
          <w:color w:val="000000"/>
          <w:sz w:val="22"/>
          <w:szCs w:val="22"/>
          <w:lang w:val="en-GB"/>
        </w:rPr>
        <w:t xml:space="preserve"> Parpart</w:t>
      </w:r>
      <w:r w:rsidR="00891A9E" w:rsidRPr="00CB1E01">
        <w:rPr>
          <w:color w:val="000000"/>
          <w:sz w:val="22"/>
          <w:szCs w:val="22"/>
          <w:lang w:val="en-GB"/>
        </w:rPr>
        <w:t>,</w:t>
      </w:r>
      <w:r w:rsidRPr="00CB1E01">
        <w:rPr>
          <w:color w:val="000000"/>
          <w:sz w:val="22"/>
          <w:szCs w:val="22"/>
          <w:lang w:val="en-GB"/>
        </w:rPr>
        <w:t xml:space="preserve"> eds.</w:t>
      </w:r>
      <w:r w:rsidR="00891A9E" w:rsidRPr="00CB1E01">
        <w:rPr>
          <w:color w:val="000000"/>
          <w:sz w:val="22"/>
          <w:szCs w:val="22"/>
          <w:lang w:val="en-GB"/>
        </w:rPr>
        <w:t>,</w:t>
      </w:r>
      <w:r w:rsidRPr="00CB1E01">
        <w:rPr>
          <w:color w:val="000000"/>
          <w:sz w:val="22"/>
          <w:szCs w:val="22"/>
          <w:lang w:val="en-GB"/>
        </w:rPr>
        <w:t xml:space="preserve"> </w:t>
      </w:r>
      <w:r w:rsidRPr="00CB1E01">
        <w:rPr>
          <w:i/>
          <w:color w:val="000000"/>
          <w:sz w:val="22"/>
          <w:szCs w:val="22"/>
          <w:lang w:val="en-GB"/>
        </w:rPr>
        <w:t xml:space="preserve">The </w:t>
      </w:r>
      <w:r w:rsidRPr="00CB1E01">
        <w:rPr>
          <w:rFonts w:hint="eastAsia"/>
          <w:i/>
          <w:color w:val="000000"/>
          <w:sz w:val="22"/>
          <w:szCs w:val="22"/>
          <w:lang w:val="en-GB"/>
        </w:rPr>
        <w:t>‘</w:t>
      </w:r>
      <w:r w:rsidRPr="00CB1E01">
        <w:rPr>
          <w:i/>
          <w:color w:val="000000"/>
          <w:sz w:val="22"/>
          <w:szCs w:val="22"/>
          <w:lang w:val="en-GB"/>
        </w:rPr>
        <w:t>Man</w:t>
      </w:r>
      <w:r w:rsidRPr="00CB1E01">
        <w:rPr>
          <w:rFonts w:hint="eastAsia"/>
          <w:i/>
          <w:color w:val="000000"/>
          <w:sz w:val="22"/>
          <w:szCs w:val="22"/>
          <w:lang w:val="en-GB"/>
        </w:rPr>
        <w:t>’</w:t>
      </w:r>
      <w:r w:rsidRPr="00CB1E01">
        <w:rPr>
          <w:i/>
          <w:color w:val="000000"/>
          <w:sz w:val="22"/>
          <w:szCs w:val="22"/>
          <w:lang w:val="en-GB"/>
        </w:rPr>
        <w:t xml:space="preserve"> Question in International Relations</w:t>
      </w:r>
      <w:r w:rsidR="002A3AF1" w:rsidRPr="00CB1E01">
        <w:rPr>
          <w:color w:val="000000"/>
          <w:sz w:val="22"/>
          <w:szCs w:val="22"/>
          <w:lang w:val="en-GB"/>
        </w:rPr>
        <w:t>,</w:t>
      </w:r>
      <w:r w:rsidRPr="00CB1E01">
        <w:rPr>
          <w:color w:val="000000"/>
          <w:sz w:val="22"/>
          <w:szCs w:val="22"/>
          <w:lang w:val="en-GB"/>
        </w:rPr>
        <w:t xml:space="preserve"> Oxford: Westview</w:t>
      </w:r>
      <w:r w:rsidR="00891A9E" w:rsidRPr="00CB1E01">
        <w:rPr>
          <w:color w:val="000000"/>
          <w:sz w:val="22"/>
          <w:szCs w:val="22"/>
          <w:lang w:val="en-GB"/>
        </w:rPr>
        <w:t xml:space="preserve">, pp. </w:t>
      </w:r>
      <w:r w:rsidRPr="00CB1E01">
        <w:rPr>
          <w:color w:val="000000"/>
          <w:sz w:val="22"/>
          <w:szCs w:val="22"/>
          <w:lang w:val="en-GB"/>
        </w:rPr>
        <w:t>28-53.</w:t>
      </w:r>
    </w:p>
    <w:p w14:paraId="1BE212E5" w14:textId="77777777" w:rsidR="00E33628" w:rsidRPr="00CB1E01" w:rsidRDefault="000A2E9C" w:rsidP="00E33628">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lastRenderedPageBreak/>
        <w:t>Hutchings. Kimberley</w:t>
      </w:r>
      <w:r w:rsidR="006419AF" w:rsidRPr="00CB1E01">
        <w:rPr>
          <w:color w:val="000000"/>
          <w:sz w:val="22"/>
          <w:szCs w:val="22"/>
          <w:lang w:val="en-GB"/>
        </w:rPr>
        <w:t xml:space="preserve"> (2008) </w:t>
      </w:r>
      <w:r w:rsidRPr="00CB1E01">
        <w:rPr>
          <w:color w:val="000000"/>
          <w:sz w:val="22"/>
          <w:szCs w:val="22"/>
          <w:lang w:val="en-GB"/>
        </w:rPr>
        <w:t xml:space="preserve">‘Making sense of masculinity and war,’ </w:t>
      </w:r>
      <w:r w:rsidRPr="00CB1E01">
        <w:rPr>
          <w:i/>
          <w:color w:val="000000"/>
          <w:sz w:val="22"/>
          <w:szCs w:val="22"/>
          <w:lang w:val="en-GB"/>
        </w:rPr>
        <w:t>Men and Masculinities</w:t>
      </w:r>
      <w:r w:rsidRPr="00CB1E01">
        <w:rPr>
          <w:color w:val="000000"/>
          <w:sz w:val="22"/>
          <w:szCs w:val="22"/>
          <w:lang w:val="en-GB"/>
        </w:rPr>
        <w:t>, 10(4</w:t>
      </w:r>
      <w:r w:rsidR="006419AF" w:rsidRPr="00CB1E01">
        <w:rPr>
          <w:color w:val="000000"/>
          <w:sz w:val="22"/>
          <w:szCs w:val="22"/>
          <w:lang w:val="en-GB"/>
        </w:rPr>
        <w:t>):</w:t>
      </w:r>
      <w:r w:rsidRPr="00CB1E01">
        <w:rPr>
          <w:color w:val="000000"/>
          <w:sz w:val="22"/>
          <w:szCs w:val="22"/>
          <w:lang w:val="en-GB"/>
        </w:rPr>
        <w:t xml:space="preserve"> 389-404.</w:t>
      </w:r>
    </w:p>
    <w:p w14:paraId="4AFBAC30" w14:textId="77777777" w:rsidR="00E33628" w:rsidRPr="00CB1E01" w:rsidRDefault="00E33628" w:rsidP="00E33628">
      <w:pPr>
        <w:pBdr>
          <w:bottom w:val="single" w:sz="8" w:space="1" w:color="000000"/>
        </w:pBdr>
        <w:spacing w:line="240" w:lineRule="auto"/>
        <w:ind w:left="720" w:hanging="720"/>
        <w:jc w:val="left"/>
        <w:rPr>
          <w:color w:val="000000"/>
          <w:sz w:val="22"/>
          <w:szCs w:val="22"/>
        </w:rPr>
      </w:pPr>
      <w:r w:rsidRPr="00CB1E01">
        <w:rPr>
          <w:color w:val="000000"/>
          <w:sz w:val="22"/>
          <w:szCs w:val="22"/>
        </w:rPr>
        <w:t xml:space="preserve">Khalid, Maryam (2011) ‘Gender, Orientalism and representations of the “other” in the War on Terror’, </w:t>
      </w:r>
      <w:r w:rsidRPr="00CB1E01">
        <w:rPr>
          <w:i/>
          <w:iCs/>
          <w:color w:val="000000"/>
          <w:sz w:val="22"/>
          <w:szCs w:val="22"/>
        </w:rPr>
        <w:t>Global Change, Peace &amp; Security</w:t>
      </w:r>
      <w:r w:rsidRPr="00CB1E01">
        <w:rPr>
          <w:color w:val="000000"/>
          <w:sz w:val="22"/>
          <w:szCs w:val="22"/>
        </w:rPr>
        <w:t xml:space="preserve">, 23(1): 15-29. </w:t>
      </w:r>
    </w:p>
    <w:p w14:paraId="340994D7" w14:textId="77777777" w:rsidR="00CE1F35" w:rsidRPr="00CB1E01" w:rsidRDefault="00CE1F35" w:rsidP="00CE1F35">
      <w:pPr>
        <w:pBdr>
          <w:bottom w:val="single" w:sz="8" w:space="1" w:color="000000"/>
        </w:pBdr>
        <w:spacing w:line="240" w:lineRule="auto"/>
        <w:ind w:left="720" w:hanging="720"/>
        <w:jc w:val="left"/>
        <w:rPr>
          <w:color w:val="000000"/>
          <w:sz w:val="22"/>
          <w:szCs w:val="22"/>
          <w:lang w:val="en-GB"/>
        </w:rPr>
      </w:pPr>
      <w:r w:rsidRPr="00CB1E01">
        <w:rPr>
          <w:iCs/>
          <w:color w:val="000000"/>
          <w:sz w:val="22"/>
          <w:szCs w:val="22"/>
          <w:lang w:val="en-GB"/>
        </w:rPr>
        <w:t xml:space="preserve">Khan, Shahnaz (2008) ‘Afghan women: The limits of colonial rescue,’ </w:t>
      </w:r>
      <w:r w:rsidRPr="00CB1E01">
        <w:rPr>
          <w:color w:val="000000"/>
          <w:sz w:val="22"/>
          <w:szCs w:val="22"/>
          <w:lang w:val="en-GB"/>
        </w:rPr>
        <w:t xml:space="preserve">in Robin L Riley, Chandra Talpade Mohanty, and Minnie Bruce Pratt, eds., </w:t>
      </w:r>
      <w:r w:rsidRPr="00CB1E01">
        <w:rPr>
          <w:i/>
          <w:color w:val="000000"/>
          <w:sz w:val="22"/>
          <w:szCs w:val="22"/>
          <w:lang w:val="en-GB"/>
        </w:rPr>
        <w:t>Feminism and War: Confronting U.S. Imperialism</w:t>
      </w:r>
      <w:r w:rsidRPr="00CB1E01">
        <w:rPr>
          <w:color w:val="000000"/>
          <w:sz w:val="22"/>
          <w:szCs w:val="22"/>
          <w:lang w:val="en-GB"/>
        </w:rPr>
        <w:t xml:space="preserve">, London: Zed Books, pp. 161-178. </w:t>
      </w:r>
    </w:p>
    <w:p w14:paraId="6E9FC90E" w14:textId="77777777" w:rsidR="00947C67" w:rsidRPr="00CB1E01" w:rsidRDefault="00947C67" w:rsidP="00947C67">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Lobasz, Jennifer K. (2009) ‘Beyond border security: Feminist approaches to human trafficking,’ </w:t>
      </w:r>
      <w:r w:rsidRPr="00CB1E01">
        <w:rPr>
          <w:i/>
          <w:color w:val="000000"/>
          <w:sz w:val="22"/>
          <w:szCs w:val="22"/>
          <w:lang w:val="en-GB"/>
        </w:rPr>
        <w:t>Security Studies</w:t>
      </w:r>
      <w:r w:rsidRPr="00CB1E01">
        <w:rPr>
          <w:color w:val="000000"/>
          <w:sz w:val="22"/>
          <w:szCs w:val="22"/>
          <w:lang w:val="en-GB"/>
        </w:rPr>
        <w:t xml:space="preserve">, 18(2): 319-344. </w:t>
      </w:r>
    </w:p>
    <w:p w14:paraId="02F10CD6" w14:textId="77777777" w:rsidR="00D93560" w:rsidRPr="00CB1E01" w:rsidRDefault="00D93560" w:rsidP="00D93560">
      <w:pPr>
        <w:pBdr>
          <w:bottom w:val="single" w:sz="8" w:space="1" w:color="000000"/>
        </w:pBdr>
        <w:spacing w:line="240" w:lineRule="auto"/>
        <w:ind w:left="720" w:hanging="720"/>
        <w:jc w:val="left"/>
        <w:rPr>
          <w:sz w:val="22"/>
          <w:szCs w:val="22"/>
        </w:rPr>
      </w:pPr>
      <w:r w:rsidRPr="00CB1E01">
        <w:rPr>
          <w:rFonts w:eastAsia="Arial Unicode MS"/>
          <w:bCs/>
          <w:color w:val="000000"/>
          <w:sz w:val="22"/>
          <w:szCs w:val="22"/>
        </w:rPr>
        <w:t xml:space="preserve">Manzano, Valeria (2015) ‘Sex, </w:t>
      </w:r>
      <w:r w:rsidR="00343C53" w:rsidRPr="00CB1E01">
        <w:rPr>
          <w:rFonts w:eastAsia="Arial Unicode MS"/>
          <w:bCs/>
          <w:color w:val="000000"/>
          <w:sz w:val="22"/>
          <w:szCs w:val="22"/>
        </w:rPr>
        <w:t>g</w:t>
      </w:r>
      <w:r w:rsidRPr="00CB1E01">
        <w:rPr>
          <w:rFonts w:eastAsia="Arial Unicode MS"/>
          <w:bCs/>
          <w:color w:val="000000"/>
          <w:sz w:val="22"/>
          <w:szCs w:val="22"/>
        </w:rPr>
        <w:t xml:space="preserve">ender and the </w:t>
      </w:r>
      <w:r w:rsidR="00343C53" w:rsidRPr="00CB1E01">
        <w:rPr>
          <w:rFonts w:eastAsia="Arial Unicode MS"/>
          <w:bCs/>
          <w:color w:val="000000"/>
          <w:sz w:val="22"/>
          <w:szCs w:val="22"/>
        </w:rPr>
        <w:t>m</w:t>
      </w:r>
      <w:r w:rsidRPr="00CB1E01">
        <w:rPr>
          <w:rFonts w:eastAsia="Arial Unicode MS"/>
          <w:bCs/>
          <w:color w:val="000000"/>
          <w:sz w:val="22"/>
          <w:szCs w:val="22"/>
        </w:rPr>
        <w:t>aking of the ‘</w:t>
      </w:r>
      <w:r w:rsidR="00343C53" w:rsidRPr="00CB1E01">
        <w:rPr>
          <w:rFonts w:eastAsia="Arial Unicode MS"/>
          <w:bCs/>
          <w:color w:val="000000"/>
          <w:sz w:val="22"/>
          <w:szCs w:val="22"/>
        </w:rPr>
        <w:t>e</w:t>
      </w:r>
      <w:r w:rsidRPr="00CB1E01">
        <w:rPr>
          <w:rFonts w:eastAsia="Arial Unicode MS"/>
          <w:bCs/>
          <w:color w:val="000000"/>
          <w:sz w:val="22"/>
          <w:szCs w:val="22"/>
        </w:rPr>
        <w:t xml:space="preserve">nemy </w:t>
      </w:r>
      <w:r w:rsidR="00343C53" w:rsidRPr="00CB1E01">
        <w:rPr>
          <w:rFonts w:eastAsia="Arial Unicode MS"/>
          <w:bCs/>
          <w:color w:val="000000"/>
          <w:sz w:val="22"/>
          <w:szCs w:val="22"/>
        </w:rPr>
        <w:t>w</w:t>
      </w:r>
      <w:r w:rsidRPr="00CB1E01">
        <w:rPr>
          <w:rFonts w:eastAsia="Arial Unicode MS"/>
          <w:bCs/>
          <w:color w:val="000000"/>
          <w:sz w:val="22"/>
          <w:szCs w:val="22"/>
        </w:rPr>
        <w:t xml:space="preserve">ithin’ in Cold War Argentina,’ </w:t>
      </w:r>
      <w:r w:rsidRPr="00CB1E01">
        <w:rPr>
          <w:rFonts w:eastAsia="Arial Unicode MS"/>
          <w:bCs/>
          <w:i/>
          <w:color w:val="000000"/>
          <w:sz w:val="22"/>
          <w:szCs w:val="22"/>
        </w:rPr>
        <w:t>Journal of Latin American Studies</w:t>
      </w:r>
      <w:r w:rsidRPr="00CB1E01">
        <w:rPr>
          <w:rFonts w:eastAsia="Arial Unicode MS"/>
          <w:bCs/>
          <w:color w:val="000000"/>
          <w:sz w:val="22"/>
          <w:szCs w:val="22"/>
        </w:rPr>
        <w:t>, 47(1): 1-29. DOI</w:t>
      </w:r>
      <w:hyperlink r:id="rId24" w:tgtFrame="_blank" w:history="1">
        <w:r w:rsidRPr="00CB1E01">
          <w:rPr>
            <w:rStyle w:val="Hyperlink"/>
            <w:rFonts w:eastAsia="Arial Unicode MS"/>
            <w:color w:val="auto"/>
            <w:sz w:val="22"/>
            <w:szCs w:val="22"/>
            <w:u w:val="none"/>
            <w:bdr w:val="none" w:sz="0" w:space="0" w:color="auto" w:frame="1"/>
            <w:shd w:val="clear" w:color="auto" w:fill="F1F1F1"/>
          </w:rPr>
          <w:t>: 10.1017/S0022216X14000686</w:t>
        </w:r>
      </w:hyperlink>
    </w:p>
    <w:p w14:paraId="74860CD6" w14:textId="77777777" w:rsidR="00FC32BC" w:rsidRPr="00CB1E01" w:rsidRDefault="00FC32BC"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Marchetti, Kathleen (2014) ‘Mission statement: Militarized discourses in women’s advocacy organizations,’ </w:t>
      </w:r>
      <w:r w:rsidRPr="00CB1E01">
        <w:rPr>
          <w:i/>
          <w:color w:val="000000"/>
          <w:sz w:val="22"/>
          <w:szCs w:val="22"/>
          <w:lang w:val="en-GB"/>
        </w:rPr>
        <w:t>Gender, Place &amp; Culture</w:t>
      </w:r>
      <w:r w:rsidRPr="00CB1E01">
        <w:rPr>
          <w:color w:val="000000"/>
          <w:sz w:val="22"/>
          <w:szCs w:val="22"/>
          <w:lang w:val="en-GB"/>
        </w:rPr>
        <w:t xml:space="preserve">, 21(1): 87-104. DOI: </w:t>
      </w:r>
      <w:r w:rsidRPr="00CB1E01">
        <w:rPr>
          <w:color w:val="000000"/>
          <w:sz w:val="22"/>
          <w:szCs w:val="22"/>
        </w:rPr>
        <w:t>10.1080/0966369X.2012.759909.</w:t>
      </w:r>
      <w:r w:rsidRPr="00CB1E01">
        <w:rPr>
          <w:color w:val="000000"/>
          <w:sz w:val="22"/>
          <w:szCs w:val="22"/>
          <w:lang w:val="en-GB"/>
        </w:rPr>
        <w:t xml:space="preserve"> </w:t>
      </w:r>
    </w:p>
    <w:p w14:paraId="55A75632" w14:textId="77777777" w:rsidR="00CE1F35" w:rsidRPr="00CB1E01" w:rsidRDefault="00CE1F35" w:rsidP="00CE1F35">
      <w:pPr>
        <w:pBdr>
          <w:bottom w:val="single" w:sz="8" w:space="1" w:color="000000"/>
        </w:pBdr>
        <w:spacing w:line="240" w:lineRule="auto"/>
        <w:ind w:left="720" w:hanging="720"/>
        <w:jc w:val="left"/>
        <w:rPr>
          <w:sz w:val="22"/>
          <w:szCs w:val="22"/>
        </w:rPr>
      </w:pPr>
      <w:r w:rsidRPr="00CB1E01">
        <w:rPr>
          <w:sz w:val="22"/>
          <w:szCs w:val="22"/>
        </w:rPr>
        <w:t xml:space="preserve">Marcus, Isabel (1994) ‘Reframing “domestic violence”: Terrorism in the home,’ in Martha Albertson Fineman and Roxanne Mykitiuk, eds., </w:t>
      </w:r>
      <w:r w:rsidRPr="00CB1E01">
        <w:rPr>
          <w:i/>
          <w:iCs/>
          <w:sz w:val="22"/>
          <w:szCs w:val="22"/>
        </w:rPr>
        <w:t>The Public Nature of Private Violence</w:t>
      </w:r>
      <w:r w:rsidRPr="00CB1E01">
        <w:rPr>
          <w:iCs/>
          <w:sz w:val="22"/>
          <w:szCs w:val="22"/>
        </w:rPr>
        <w:t>,</w:t>
      </w:r>
      <w:r w:rsidRPr="00CB1E01">
        <w:rPr>
          <w:sz w:val="22"/>
          <w:szCs w:val="22"/>
        </w:rPr>
        <w:t xml:space="preserve"> New York and London: Routledge, pp. 11-35. </w:t>
      </w:r>
    </w:p>
    <w:p w14:paraId="0FA28EAA" w14:textId="77777777" w:rsidR="00084424" w:rsidRPr="00CB1E01" w:rsidRDefault="00084424" w:rsidP="00AF4DA9">
      <w:pPr>
        <w:pBdr>
          <w:bottom w:val="single" w:sz="8" w:space="1" w:color="000000"/>
        </w:pBdr>
        <w:spacing w:line="240" w:lineRule="auto"/>
        <w:ind w:left="720" w:hanging="720"/>
        <w:jc w:val="left"/>
        <w:rPr>
          <w:sz w:val="22"/>
          <w:szCs w:val="22"/>
        </w:rPr>
      </w:pPr>
      <w:r w:rsidRPr="00CB1E01">
        <w:rPr>
          <w:sz w:val="22"/>
          <w:szCs w:val="22"/>
        </w:rPr>
        <w:t xml:space="preserve">Muehlenhoff, Hanna L. (2017) </w:t>
      </w:r>
      <w:r w:rsidR="00362081" w:rsidRPr="00CB1E01">
        <w:rPr>
          <w:sz w:val="22"/>
          <w:szCs w:val="22"/>
        </w:rPr>
        <w:t>‘</w:t>
      </w:r>
      <w:r w:rsidRPr="00CB1E01">
        <w:rPr>
          <w:sz w:val="22"/>
          <w:szCs w:val="22"/>
        </w:rPr>
        <w:t xml:space="preserve">Victims, soldiers, peacemakers and caretakers: </w:t>
      </w:r>
      <w:r w:rsidR="00E810EB" w:rsidRPr="00CB1E01">
        <w:rPr>
          <w:sz w:val="22"/>
          <w:szCs w:val="22"/>
        </w:rPr>
        <w:t>T</w:t>
      </w:r>
      <w:r w:rsidRPr="00CB1E01">
        <w:rPr>
          <w:sz w:val="22"/>
          <w:szCs w:val="22"/>
        </w:rPr>
        <w:t>he neoliberal constitution of women in the EU’s security policy,</w:t>
      </w:r>
      <w:r w:rsidR="00362081" w:rsidRPr="00CB1E01">
        <w:rPr>
          <w:sz w:val="22"/>
          <w:szCs w:val="22"/>
        </w:rPr>
        <w:t>’</w:t>
      </w:r>
      <w:r w:rsidRPr="00CB1E01">
        <w:rPr>
          <w:sz w:val="22"/>
          <w:szCs w:val="22"/>
        </w:rPr>
        <w:t xml:space="preserve"> </w:t>
      </w:r>
      <w:r w:rsidRPr="00CB1E01">
        <w:rPr>
          <w:i/>
          <w:sz w:val="22"/>
          <w:szCs w:val="22"/>
        </w:rPr>
        <w:t>International Feminist Journal of Politics</w:t>
      </w:r>
      <w:r w:rsidRPr="00CB1E01">
        <w:rPr>
          <w:sz w:val="22"/>
          <w:szCs w:val="22"/>
        </w:rPr>
        <w:t xml:space="preserve">, 19(2): 153-167. DOI: 10.1080/14616742.2017.1279417 </w:t>
      </w:r>
    </w:p>
    <w:p w14:paraId="6A47C2B5" w14:textId="77777777" w:rsidR="00AF4DA9" w:rsidRPr="00CB1E01" w:rsidRDefault="002822E5"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Niva, S</w:t>
      </w:r>
      <w:r w:rsidR="00CC63B1" w:rsidRPr="00CB1E01">
        <w:rPr>
          <w:color w:val="000000"/>
          <w:sz w:val="22"/>
          <w:szCs w:val="22"/>
          <w:lang w:val="en-GB"/>
        </w:rPr>
        <w:t>teven</w:t>
      </w:r>
      <w:r w:rsidRPr="00CB1E01">
        <w:rPr>
          <w:color w:val="000000"/>
          <w:sz w:val="22"/>
          <w:szCs w:val="22"/>
          <w:lang w:val="en-GB"/>
        </w:rPr>
        <w:t xml:space="preserve"> (1998) </w:t>
      </w:r>
      <w:r w:rsidRPr="00CB1E01">
        <w:rPr>
          <w:rFonts w:hint="eastAsia"/>
          <w:color w:val="000000"/>
          <w:sz w:val="22"/>
          <w:szCs w:val="22"/>
          <w:lang w:val="en-GB"/>
        </w:rPr>
        <w:t>‘</w:t>
      </w:r>
      <w:r w:rsidRPr="00CB1E01">
        <w:rPr>
          <w:color w:val="000000"/>
          <w:sz w:val="22"/>
          <w:szCs w:val="22"/>
          <w:lang w:val="en-GB"/>
        </w:rPr>
        <w:t xml:space="preserve">Tough and </w:t>
      </w:r>
      <w:r w:rsidR="002A3AF1" w:rsidRPr="00CB1E01">
        <w:rPr>
          <w:color w:val="000000"/>
          <w:sz w:val="22"/>
          <w:szCs w:val="22"/>
          <w:lang w:val="en-GB"/>
        </w:rPr>
        <w:t>t</w:t>
      </w:r>
      <w:r w:rsidRPr="00CB1E01">
        <w:rPr>
          <w:color w:val="000000"/>
          <w:sz w:val="22"/>
          <w:szCs w:val="22"/>
          <w:lang w:val="en-GB"/>
        </w:rPr>
        <w:t xml:space="preserve">ender: New </w:t>
      </w:r>
      <w:r w:rsidR="002A3AF1" w:rsidRPr="00CB1E01">
        <w:rPr>
          <w:color w:val="000000"/>
          <w:sz w:val="22"/>
          <w:szCs w:val="22"/>
          <w:lang w:val="en-GB"/>
        </w:rPr>
        <w:t>W</w:t>
      </w:r>
      <w:r w:rsidRPr="00CB1E01">
        <w:rPr>
          <w:color w:val="000000"/>
          <w:sz w:val="22"/>
          <w:szCs w:val="22"/>
          <w:lang w:val="en-GB"/>
        </w:rPr>
        <w:t xml:space="preserve">orld Order </w:t>
      </w:r>
      <w:r w:rsidR="002A3AF1" w:rsidRPr="00CB1E01">
        <w:rPr>
          <w:color w:val="000000"/>
          <w:sz w:val="22"/>
          <w:szCs w:val="22"/>
          <w:lang w:val="en-GB"/>
        </w:rPr>
        <w:t>m</w:t>
      </w:r>
      <w:r w:rsidRPr="00CB1E01">
        <w:rPr>
          <w:color w:val="000000"/>
          <w:sz w:val="22"/>
          <w:szCs w:val="22"/>
          <w:lang w:val="en-GB"/>
        </w:rPr>
        <w:t xml:space="preserve">asculinity and the Gulf </w:t>
      </w:r>
      <w:r w:rsidR="002A3AF1" w:rsidRPr="00CB1E01">
        <w:rPr>
          <w:color w:val="000000"/>
          <w:sz w:val="22"/>
          <w:szCs w:val="22"/>
          <w:lang w:val="en-GB"/>
        </w:rPr>
        <w:t>w</w:t>
      </w:r>
      <w:r w:rsidRPr="00CB1E01">
        <w:rPr>
          <w:color w:val="000000"/>
          <w:sz w:val="22"/>
          <w:szCs w:val="22"/>
          <w:lang w:val="en-GB"/>
        </w:rPr>
        <w:t>ar</w:t>
      </w:r>
      <w:r w:rsidR="00CC63B1"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in M</w:t>
      </w:r>
      <w:r w:rsidR="00CC63B1" w:rsidRPr="00CB1E01">
        <w:rPr>
          <w:color w:val="000000"/>
          <w:sz w:val="22"/>
          <w:szCs w:val="22"/>
          <w:lang w:val="en-GB"/>
        </w:rPr>
        <w:t>arysia</w:t>
      </w:r>
      <w:r w:rsidRPr="00CB1E01">
        <w:rPr>
          <w:color w:val="000000"/>
          <w:sz w:val="22"/>
          <w:szCs w:val="22"/>
          <w:lang w:val="en-GB"/>
        </w:rPr>
        <w:t xml:space="preserve"> Zalewski and J</w:t>
      </w:r>
      <w:r w:rsidR="00CC63B1" w:rsidRPr="00CB1E01">
        <w:rPr>
          <w:color w:val="000000"/>
          <w:sz w:val="22"/>
          <w:szCs w:val="22"/>
          <w:lang w:val="en-GB"/>
        </w:rPr>
        <w:t>ane</w:t>
      </w:r>
      <w:r w:rsidRPr="00CB1E01">
        <w:rPr>
          <w:color w:val="000000"/>
          <w:sz w:val="22"/>
          <w:szCs w:val="22"/>
          <w:lang w:val="en-GB"/>
        </w:rPr>
        <w:t xml:space="preserve"> Parpart</w:t>
      </w:r>
      <w:r w:rsidR="00CC63B1" w:rsidRPr="00CB1E01">
        <w:rPr>
          <w:color w:val="000000"/>
          <w:sz w:val="22"/>
          <w:szCs w:val="22"/>
          <w:lang w:val="en-GB"/>
        </w:rPr>
        <w:t>,</w:t>
      </w:r>
      <w:r w:rsidRPr="00CB1E01">
        <w:rPr>
          <w:color w:val="000000"/>
          <w:sz w:val="22"/>
          <w:szCs w:val="22"/>
          <w:lang w:val="en-GB"/>
        </w:rPr>
        <w:t xml:space="preserve"> eds.</w:t>
      </w:r>
      <w:r w:rsidR="00CC63B1" w:rsidRPr="00CB1E01">
        <w:rPr>
          <w:color w:val="000000"/>
          <w:sz w:val="22"/>
          <w:szCs w:val="22"/>
          <w:lang w:val="en-GB"/>
        </w:rPr>
        <w:t>,</w:t>
      </w:r>
      <w:r w:rsidRPr="00CB1E01">
        <w:rPr>
          <w:color w:val="000000"/>
          <w:sz w:val="22"/>
          <w:szCs w:val="22"/>
          <w:lang w:val="en-GB"/>
        </w:rPr>
        <w:t xml:space="preserve"> </w:t>
      </w:r>
      <w:r w:rsidRPr="00CB1E01">
        <w:rPr>
          <w:i/>
          <w:color w:val="000000"/>
          <w:sz w:val="22"/>
          <w:szCs w:val="22"/>
          <w:lang w:val="en-GB"/>
        </w:rPr>
        <w:t xml:space="preserve">The </w:t>
      </w:r>
      <w:r w:rsidRPr="00CB1E01">
        <w:rPr>
          <w:rFonts w:hint="eastAsia"/>
          <w:i/>
          <w:color w:val="000000"/>
          <w:sz w:val="22"/>
          <w:szCs w:val="22"/>
          <w:lang w:val="en-GB"/>
        </w:rPr>
        <w:t>‘</w:t>
      </w:r>
      <w:r w:rsidRPr="00CB1E01">
        <w:rPr>
          <w:i/>
          <w:color w:val="000000"/>
          <w:sz w:val="22"/>
          <w:szCs w:val="22"/>
          <w:lang w:val="en-GB"/>
        </w:rPr>
        <w:t>Man</w:t>
      </w:r>
      <w:r w:rsidRPr="00CB1E01">
        <w:rPr>
          <w:rFonts w:hint="eastAsia"/>
          <w:i/>
          <w:color w:val="000000"/>
          <w:sz w:val="22"/>
          <w:szCs w:val="22"/>
          <w:lang w:val="en-GB"/>
        </w:rPr>
        <w:t>’</w:t>
      </w:r>
      <w:r w:rsidRPr="00CB1E01">
        <w:rPr>
          <w:i/>
          <w:color w:val="000000"/>
          <w:sz w:val="22"/>
          <w:szCs w:val="22"/>
          <w:lang w:val="en-GB"/>
        </w:rPr>
        <w:t xml:space="preserve"> Question in International Relations</w:t>
      </w:r>
      <w:r w:rsidR="002A3AF1" w:rsidRPr="00CB1E01">
        <w:rPr>
          <w:i/>
          <w:color w:val="000000"/>
          <w:sz w:val="22"/>
          <w:szCs w:val="22"/>
          <w:lang w:val="en-GB"/>
        </w:rPr>
        <w:t>,</w:t>
      </w:r>
      <w:r w:rsidRPr="00CB1E01">
        <w:rPr>
          <w:color w:val="000000"/>
          <w:sz w:val="22"/>
          <w:szCs w:val="22"/>
          <w:lang w:val="en-GB"/>
        </w:rPr>
        <w:t xml:space="preserve"> Oxford: Westview</w:t>
      </w:r>
      <w:r w:rsidR="00CC63B1" w:rsidRPr="00CB1E01">
        <w:rPr>
          <w:color w:val="000000"/>
          <w:sz w:val="22"/>
          <w:szCs w:val="22"/>
          <w:lang w:val="en-GB"/>
        </w:rPr>
        <w:t>, pp.</w:t>
      </w:r>
      <w:r w:rsidRPr="00CB1E01">
        <w:rPr>
          <w:color w:val="000000"/>
          <w:sz w:val="22"/>
          <w:szCs w:val="22"/>
          <w:lang w:val="en-GB"/>
        </w:rPr>
        <w:t xml:space="preserve"> 109-128. </w:t>
      </w:r>
      <w:r w:rsidR="00CC63B1" w:rsidRPr="00CB1E01">
        <w:rPr>
          <w:color w:val="000000"/>
          <w:sz w:val="22"/>
          <w:szCs w:val="22"/>
          <w:lang w:val="en-GB"/>
        </w:rPr>
        <w:t xml:space="preserve"> </w:t>
      </w:r>
    </w:p>
    <w:p w14:paraId="5E05875F" w14:textId="77777777" w:rsidR="00CE1F35" w:rsidRPr="00CB1E01" w:rsidRDefault="00CE1F35" w:rsidP="00CE1F35">
      <w:pPr>
        <w:pBdr>
          <w:bottom w:val="single" w:sz="8" w:space="1" w:color="000000"/>
        </w:pBdr>
        <w:spacing w:line="240" w:lineRule="auto"/>
        <w:ind w:left="720" w:hanging="720"/>
        <w:jc w:val="left"/>
        <w:rPr>
          <w:sz w:val="22"/>
          <w:szCs w:val="22"/>
        </w:rPr>
      </w:pPr>
      <w:r w:rsidRPr="00CB1E01">
        <w:rPr>
          <w:sz w:val="22"/>
          <w:szCs w:val="22"/>
        </w:rPr>
        <w:t xml:space="preserve">Nusair, Isis (2008) ‘Gendered, racialized and sexualized torture at Abu Ghraib,’ </w:t>
      </w:r>
      <w:r w:rsidRPr="00CB1E01">
        <w:rPr>
          <w:color w:val="000000"/>
          <w:sz w:val="22"/>
          <w:szCs w:val="22"/>
          <w:lang w:val="en-GB"/>
        </w:rPr>
        <w:t xml:space="preserve">in Robin L. Riley, Chandra Talpade Mohanty, and Minnie Bruce Pratt, eds., </w:t>
      </w:r>
      <w:r w:rsidRPr="00CB1E01">
        <w:rPr>
          <w:i/>
          <w:color w:val="000000"/>
          <w:sz w:val="22"/>
          <w:szCs w:val="22"/>
          <w:lang w:val="en-GB"/>
        </w:rPr>
        <w:t>Feminism and War: Confronting U.S. Imperialism,</w:t>
      </w:r>
      <w:r w:rsidRPr="00CB1E01">
        <w:rPr>
          <w:color w:val="000000"/>
          <w:sz w:val="22"/>
          <w:szCs w:val="22"/>
          <w:lang w:val="en-GB"/>
        </w:rPr>
        <w:t xml:space="preserve"> London: Zed Books, pp. 179-193.  </w:t>
      </w:r>
      <w:r w:rsidRPr="00CB1E01">
        <w:rPr>
          <w:sz w:val="22"/>
          <w:szCs w:val="22"/>
        </w:rPr>
        <w:t xml:space="preserve"> </w:t>
      </w:r>
    </w:p>
    <w:p w14:paraId="15273DC0" w14:textId="77777777" w:rsidR="001A44E5" w:rsidRPr="00CB1E01" w:rsidRDefault="00CE1F35" w:rsidP="001A44E5">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Riley, Robin L., Chandra Talpade Mohanty, and Minnie Bruce Pratt, eds. (2008) </w:t>
      </w:r>
      <w:r w:rsidRPr="00CB1E01">
        <w:rPr>
          <w:i/>
          <w:color w:val="000000"/>
          <w:sz w:val="22"/>
          <w:szCs w:val="22"/>
          <w:lang w:val="en-GB"/>
        </w:rPr>
        <w:t>Feminism and War: Confronting U.S. Imperialism,</w:t>
      </w:r>
      <w:r w:rsidRPr="00CB1E01">
        <w:rPr>
          <w:color w:val="000000"/>
          <w:sz w:val="22"/>
          <w:szCs w:val="22"/>
          <w:lang w:val="en-GB"/>
        </w:rPr>
        <w:t xml:space="preserve"> London: Zed Books.</w:t>
      </w:r>
    </w:p>
    <w:p w14:paraId="1D78BA5B" w14:textId="77777777" w:rsidR="001A44E5" w:rsidRPr="00CB1E01" w:rsidRDefault="001A44E5" w:rsidP="001A44E5">
      <w:pPr>
        <w:pBdr>
          <w:bottom w:val="single" w:sz="8" w:space="1" w:color="000000"/>
        </w:pBdr>
        <w:spacing w:line="240" w:lineRule="auto"/>
        <w:ind w:left="720" w:hanging="720"/>
        <w:jc w:val="left"/>
        <w:rPr>
          <w:color w:val="000000"/>
          <w:sz w:val="22"/>
          <w:szCs w:val="22"/>
        </w:rPr>
      </w:pPr>
      <w:r w:rsidRPr="00CB1E01">
        <w:rPr>
          <w:color w:val="000000"/>
          <w:sz w:val="22"/>
          <w:szCs w:val="22"/>
        </w:rPr>
        <w:t xml:space="preserve">Scheibelhofer, Paul (2017) ‘“It won’t work without ugly pictures”: Images of othered masculinities and the legitimisation of restrictive refugee-politics in Austria’, </w:t>
      </w:r>
      <w:r w:rsidRPr="00CB1E01">
        <w:rPr>
          <w:i/>
          <w:iCs/>
          <w:color w:val="000000"/>
          <w:sz w:val="22"/>
          <w:szCs w:val="22"/>
        </w:rPr>
        <w:t>NORMA</w:t>
      </w:r>
      <w:r w:rsidRPr="00CB1E01">
        <w:rPr>
          <w:color w:val="000000"/>
          <w:sz w:val="22"/>
          <w:szCs w:val="22"/>
        </w:rPr>
        <w:t xml:space="preserve">, 12(2): 96-111. </w:t>
      </w:r>
    </w:p>
    <w:p w14:paraId="3B91F31A" w14:textId="77777777" w:rsidR="00DD6244" w:rsidRPr="00CB1E01" w:rsidRDefault="00DD6244" w:rsidP="00DD624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Shepherd, Laura J. (2007) ‘’Victims, perpetrators and actors’ revisited: Exploring the potential for a feminist reconceptualisation of (international) security and (gender) violence,’</w:t>
      </w:r>
      <w:r w:rsidRPr="00CB1E01">
        <w:rPr>
          <w:rFonts w:cs="Times New Roman"/>
          <w:i/>
          <w:color w:val="000000"/>
          <w:sz w:val="22"/>
          <w:lang w:val="en-GB"/>
        </w:rPr>
        <w:t xml:space="preserve"> British Journal of Politics and International Relations</w:t>
      </w:r>
      <w:r w:rsidRPr="00CB1E01">
        <w:rPr>
          <w:rFonts w:cs="Times New Roman"/>
          <w:color w:val="000000"/>
          <w:sz w:val="22"/>
          <w:lang w:val="en-GB"/>
        </w:rPr>
        <w:t>, 9(2): 239-</w:t>
      </w:r>
      <w:r w:rsidRPr="00CB1E01">
        <w:rPr>
          <w:color w:val="000000"/>
          <w:sz w:val="22"/>
          <w:szCs w:val="22"/>
          <w:lang w:val="en-GB"/>
        </w:rPr>
        <w:t>256.</w:t>
      </w:r>
    </w:p>
    <w:p w14:paraId="6927EF34" w14:textId="77777777" w:rsidR="00DD6244" w:rsidRPr="00CB1E01" w:rsidRDefault="00DD6244" w:rsidP="00DD6244">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Shepherd, Laura J. (2008) </w:t>
      </w:r>
      <w:r w:rsidRPr="00CB1E01">
        <w:rPr>
          <w:i/>
          <w:color w:val="000000"/>
          <w:sz w:val="22"/>
          <w:szCs w:val="22"/>
          <w:lang w:val="en-GB"/>
        </w:rPr>
        <w:t>Gender, Violence &amp; Security: Discourse as Practice,</w:t>
      </w:r>
      <w:r w:rsidRPr="00CB1E01">
        <w:rPr>
          <w:color w:val="000000"/>
          <w:sz w:val="22"/>
          <w:szCs w:val="22"/>
          <w:lang w:val="en-GB"/>
        </w:rPr>
        <w:t xml:space="preserve"> London: Zed Books.</w:t>
      </w:r>
    </w:p>
    <w:p w14:paraId="3C109806" w14:textId="77777777" w:rsidR="00AF4DA9" w:rsidRPr="00CB1E01" w:rsidRDefault="00E14670"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Sjoberg, Laura (2009) ‘Feminist interrogations of terrorism/terrorism studies,’ </w:t>
      </w:r>
      <w:r w:rsidRPr="00CB1E01">
        <w:rPr>
          <w:i/>
          <w:color w:val="000000"/>
          <w:sz w:val="22"/>
          <w:szCs w:val="22"/>
          <w:lang w:val="en-GB"/>
        </w:rPr>
        <w:t>International Relations</w:t>
      </w:r>
      <w:r w:rsidRPr="00CB1E01">
        <w:rPr>
          <w:color w:val="000000"/>
          <w:sz w:val="22"/>
          <w:szCs w:val="22"/>
          <w:lang w:val="en-GB"/>
        </w:rPr>
        <w:t xml:space="preserve">, 23(1): 69-74. </w:t>
      </w:r>
    </w:p>
    <w:p w14:paraId="63A4FADD" w14:textId="77777777" w:rsidR="003F0A4B" w:rsidRPr="00CB1E01" w:rsidRDefault="003F0A4B"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Sjoberg, Laura</w:t>
      </w:r>
      <w:r w:rsidR="00AA11F3" w:rsidRPr="00CB1E01">
        <w:rPr>
          <w:color w:val="000000"/>
          <w:sz w:val="22"/>
          <w:szCs w:val="22"/>
          <w:lang w:val="en-GB"/>
        </w:rPr>
        <w:t xml:space="preserve"> (2014) </w:t>
      </w:r>
      <w:r w:rsidRPr="00CB1E01">
        <w:rPr>
          <w:i/>
          <w:color w:val="000000"/>
          <w:sz w:val="22"/>
          <w:szCs w:val="22"/>
          <w:lang w:val="en-GB"/>
        </w:rPr>
        <w:t>Gender</w:t>
      </w:r>
      <w:r w:rsidR="00AA11F3" w:rsidRPr="00CB1E01">
        <w:rPr>
          <w:i/>
          <w:color w:val="000000"/>
          <w:sz w:val="22"/>
          <w:szCs w:val="22"/>
          <w:lang w:val="en-GB"/>
        </w:rPr>
        <w:t>,</w:t>
      </w:r>
      <w:r w:rsidR="00257D26" w:rsidRPr="00CB1E01">
        <w:rPr>
          <w:color w:val="000000"/>
          <w:sz w:val="22"/>
          <w:szCs w:val="22"/>
          <w:lang w:val="en-GB"/>
        </w:rPr>
        <w:t xml:space="preserve"> </w:t>
      </w:r>
      <w:r w:rsidRPr="00CB1E01">
        <w:rPr>
          <w:i/>
          <w:color w:val="000000"/>
          <w:sz w:val="22"/>
          <w:szCs w:val="22"/>
          <w:lang w:val="en-GB"/>
        </w:rPr>
        <w:t>War and Conflict</w:t>
      </w:r>
      <w:r w:rsidRPr="00CB1E01">
        <w:rPr>
          <w:color w:val="000000"/>
          <w:sz w:val="22"/>
          <w:szCs w:val="22"/>
          <w:lang w:val="en-GB"/>
        </w:rPr>
        <w:t>, Oxford: Polit</w:t>
      </w:r>
      <w:r w:rsidR="00257D26" w:rsidRPr="00CB1E01">
        <w:rPr>
          <w:color w:val="000000"/>
          <w:sz w:val="22"/>
          <w:szCs w:val="22"/>
          <w:lang w:val="en-GB"/>
        </w:rPr>
        <w:t>y</w:t>
      </w:r>
      <w:r w:rsidRPr="00CB1E01">
        <w:rPr>
          <w:color w:val="000000"/>
          <w:sz w:val="22"/>
          <w:szCs w:val="22"/>
          <w:lang w:val="en-GB"/>
        </w:rPr>
        <w:t>.</w:t>
      </w:r>
    </w:p>
    <w:p w14:paraId="4B38E493" w14:textId="77777777" w:rsidR="00014406" w:rsidRPr="00CB1E01" w:rsidRDefault="0082182A"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Sjoberg, Laura, and Gentry, Caron E. (2007) </w:t>
      </w:r>
      <w:r w:rsidRPr="00CB1E01">
        <w:rPr>
          <w:i/>
          <w:color w:val="000000"/>
          <w:sz w:val="22"/>
          <w:szCs w:val="22"/>
          <w:lang w:val="en-GB"/>
        </w:rPr>
        <w:t>Mothers, Monsters, Whores: Women’s Violence in Global Politics</w:t>
      </w:r>
      <w:r w:rsidRPr="00CB1E01">
        <w:rPr>
          <w:color w:val="000000"/>
          <w:sz w:val="22"/>
          <w:szCs w:val="22"/>
          <w:lang w:val="en-GB"/>
        </w:rPr>
        <w:t>, London: Zed books.</w:t>
      </w:r>
    </w:p>
    <w:p w14:paraId="60A5B1A5" w14:textId="77777777" w:rsidR="00014406" w:rsidRPr="00CB1E01" w:rsidRDefault="00F125AB"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Wibben, Annick T.R. (2011) </w:t>
      </w:r>
      <w:r w:rsidRPr="00CB1E01">
        <w:rPr>
          <w:i/>
          <w:color w:val="000000"/>
          <w:sz w:val="22"/>
          <w:szCs w:val="22"/>
          <w:lang w:val="en-GB"/>
        </w:rPr>
        <w:t>Feminist Security Studies: A Narrative Approach</w:t>
      </w:r>
      <w:r w:rsidRPr="00CB1E01">
        <w:rPr>
          <w:color w:val="000000"/>
          <w:sz w:val="22"/>
          <w:szCs w:val="22"/>
          <w:lang w:val="en-GB"/>
        </w:rPr>
        <w:t xml:space="preserve">, London and New York: Routledge. </w:t>
      </w:r>
    </w:p>
    <w:p w14:paraId="4F9CE367" w14:textId="77777777" w:rsidR="00F125AB" w:rsidRPr="00CB1E01" w:rsidRDefault="00014406"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Wibben, Annick T. R. (2011) ‘Feminist politics in Feminist Security Studies,’ </w:t>
      </w:r>
      <w:r w:rsidRPr="00CB1E01">
        <w:rPr>
          <w:i/>
          <w:color w:val="000000"/>
          <w:sz w:val="22"/>
          <w:szCs w:val="22"/>
          <w:lang w:val="en-GB"/>
        </w:rPr>
        <w:t>Politics &amp; Gender</w:t>
      </w:r>
      <w:r w:rsidRPr="00CB1E01">
        <w:rPr>
          <w:color w:val="000000"/>
          <w:sz w:val="22"/>
          <w:szCs w:val="22"/>
          <w:lang w:val="en-GB"/>
        </w:rPr>
        <w:t>, 7(4), pp. 590-594.</w:t>
      </w:r>
      <w:r w:rsidR="000D3EDD" w:rsidRPr="00CB1E01">
        <w:rPr>
          <w:color w:val="000000"/>
          <w:sz w:val="22"/>
          <w:szCs w:val="22"/>
          <w:lang w:val="en-GB"/>
        </w:rPr>
        <w:t xml:space="preserve"> </w:t>
      </w:r>
      <w:r w:rsidRPr="00CB1E01">
        <w:rPr>
          <w:color w:val="595959"/>
          <w:sz w:val="22"/>
          <w:szCs w:val="22"/>
        </w:rPr>
        <w:t>DOI: </w:t>
      </w:r>
      <w:hyperlink r:id="rId25" w:tgtFrame="_blank" w:history="1">
        <w:r w:rsidRPr="00CB1E01">
          <w:rPr>
            <w:rStyle w:val="Hyperlink"/>
            <w:color w:val="000000" w:themeColor="text1"/>
            <w:sz w:val="22"/>
            <w:szCs w:val="22"/>
            <w:u w:val="none"/>
            <w:bdr w:val="none" w:sz="0" w:space="0" w:color="auto" w:frame="1"/>
          </w:rPr>
          <w:t>https://doi.org/10.1017/S1743923X11000407</w:t>
        </w:r>
      </w:hyperlink>
    </w:p>
    <w:p w14:paraId="50CCC5CD" w14:textId="77777777" w:rsidR="00AF4DA9" w:rsidRPr="00CB1E01" w:rsidRDefault="001625E2" w:rsidP="00AF4DA9">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Young, Iris Marion</w:t>
      </w:r>
      <w:r w:rsidR="00CC63B1" w:rsidRPr="00CB1E01">
        <w:rPr>
          <w:color w:val="000000"/>
          <w:sz w:val="22"/>
          <w:szCs w:val="22"/>
          <w:lang w:val="en-GB"/>
        </w:rPr>
        <w:t xml:space="preserve"> (2003)</w:t>
      </w:r>
      <w:r w:rsidRPr="00CB1E01">
        <w:rPr>
          <w:color w:val="000000"/>
          <w:sz w:val="22"/>
          <w:szCs w:val="22"/>
          <w:lang w:val="en-GB"/>
        </w:rPr>
        <w:t xml:space="preserve"> ‘The </w:t>
      </w:r>
      <w:r w:rsidR="00794981" w:rsidRPr="00CB1E01">
        <w:rPr>
          <w:color w:val="000000"/>
          <w:sz w:val="22"/>
          <w:szCs w:val="22"/>
          <w:lang w:val="en-GB"/>
        </w:rPr>
        <w:t>l</w:t>
      </w:r>
      <w:r w:rsidRPr="00CB1E01">
        <w:rPr>
          <w:color w:val="000000"/>
          <w:sz w:val="22"/>
          <w:szCs w:val="22"/>
          <w:lang w:val="en-GB"/>
        </w:rPr>
        <w:t xml:space="preserve">ogic of </w:t>
      </w:r>
      <w:r w:rsidR="00794981" w:rsidRPr="00CB1E01">
        <w:rPr>
          <w:color w:val="000000"/>
          <w:sz w:val="22"/>
          <w:szCs w:val="22"/>
          <w:lang w:val="en-GB"/>
        </w:rPr>
        <w:t>m</w:t>
      </w:r>
      <w:r w:rsidRPr="00CB1E01">
        <w:rPr>
          <w:color w:val="000000"/>
          <w:sz w:val="22"/>
          <w:szCs w:val="22"/>
          <w:lang w:val="en-GB"/>
        </w:rPr>
        <w:t xml:space="preserve">asculinist </w:t>
      </w:r>
      <w:r w:rsidR="00794981" w:rsidRPr="00CB1E01">
        <w:rPr>
          <w:color w:val="000000"/>
          <w:sz w:val="22"/>
          <w:szCs w:val="22"/>
          <w:lang w:val="en-GB"/>
        </w:rPr>
        <w:t>p</w:t>
      </w:r>
      <w:r w:rsidRPr="00CB1E01">
        <w:rPr>
          <w:color w:val="000000"/>
          <w:sz w:val="22"/>
          <w:szCs w:val="22"/>
          <w:lang w:val="en-GB"/>
        </w:rPr>
        <w:t xml:space="preserve">rotection: Reflections on the </w:t>
      </w:r>
      <w:r w:rsidR="00794981" w:rsidRPr="00CB1E01">
        <w:rPr>
          <w:color w:val="000000"/>
          <w:sz w:val="22"/>
          <w:szCs w:val="22"/>
          <w:lang w:val="en-GB"/>
        </w:rPr>
        <w:t>c</w:t>
      </w:r>
      <w:r w:rsidRPr="00CB1E01">
        <w:rPr>
          <w:color w:val="000000"/>
          <w:sz w:val="22"/>
          <w:szCs w:val="22"/>
          <w:lang w:val="en-GB"/>
        </w:rPr>
        <w:t xml:space="preserve">urrent </w:t>
      </w:r>
      <w:r w:rsidR="00794981" w:rsidRPr="00CB1E01">
        <w:rPr>
          <w:color w:val="000000"/>
          <w:sz w:val="22"/>
          <w:szCs w:val="22"/>
          <w:lang w:val="en-GB"/>
        </w:rPr>
        <w:t>s</w:t>
      </w:r>
      <w:r w:rsidRPr="00CB1E01">
        <w:rPr>
          <w:color w:val="000000"/>
          <w:sz w:val="22"/>
          <w:szCs w:val="22"/>
          <w:lang w:val="en-GB"/>
        </w:rPr>
        <w:t xml:space="preserve">ecurity </w:t>
      </w:r>
      <w:r w:rsidR="00794981" w:rsidRPr="00CB1E01">
        <w:rPr>
          <w:color w:val="000000"/>
          <w:sz w:val="22"/>
          <w:szCs w:val="22"/>
          <w:lang w:val="en-GB"/>
        </w:rPr>
        <w:t>s</w:t>
      </w:r>
      <w:r w:rsidRPr="00CB1E01">
        <w:rPr>
          <w:color w:val="000000"/>
          <w:sz w:val="22"/>
          <w:szCs w:val="22"/>
          <w:lang w:val="en-GB"/>
        </w:rPr>
        <w:t xml:space="preserve">tate,’ </w:t>
      </w:r>
      <w:r w:rsidRPr="00CB1E01">
        <w:rPr>
          <w:i/>
          <w:color w:val="000000"/>
          <w:sz w:val="22"/>
          <w:szCs w:val="22"/>
          <w:lang w:val="en-GB"/>
        </w:rPr>
        <w:t>Signs</w:t>
      </w:r>
      <w:r w:rsidRPr="00CB1E01">
        <w:rPr>
          <w:color w:val="000000"/>
          <w:sz w:val="22"/>
          <w:szCs w:val="22"/>
          <w:lang w:val="en-GB"/>
        </w:rPr>
        <w:t>, 29(1)</w:t>
      </w:r>
      <w:r w:rsidR="00794981" w:rsidRPr="00CB1E01">
        <w:rPr>
          <w:color w:val="000000"/>
          <w:sz w:val="22"/>
          <w:szCs w:val="22"/>
          <w:lang w:val="en-GB"/>
        </w:rPr>
        <w:t>:</w:t>
      </w:r>
      <w:r w:rsidRPr="00CB1E01">
        <w:rPr>
          <w:color w:val="000000"/>
          <w:sz w:val="22"/>
          <w:szCs w:val="22"/>
          <w:lang w:val="en-GB"/>
        </w:rPr>
        <w:t xml:space="preserve"> 1-25. </w:t>
      </w:r>
    </w:p>
    <w:p w14:paraId="5ACD2C14" w14:textId="77777777" w:rsidR="002822E5" w:rsidRPr="00CB1E01" w:rsidRDefault="002822E5" w:rsidP="003D63F0">
      <w:pPr>
        <w:pBdr>
          <w:bottom w:val="single" w:sz="8" w:space="1" w:color="000000"/>
        </w:pBdr>
        <w:spacing w:line="240" w:lineRule="auto"/>
        <w:jc w:val="left"/>
        <w:rPr>
          <w:color w:val="000000"/>
          <w:sz w:val="22"/>
          <w:szCs w:val="22"/>
          <w:lang w:val="en-GB"/>
        </w:rPr>
      </w:pPr>
    </w:p>
    <w:p w14:paraId="0C20D69B" w14:textId="77777777" w:rsidR="002822E5" w:rsidRPr="00CB1E01" w:rsidRDefault="002822E5" w:rsidP="003D63F0">
      <w:pPr>
        <w:spacing w:line="240" w:lineRule="auto"/>
        <w:jc w:val="left"/>
        <w:rPr>
          <w:color w:val="000000"/>
          <w:sz w:val="22"/>
          <w:szCs w:val="22"/>
          <w:lang w:val="en-GB"/>
        </w:rPr>
      </w:pPr>
    </w:p>
    <w:p w14:paraId="62D5BBE4" w14:textId="77777777" w:rsidR="00CE502F" w:rsidRPr="00CB1E01" w:rsidRDefault="002822E5" w:rsidP="000F3DE0">
      <w:pPr>
        <w:spacing w:line="240" w:lineRule="auto"/>
        <w:jc w:val="left"/>
        <w:outlineLvl w:val="0"/>
        <w:rPr>
          <w:b/>
          <w:bCs/>
          <w:color w:val="000000"/>
          <w:sz w:val="22"/>
          <w:szCs w:val="22"/>
          <w:lang w:val="en-GB"/>
        </w:rPr>
      </w:pPr>
      <w:r w:rsidRPr="00CB1E01">
        <w:rPr>
          <w:b/>
          <w:bCs/>
          <w:color w:val="000000"/>
          <w:sz w:val="22"/>
          <w:szCs w:val="22"/>
          <w:lang w:val="en-GB"/>
        </w:rPr>
        <w:t>W</w:t>
      </w:r>
      <w:r w:rsidR="005C08DF" w:rsidRPr="00CB1E01">
        <w:rPr>
          <w:b/>
          <w:bCs/>
          <w:color w:val="000000"/>
          <w:sz w:val="22"/>
          <w:szCs w:val="22"/>
          <w:lang w:val="en-GB"/>
        </w:rPr>
        <w:t>eek</w:t>
      </w:r>
      <w:r w:rsidRPr="00CB1E01">
        <w:rPr>
          <w:b/>
          <w:bCs/>
          <w:color w:val="000000"/>
          <w:sz w:val="22"/>
          <w:szCs w:val="22"/>
          <w:lang w:val="en-GB"/>
        </w:rPr>
        <w:t xml:space="preserve"> </w:t>
      </w:r>
      <w:r w:rsidR="0062103D" w:rsidRPr="00CB1E01">
        <w:rPr>
          <w:b/>
          <w:bCs/>
          <w:color w:val="000000"/>
          <w:sz w:val="22"/>
          <w:szCs w:val="22"/>
          <w:lang w:val="en-GB"/>
        </w:rPr>
        <w:t>9</w:t>
      </w:r>
      <w:r w:rsidRPr="00CB1E01">
        <w:rPr>
          <w:b/>
          <w:bCs/>
          <w:color w:val="000000"/>
          <w:sz w:val="22"/>
          <w:szCs w:val="22"/>
          <w:lang w:val="en-GB"/>
        </w:rPr>
        <w:t xml:space="preserve">: </w:t>
      </w:r>
      <w:r w:rsidR="004515C5" w:rsidRPr="00CB1E01">
        <w:rPr>
          <w:b/>
          <w:bCs/>
          <w:color w:val="000000"/>
          <w:sz w:val="22"/>
          <w:szCs w:val="22"/>
          <w:lang w:val="en-GB"/>
        </w:rPr>
        <w:t>F</w:t>
      </w:r>
      <w:r w:rsidR="005C08DF" w:rsidRPr="00CB1E01">
        <w:rPr>
          <w:b/>
          <w:bCs/>
          <w:color w:val="000000"/>
          <w:sz w:val="22"/>
          <w:szCs w:val="22"/>
          <w:lang w:val="en-GB"/>
        </w:rPr>
        <w:t>eminisms</w:t>
      </w:r>
      <w:r w:rsidR="004515C5" w:rsidRPr="00CB1E01">
        <w:rPr>
          <w:b/>
          <w:bCs/>
          <w:color w:val="000000"/>
          <w:sz w:val="22"/>
          <w:szCs w:val="22"/>
          <w:lang w:val="en-GB"/>
        </w:rPr>
        <w:t xml:space="preserve">, </w:t>
      </w:r>
      <w:r w:rsidRPr="00CB1E01">
        <w:rPr>
          <w:b/>
          <w:bCs/>
          <w:color w:val="000000"/>
          <w:sz w:val="22"/>
          <w:szCs w:val="22"/>
          <w:lang w:val="en-GB"/>
        </w:rPr>
        <w:t>G</w:t>
      </w:r>
      <w:r w:rsidR="005C08DF" w:rsidRPr="00CB1E01">
        <w:rPr>
          <w:b/>
          <w:bCs/>
          <w:color w:val="000000"/>
          <w:sz w:val="22"/>
          <w:szCs w:val="22"/>
          <w:lang w:val="en-GB"/>
        </w:rPr>
        <w:t>ender</w:t>
      </w:r>
      <w:r w:rsidRPr="00CB1E01">
        <w:rPr>
          <w:b/>
          <w:bCs/>
          <w:color w:val="000000"/>
          <w:sz w:val="22"/>
          <w:szCs w:val="22"/>
          <w:lang w:val="en-GB"/>
        </w:rPr>
        <w:t xml:space="preserve">, </w:t>
      </w:r>
      <w:r w:rsidR="00CE502F" w:rsidRPr="00CB1E01">
        <w:rPr>
          <w:b/>
          <w:bCs/>
          <w:color w:val="000000"/>
          <w:sz w:val="22"/>
          <w:szCs w:val="22"/>
          <w:lang w:val="en-GB"/>
        </w:rPr>
        <w:t xml:space="preserve">and </w:t>
      </w:r>
      <w:r w:rsidR="005C08DF" w:rsidRPr="00CB1E01">
        <w:rPr>
          <w:b/>
          <w:bCs/>
          <w:color w:val="000000"/>
          <w:sz w:val="22"/>
          <w:szCs w:val="22"/>
          <w:lang w:val="en-GB"/>
        </w:rPr>
        <w:t xml:space="preserve">the </w:t>
      </w:r>
      <w:r w:rsidRPr="00CB1E01">
        <w:rPr>
          <w:b/>
          <w:bCs/>
          <w:color w:val="000000"/>
          <w:sz w:val="22"/>
          <w:szCs w:val="22"/>
          <w:lang w:val="en-GB"/>
        </w:rPr>
        <w:t>I</w:t>
      </w:r>
      <w:r w:rsidR="005C08DF" w:rsidRPr="00CB1E01">
        <w:rPr>
          <w:b/>
          <w:bCs/>
          <w:color w:val="000000"/>
          <w:sz w:val="22"/>
          <w:szCs w:val="22"/>
          <w:lang w:val="en-GB"/>
        </w:rPr>
        <w:t>nternational</w:t>
      </w:r>
      <w:r w:rsidR="004577F0" w:rsidRPr="00CB1E01">
        <w:rPr>
          <w:b/>
          <w:bCs/>
          <w:color w:val="000000"/>
          <w:sz w:val="22"/>
          <w:szCs w:val="22"/>
          <w:lang w:val="en-GB"/>
        </w:rPr>
        <w:t xml:space="preserve">/Global </w:t>
      </w:r>
      <w:r w:rsidRPr="00CB1E01">
        <w:rPr>
          <w:b/>
          <w:bCs/>
          <w:color w:val="000000"/>
          <w:sz w:val="22"/>
          <w:szCs w:val="22"/>
          <w:lang w:val="en-GB"/>
        </w:rPr>
        <w:t>P</w:t>
      </w:r>
      <w:r w:rsidR="005C08DF" w:rsidRPr="00CB1E01">
        <w:rPr>
          <w:b/>
          <w:bCs/>
          <w:color w:val="000000"/>
          <w:sz w:val="22"/>
          <w:szCs w:val="22"/>
          <w:lang w:val="en-GB"/>
        </w:rPr>
        <w:t>olitical</w:t>
      </w:r>
      <w:r w:rsidRPr="00CB1E01">
        <w:rPr>
          <w:b/>
          <w:bCs/>
          <w:color w:val="000000"/>
          <w:sz w:val="22"/>
          <w:szCs w:val="22"/>
          <w:lang w:val="en-GB"/>
        </w:rPr>
        <w:t xml:space="preserve"> E</w:t>
      </w:r>
      <w:r w:rsidR="005C08DF" w:rsidRPr="00CB1E01">
        <w:rPr>
          <w:b/>
          <w:bCs/>
          <w:color w:val="000000"/>
          <w:sz w:val="22"/>
          <w:szCs w:val="22"/>
          <w:lang w:val="en-GB"/>
        </w:rPr>
        <w:t>conomy</w:t>
      </w:r>
      <w:r w:rsidR="00B35B9F" w:rsidRPr="00CB1E01">
        <w:rPr>
          <w:b/>
          <w:bCs/>
          <w:color w:val="000000"/>
          <w:sz w:val="22"/>
          <w:szCs w:val="22"/>
          <w:lang w:val="en-GB"/>
        </w:rPr>
        <w:t xml:space="preserve"> </w:t>
      </w:r>
    </w:p>
    <w:p w14:paraId="3C9613E3" w14:textId="77777777" w:rsidR="00CE502F" w:rsidRPr="00CB1E01" w:rsidRDefault="00CE502F" w:rsidP="003D63F0">
      <w:pPr>
        <w:spacing w:line="240" w:lineRule="auto"/>
        <w:jc w:val="left"/>
        <w:rPr>
          <w:b/>
          <w:bCs/>
          <w:color w:val="000000"/>
          <w:sz w:val="22"/>
          <w:szCs w:val="22"/>
          <w:lang w:val="en-GB"/>
        </w:rPr>
      </w:pPr>
    </w:p>
    <w:p w14:paraId="6485C12E" w14:textId="77777777" w:rsidR="0062103D" w:rsidRPr="00CB1E01" w:rsidRDefault="0062103D" w:rsidP="0062103D">
      <w:pPr>
        <w:spacing w:line="240" w:lineRule="auto"/>
        <w:jc w:val="left"/>
        <w:rPr>
          <w:b/>
          <w:bCs/>
          <w:color w:val="000000"/>
          <w:sz w:val="22"/>
          <w:szCs w:val="22"/>
          <w:lang w:val="en-GB"/>
        </w:rPr>
      </w:pPr>
      <w:r w:rsidRPr="00CB1E01">
        <w:rPr>
          <w:b/>
          <w:bCs/>
          <w:color w:val="000000"/>
          <w:sz w:val="22"/>
          <w:szCs w:val="22"/>
          <w:lang w:val="en-GB"/>
        </w:rPr>
        <w:t>*** PLEASE NOTE: Optional outlines of research papers are due this week, by 5 pm Friday ***</w:t>
      </w:r>
    </w:p>
    <w:p w14:paraId="7A50FA1E" w14:textId="77777777" w:rsidR="0062103D" w:rsidRPr="00CB1E01" w:rsidRDefault="0062103D" w:rsidP="003D63F0">
      <w:pPr>
        <w:spacing w:line="240" w:lineRule="auto"/>
        <w:jc w:val="left"/>
        <w:rPr>
          <w:b/>
          <w:bCs/>
          <w:color w:val="000000"/>
          <w:sz w:val="22"/>
          <w:szCs w:val="22"/>
          <w:lang w:val="en-GB"/>
        </w:rPr>
      </w:pPr>
    </w:p>
    <w:p w14:paraId="0F984D22"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Questions to guide your reading:</w:t>
      </w:r>
      <w:r w:rsidRPr="00CB1E01">
        <w:rPr>
          <w:bCs/>
          <w:color w:val="000000"/>
          <w:sz w:val="22"/>
          <w:szCs w:val="22"/>
          <w:lang w:val="en-GB"/>
        </w:rPr>
        <w:t xml:space="preserve"> </w:t>
      </w:r>
      <w:r w:rsidR="00A330AF" w:rsidRPr="00CB1E01">
        <w:rPr>
          <w:bCs/>
          <w:color w:val="000000"/>
          <w:sz w:val="22"/>
          <w:szCs w:val="22"/>
          <w:lang w:val="en-GB"/>
        </w:rPr>
        <w:t xml:space="preserve">How are production and reproduction interrelated? How is the global/international political economy gendered? </w:t>
      </w:r>
      <w:r w:rsidRPr="00CB1E01">
        <w:rPr>
          <w:bCs/>
          <w:color w:val="000000"/>
          <w:sz w:val="22"/>
          <w:szCs w:val="22"/>
          <w:lang w:val="en-GB"/>
        </w:rPr>
        <w:t xml:space="preserve">What </w:t>
      </w:r>
      <w:r w:rsidR="0010195E" w:rsidRPr="00CB1E01">
        <w:rPr>
          <w:bCs/>
          <w:color w:val="000000"/>
          <w:sz w:val="22"/>
          <w:szCs w:val="22"/>
          <w:lang w:val="en-GB"/>
        </w:rPr>
        <w:t xml:space="preserve">is a </w:t>
      </w:r>
      <w:r w:rsidRPr="00CB1E01">
        <w:rPr>
          <w:bCs/>
          <w:color w:val="000000"/>
          <w:sz w:val="22"/>
          <w:szCs w:val="22"/>
          <w:lang w:val="en-GB"/>
        </w:rPr>
        <w:t>feminist approac</w:t>
      </w:r>
      <w:r w:rsidR="0010195E" w:rsidRPr="00CB1E01">
        <w:rPr>
          <w:bCs/>
          <w:color w:val="000000"/>
          <w:sz w:val="22"/>
          <w:szCs w:val="22"/>
          <w:lang w:val="en-GB"/>
        </w:rPr>
        <w:t>h</w:t>
      </w:r>
      <w:r w:rsidRPr="00CB1E01">
        <w:rPr>
          <w:bCs/>
          <w:color w:val="000000"/>
          <w:sz w:val="22"/>
          <w:szCs w:val="22"/>
          <w:lang w:val="en-GB"/>
        </w:rPr>
        <w:t xml:space="preserve"> to IPE? How does global </w:t>
      </w:r>
      <w:r w:rsidR="004F3102" w:rsidRPr="00CB1E01">
        <w:rPr>
          <w:bCs/>
          <w:color w:val="000000"/>
          <w:sz w:val="22"/>
          <w:szCs w:val="22"/>
          <w:lang w:val="en-GB"/>
        </w:rPr>
        <w:t xml:space="preserve">neoliberal </w:t>
      </w:r>
      <w:r w:rsidRPr="00CB1E01">
        <w:rPr>
          <w:bCs/>
          <w:color w:val="000000"/>
          <w:sz w:val="22"/>
          <w:szCs w:val="22"/>
          <w:lang w:val="en-GB"/>
        </w:rPr>
        <w:t xml:space="preserve">restructuring affect gender and how does gender affect global restructuring? How might women experience </w:t>
      </w:r>
      <w:r w:rsidR="004F3102" w:rsidRPr="00CB1E01">
        <w:rPr>
          <w:bCs/>
          <w:color w:val="000000"/>
          <w:sz w:val="22"/>
          <w:szCs w:val="22"/>
          <w:lang w:val="en-GB"/>
        </w:rPr>
        <w:t xml:space="preserve">neoliberalisation </w:t>
      </w:r>
      <w:r w:rsidRPr="00CB1E01">
        <w:rPr>
          <w:bCs/>
          <w:color w:val="000000"/>
          <w:sz w:val="22"/>
          <w:szCs w:val="22"/>
          <w:lang w:val="en-GB"/>
        </w:rPr>
        <w:t xml:space="preserve">differently? </w:t>
      </w:r>
    </w:p>
    <w:p w14:paraId="60D3CB1F" w14:textId="77777777" w:rsidR="002715BB" w:rsidRPr="00CB1E01" w:rsidRDefault="002715BB" w:rsidP="003D63F0">
      <w:pPr>
        <w:spacing w:line="240" w:lineRule="auto"/>
        <w:jc w:val="left"/>
        <w:rPr>
          <w:iCs/>
          <w:color w:val="000000"/>
          <w:sz w:val="22"/>
          <w:szCs w:val="22"/>
          <w:lang w:val="en-GB"/>
        </w:rPr>
      </w:pPr>
    </w:p>
    <w:p w14:paraId="38243FD3"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Presentation:</w:t>
      </w:r>
      <w:r w:rsidR="00AB3B08" w:rsidRPr="00CB1E01">
        <w:rPr>
          <w:b/>
          <w:bCs/>
          <w:color w:val="000000"/>
          <w:sz w:val="22"/>
          <w:szCs w:val="22"/>
          <w:lang w:val="en-GB"/>
        </w:rPr>
        <w:t xml:space="preserve"> </w:t>
      </w:r>
      <w:r w:rsidR="00AB3B08" w:rsidRPr="00CB1E01">
        <w:rPr>
          <w:bCs/>
          <w:color w:val="000000"/>
          <w:sz w:val="22"/>
          <w:szCs w:val="22"/>
          <w:lang w:val="en-GB"/>
        </w:rPr>
        <w:t xml:space="preserve">Drawing on </w:t>
      </w:r>
      <w:r w:rsidR="00F21BBD" w:rsidRPr="00CB1E01">
        <w:rPr>
          <w:bCs/>
          <w:color w:val="000000"/>
          <w:sz w:val="22"/>
          <w:szCs w:val="22"/>
          <w:lang w:val="en-GB"/>
        </w:rPr>
        <w:t xml:space="preserve">both </w:t>
      </w:r>
      <w:r w:rsidR="00AB3B08" w:rsidRPr="00CB1E01">
        <w:rPr>
          <w:bCs/>
          <w:color w:val="000000"/>
          <w:sz w:val="22"/>
          <w:szCs w:val="22"/>
          <w:lang w:val="en-GB"/>
        </w:rPr>
        <w:t xml:space="preserve">theoretical and empirical material, present an argument that critically assesses the relationship between feminisms, gender and </w:t>
      </w:r>
      <w:r w:rsidR="004F3102" w:rsidRPr="00CB1E01">
        <w:rPr>
          <w:bCs/>
          <w:color w:val="000000"/>
          <w:sz w:val="22"/>
          <w:szCs w:val="22"/>
          <w:lang w:val="en-GB"/>
        </w:rPr>
        <w:t xml:space="preserve">[neoliberal] </w:t>
      </w:r>
      <w:r w:rsidR="00AB3B08" w:rsidRPr="00CB1E01">
        <w:rPr>
          <w:bCs/>
          <w:color w:val="000000"/>
          <w:sz w:val="22"/>
          <w:szCs w:val="22"/>
          <w:lang w:val="en-GB"/>
        </w:rPr>
        <w:t>economic globalisation.</w:t>
      </w:r>
      <w:r w:rsidRPr="00CB1E01">
        <w:rPr>
          <w:bCs/>
          <w:color w:val="000000"/>
          <w:sz w:val="22"/>
          <w:szCs w:val="22"/>
          <w:lang w:val="en-GB"/>
        </w:rPr>
        <w:t xml:space="preserve">  </w:t>
      </w:r>
    </w:p>
    <w:p w14:paraId="61B15A24" w14:textId="77777777" w:rsidR="002822E5" w:rsidRPr="00CB1E01" w:rsidRDefault="002822E5" w:rsidP="003D63F0">
      <w:pPr>
        <w:spacing w:line="240" w:lineRule="auto"/>
        <w:jc w:val="left"/>
        <w:rPr>
          <w:color w:val="000000"/>
          <w:sz w:val="22"/>
          <w:szCs w:val="22"/>
          <w:lang w:val="en-GB"/>
        </w:rPr>
      </w:pPr>
    </w:p>
    <w:p w14:paraId="6BDC04C5"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Learning outcome:</w:t>
      </w:r>
      <w:r w:rsidRPr="00CB1E01">
        <w:rPr>
          <w:bCs/>
          <w:color w:val="000000"/>
          <w:sz w:val="22"/>
          <w:szCs w:val="22"/>
          <w:lang w:val="en-GB"/>
        </w:rPr>
        <w:t xml:space="preserve"> To develop an appreciation of the ways in which feminist scholarship has highlighted the limitations of conventional approaches to political economy, and of the multiple and complex ways in which the global</w:t>
      </w:r>
      <w:r w:rsidR="0010195E" w:rsidRPr="00CB1E01">
        <w:rPr>
          <w:bCs/>
          <w:color w:val="000000"/>
          <w:sz w:val="22"/>
          <w:szCs w:val="22"/>
          <w:lang w:val="en-GB"/>
        </w:rPr>
        <w:t xml:space="preserve">/international </w:t>
      </w:r>
      <w:r w:rsidRPr="00CB1E01">
        <w:rPr>
          <w:bCs/>
          <w:color w:val="000000"/>
          <w:sz w:val="22"/>
          <w:szCs w:val="22"/>
          <w:lang w:val="en-GB"/>
        </w:rPr>
        <w:t>political economy embod</w:t>
      </w:r>
      <w:r w:rsidR="00FE5784" w:rsidRPr="00CB1E01">
        <w:rPr>
          <w:bCs/>
          <w:color w:val="000000"/>
          <w:sz w:val="22"/>
          <w:szCs w:val="22"/>
          <w:lang w:val="en-GB"/>
        </w:rPr>
        <w:t xml:space="preserve">ies and reproduces </w:t>
      </w:r>
      <w:r w:rsidRPr="00CB1E01">
        <w:rPr>
          <w:bCs/>
          <w:color w:val="000000"/>
          <w:sz w:val="22"/>
          <w:szCs w:val="22"/>
          <w:lang w:val="en-GB"/>
        </w:rPr>
        <w:t>gendered practices</w:t>
      </w:r>
      <w:r w:rsidR="00A330AF" w:rsidRPr="00CB1E01">
        <w:rPr>
          <w:bCs/>
          <w:color w:val="000000"/>
          <w:sz w:val="22"/>
          <w:szCs w:val="22"/>
          <w:lang w:val="en-GB"/>
        </w:rPr>
        <w:t xml:space="preserve"> of production and reproduction</w:t>
      </w:r>
      <w:r w:rsidRPr="00CB1E01">
        <w:rPr>
          <w:bCs/>
          <w:color w:val="000000"/>
          <w:sz w:val="22"/>
          <w:szCs w:val="22"/>
          <w:lang w:val="en-GB"/>
        </w:rPr>
        <w:t>.</w:t>
      </w:r>
    </w:p>
    <w:p w14:paraId="72AFF6C5" w14:textId="77777777" w:rsidR="002822E5" w:rsidRPr="00CB1E01" w:rsidRDefault="002822E5" w:rsidP="003D63F0">
      <w:pPr>
        <w:spacing w:line="240" w:lineRule="auto"/>
        <w:jc w:val="left"/>
        <w:rPr>
          <w:b/>
          <w:bCs/>
          <w:color w:val="000000"/>
          <w:sz w:val="22"/>
          <w:szCs w:val="22"/>
          <w:lang w:val="en-GB"/>
        </w:rPr>
      </w:pPr>
    </w:p>
    <w:p w14:paraId="639AD17C" w14:textId="77777777" w:rsidR="002822E5" w:rsidRPr="00CB1E01" w:rsidRDefault="00622B12" w:rsidP="000F3DE0">
      <w:pPr>
        <w:spacing w:line="240" w:lineRule="auto"/>
        <w:jc w:val="left"/>
        <w:outlineLvl w:val="0"/>
        <w:rPr>
          <w:b/>
          <w:bCs/>
          <w:color w:val="000000"/>
          <w:sz w:val="22"/>
          <w:szCs w:val="22"/>
          <w:lang w:val="en-GB"/>
        </w:rPr>
      </w:pPr>
      <w:r w:rsidRPr="00CB1E01">
        <w:rPr>
          <w:b/>
          <w:bCs/>
          <w:color w:val="000000"/>
          <w:sz w:val="22"/>
          <w:szCs w:val="22"/>
          <w:lang w:val="en-GB"/>
        </w:rPr>
        <w:t xml:space="preserve">Essential </w:t>
      </w:r>
      <w:r w:rsidR="002822E5" w:rsidRPr="00CB1E01">
        <w:rPr>
          <w:b/>
          <w:bCs/>
          <w:color w:val="000000"/>
          <w:sz w:val="22"/>
          <w:szCs w:val="22"/>
          <w:lang w:val="en-GB"/>
        </w:rPr>
        <w:t xml:space="preserve">reading: </w:t>
      </w:r>
    </w:p>
    <w:p w14:paraId="45636DDE" w14:textId="77777777" w:rsidR="002822E5" w:rsidRPr="00CB1E01" w:rsidRDefault="002822E5" w:rsidP="003D63F0">
      <w:pPr>
        <w:spacing w:line="240" w:lineRule="auto"/>
        <w:jc w:val="left"/>
        <w:rPr>
          <w:color w:val="000000"/>
          <w:sz w:val="22"/>
          <w:szCs w:val="22"/>
          <w:lang w:val="en-GB"/>
        </w:rPr>
      </w:pPr>
    </w:p>
    <w:p w14:paraId="127AC61A" w14:textId="77777777" w:rsidR="002815CA" w:rsidRPr="00CB1E01" w:rsidRDefault="002822E5" w:rsidP="00B92A34">
      <w:pPr>
        <w:spacing w:line="240" w:lineRule="auto"/>
        <w:ind w:left="720" w:hanging="720"/>
        <w:jc w:val="left"/>
        <w:rPr>
          <w:color w:val="000000"/>
          <w:sz w:val="22"/>
          <w:szCs w:val="22"/>
          <w:lang w:val="en-GB"/>
        </w:rPr>
      </w:pPr>
      <w:r w:rsidRPr="00CB1E01">
        <w:rPr>
          <w:color w:val="000000"/>
          <w:sz w:val="22"/>
          <w:szCs w:val="22"/>
          <w:lang w:val="en-GB"/>
        </w:rPr>
        <w:t xml:space="preserve">1. </w:t>
      </w:r>
      <w:r w:rsidR="002815CA" w:rsidRPr="00CB1E01">
        <w:rPr>
          <w:color w:val="000000"/>
          <w:sz w:val="22"/>
          <w:szCs w:val="22"/>
          <w:lang w:val="en-GB"/>
        </w:rPr>
        <w:t>Enloe,</w:t>
      </w:r>
      <w:r w:rsidR="00D11DB5" w:rsidRPr="00CB1E01">
        <w:rPr>
          <w:color w:val="000000"/>
          <w:sz w:val="22"/>
          <w:szCs w:val="22"/>
          <w:lang w:val="en-GB"/>
        </w:rPr>
        <w:t xml:space="preserve"> Chapter 6, </w:t>
      </w:r>
      <w:r w:rsidR="002815CA" w:rsidRPr="00CB1E01">
        <w:rPr>
          <w:rFonts w:hint="eastAsia"/>
          <w:color w:val="000000"/>
          <w:sz w:val="22"/>
          <w:szCs w:val="22"/>
          <w:lang w:val="en-GB"/>
        </w:rPr>
        <w:t>‘</w:t>
      </w:r>
      <w:r w:rsidR="002F07DA" w:rsidRPr="00CB1E01">
        <w:rPr>
          <w:color w:val="000000"/>
          <w:sz w:val="22"/>
          <w:szCs w:val="22"/>
          <w:lang w:val="en-GB"/>
        </w:rPr>
        <w:t>Going bananas! Where are women in the international politics of bananas?’</w:t>
      </w:r>
      <w:r w:rsidR="006C26FE" w:rsidRPr="00CB1E01">
        <w:rPr>
          <w:color w:val="000000"/>
          <w:sz w:val="22"/>
          <w:szCs w:val="22"/>
          <w:lang w:val="en-GB"/>
        </w:rPr>
        <w:t>,</w:t>
      </w:r>
      <w:r w:rsidR="002F07DA" w:rsidRPr="00CB1E01">
        <w:rPr>
          <w:color w:val="000000"/>
          <w:sz w:val="22"/>
          <w:szCs w:val="22"/>
          <w:lang w:val="en-GB"/>
        </w:rPr>
        <w:t xml:space="preserve"> </w:t>
      </w:r>
      <w:r w:rsidR="00D11DB5" w:rsidRPr="00CB1E01">
        <w:rPr>
          <w:color w:val="000000"/>
          <w:sz w:val="22"/>
          <w:szCs w:val="22"/>
          <w:lang w:val="en-GB"/>
        </w:rPr>
        <w:t>Chapter 7, ‘</w:t>
      </w:r>
      <w:r w:rsidR="002F07DA" w:rsidRPr="00CB1E01">
        <w:rPr>
          <w:color w:val="000000"/>
          <w:sz w:val="22"/>
          <w:szCs w:val="22"/>
          <w:lang w:val="en-GB"/>
        </w:rPr>
        <w:t xml:space="preserve">Women’s labour is never </w:t>
      </w:r>
      <w:r w:rsidR="002F07DA" w:rsidRPr="00CB1E01">
        <w:rPr>
          <w:i/>
          <w:color w:val="000000"/>
          <w:sz w:val="22"/>
          <w:szCs w:val="22"/>
          <w:lang w:val="en-GB"/>
        </w:rPr>
        <w:t>cheap</w:t>
      </w:r>
      <w:r w:rsidR="002F07DA" w:rsidRPr="00CB1E01">
        <w:rPr>
          <w:color w:val="000000"/>
          <w:sz w:val="22"/>
          <w:szCs w:val="22"/>
          <w:lang w:val="en-GB"/>
        </w:rPr>
        <w:t>: Gendering global b</w:t>
      </w:r>
      <w:r w:rsidR="002815CA" w:rsidRPr="00CB1E01">
        <w:rPr>
          <w:color w:val="000000"/>
          <w:sz w:val="22"/>
          <w:szCs w:val="22"/>
          <w:lang w:val="en-GB"/>
        </w:rPr>
        <w:t xml:space="preserve">lue </w:t>
      </w:r>
      <w:r w:rsidR="00FD368C" w:rsidRPr="00CB1E01">
        <w:rPr>
          <w:color w:val="000000"/>
          <w:sz w:val="22"/>
          <w:szCs w:val="22"/>
          <w:lang w:val="en-GB"/>
        </w:rPr>
        <w:t>j</w:t>
      </w:r>
      <w:r w:rsidR="002815CA" w:rsidRPr="00CB1E01">
        <w:rPr>
          <w:color w:val="000000"/>
          <w:sz w:val="22"/>
          <w:szCs w:val="22"/>
          <w:lang w:val="en-GB"/>
        </w:rPr>
        <w:t xml:space="preserve">eans and </w:t>
      </w:r>
      <w:r w:rsidR="00FD368C" w:rsidRPr="00CB1E01">
        <w:rPr>
          <w:color w:val="000000"/>
          <w:sz w:val="22"/>
          <w:szCs w:val="22"/>
          <w:lang w:val="en-GB"/>
        </w:rPr>
        <w:t>b</w:t>
      </w:r>
      <w:r w:rsidR="002815CA" w:rsidRPr="00CB1E01">
        <w:rPr>
          <w:color w:val="000000"/>
          <w:sz w:val="22"/>
          <w:szCs w:val="22"/>
          <w:lang w:val="en-GB"/>
        </w:rPr>
        <w:t>ankers</w:t>
      </w:r>
      <w:r w:rsidR="002815CA" w:rsidRPr="00CB1E01">
        <w:rPr>
          <w:rFonts w:hint="eastAsia"/>
          <w:color w:val="000000"/>
          <w:sz w:val="22"/>
          <w:szCs w:val="22"/>
          <w:lang w:val="en-GB"/>
        </w:rPr>
        <w:t>’</w:t>
      </w:r>
      <w:r w:rsidR="006C26FE" w:rsidRPr="00CB1E01">
        <w:rPr>
          <w:color w:val="000000"/>
          <w:sz w:val="22"/>
          <w:szCs w:val="22"/>
          <w:lang w:val="en-GB"/>
        </w:rPr>
        <w:t>, and Chapter 8, ‘Scrubbing the globalised tub: Domestic servants in world politics’.</w:t>
      </w:r>
      <w:r w:rsidR="00AB3B08" w:rsidRPr="00CB1E01">
        <w:rPr>
          <w:color w:val="000000"/>
          <w:sz w:val="22"/>
          <w:szCs w:val="22"/>
          <w:lang w:val="en-GB"/>
        </w:rPr>
        <w:t xml:space="preserve"> </w:t>
      </w:r>
      <w:r w:rsidR="002F07DA" w:rsidRPr="00CB1E01">
        <w:rPr>
          <w:color w:val="000000"/>
          <w:sz w:val="22"/>
          <w:szCs w:val="22"/>
          <w:lang w:val="en-GB"/>
        </w:rPr>
        <w:t xml:space="preserve"> </w:t>
      </w:r>
      <w:r w:rsidR="00AB3B08" w:rsidRPr="00CB1E01">
        <w:rPr>
          <w:color w:val="000000"/>
          <w:sz w:val="22"/>
          <w:szCs w:val="22"/>
          <w:lang w:val="en-GB"/>
        </w:rPr>
        <w:t>[text</w:t>
      </w:r>
      <w:r w:rsidR="00BE74EF" w:rsidRPr="00CB1E01">
        <w:rPr>
          <w:color w:val="000000"/>
          <w:sz w:val="22"/>
          <w:szCs w:val="22"/>
          <w:lang w:val="en-GB"/>
        </w:rPr>
        <w:t xml:space="preserve"> / eBook</w:t>
      </w:r>
      <w:r w:rsidR="00AB3B08" w:rsidRPr="00CB1E01">
        <w:rPr>
          <w:color w:val="000000"/>
          <w:sz w:val="22"/>
          <w:szCs w:val="22"/>
          <w:lang w:val="en-GB"/>
        </w:rPr>
        <w:t>]</w:t>
      </w:r>
    </w:p>
    <w:p w14:paraId="0B0E8EDE" w14:textId="77777777" w:rsidR="00050934" w:rsidRPr="00CB1E01" w:rsidRDefault="00050934" w:rsidP="004A54EF">
      <w:pPr>
        <w:spacing w:line="240" w:lineRule="auto"/>
        <w:ind w:left="720" w:hanging="720"/>
        <w:jc w:val="left"/>
        <w:rPr>
          <w:sz w:val="22"/>
          <w:szCs w:val="22"/>
        </w:rPr>
      </w:pPr>
      <w:r w:rsidRPr="00CB1E01">
        <w:rPr>
          <w:color w:val="000000"/>
          <w:sz w:val="22"/>
          <w:szCs w:val="22"/>
          <w:lang w:val="en-GB"/>
        </w:rPr>
        <w:t>2.</w:t>
      </w:r>
      <w:r w:rsidRPr="00CB1E01">
        <w:rPr>
          <w:b/>
          <w:i/>
          <w:color w:val="000000"/>
          <w:sz w:val="22"/>
          <w:szCs w:val="22"/>
          <w:lang w:val="en-GB"/>
        </w:rPr>
        <w:t xml:space="preserve"> </w:t>
      </w:r>
      <w:bookmarkStart w:id="7" w:name="_Hlk488076239"/>
      <w:bookmarkStart w:id="8" w:name="_Hlk488230448"/>
      <w:r w:rsidR="004A54EF" w:rsidRPr="00CB1E01">
        <w:rPr>
          <w:sz w:val="22"/>
          <w:szCs w:val="22"/>
        </w:rPr>
        <w:t xml:space="preserve">Griffin, Penny (2013) ‘Gendering global finance: Crisis, masculinity and responsibility’, </w:t>
      </w:r>
      <w:r w:rsidR="004A54EF" w:rsidRPr="00CB1E01">
        <w:rPr>
          <w:i/>
          <w:sz w:val="22"/>
          <w:szCs w:val="22"/>
        </w:rPr>
        <w:t>Men and Masculinities</w:t>
      </w:r>
      <w:r w:rsidR="004A54EF" w:rsidRPr="00CB1E01">
        <w:rPr>
          <w:sz w:val="22"/>
          <w:szCs w:val="22"/>
        </w:rPr>
        <w:t>, 16(1): 9-34.  DOI</w:t>
      </w:r>
      <w:r w:rsidR="004A54EF" w:rsidRPr="00CB1E01">
        <w:rPr>
          <w:bCs/>
          <w:color w:val="333300"/>
          <w:sz w:val="22"/>
          <w:szCs w:val="22"/>
          <w:shd w:val="clear" w:color="auto" w:fill="FFFFFF"/>
        </w:rPr>
        <w:t>:</w:t>
      </w:r>
      <w:r w:rsidR="004A54EF" w:rsidRPr="00CB1E01">
        <w:rPr>
          <w:rStyle w:val="apple-converted-space"/>
          <w:bCs/>
          <w:color w:val="333300"/>
          <w:sz w:val="22"/>
          <w:szCs w:val="22"/>
          <w:shd w:val="clear" w:color="auto" w:fill="FFFFFF"/>
        </w:rPr>
        <w:t> </w:t>
      </w:r>
      <w:r w:rsidR="004A54EF" w:rsidRPr="00CB1E01">
        <w:rPr>
          <w:rStyle w:val="slug-doi"/>
          <w:bCs/>
          <w:color w:val="333300"/>
          <w:sz w:val="22"/>
          <w:szCs w:val="22"/>
          <w:bdr w:val="none" w:sz="0" w:space="0" w:color="auto" w:frame="1"/>
          <w:shd w:val="clear" w:color="auto" w:fill="FFFFFF"/>
        </w:rPr>
        <w:t>10.1177/1097184X</w:t>
      </w:r>
      <w:proofErr w:type="gramStart"/>
      <w:r w:rsidR="004A54EF" w:rsidRPr="00CB1E01">
        <w:rPr>
          <w:rStyle w:val="slug-doi"/>
          <w:bCs/>
          <w:color w:val="333300"/>
          <w:sz w:val="22"/>
          <w:szCs w:val="22"/>
          <w:bdr w:val="none" w:sz="0" w:space="0" w:color="auto" w:frame="1"/>
          <w:shd w:val="clear" w:color="auto" w:fill="FFFFFF"/>
        </w:rPr>
        <w:t>12468097</w:t>
      </w:r>
      <w:bookmarkEnd w:id="7"/>
      <w:r w:rsidRPr="00CB1E01">
        <w:rPr>
          <w:sz w:val="22"/>
          <w:szCs w:val="22"/>
        </w:rPr>
        <w:t xml:space="preserve"> </w:t>
      </w:r>
      <w:r w:rsidR="004A54EF" w:rsidRPr="00CB1E01">
        <w:rPr>
          <w:sz w:val="22"/>
          <w:szCs w:val="22"/>
        </w:rPr>
        <w:t xml:space="preserve"> </w:t>
      </w:r>
      <w:r w:rsidRPr="00CB1E01">
        <w:rPr>
          <w:sz w:val="22"/>
          <w:szCs w:val="22"/>
        </w:rPr>
        <w:t>[</w:t>
      </w:r>
      <w:proofErr w:type="gramEnd"/>
      <w:r w:rsidRPr="00CB1E01">
        <w:rPr>
          <w:sz w:val="22"/>
          <w:szCs w:val="22"/>
        </w:rPr>
        <w:t>eJournal]</w:t>
      </w:r>
    </w:p>
    <w:bookmarkEnd w:id="8"/>
    <w:p w14:paraId="488B8FB3" w14:textId="77777777" w:rsidR="00D7364A" w:rsidRPr="00CB1E01" w:rsidRDefault="006C26FE" w:rsidP="00D7364A">
      <w:pPr>
        <w:pStyle w:val="Heading1"/>
        <w:spacing w:before="0" w:after="0" w:line="240" w:lineRule="auto"/>
        <w:ind w:left="720" w:hanging="720"/>
        <w:jc w:val="left"/>
        <w:rPr>
          <w:rFonts w:ascii="Arial" w:hAnsi="Arial" w:cs="Arial"/>
          <w:b w:val="0"/>
          <w:sz w:val="22"/>
          <w:szCs w:val="22"/>
        </w:rPr>
      </w:pPr>
      <w:r w:rsidRPr="00CB1E01">
        <w:rPr>
          <w:rFonts w:ascii="Arial" w:hAnsi="Arial" w:cs="Arial"/>
          <w:b w:val="0"/>
          <w:color w:val="000000" w:themeColor="text1"/>
          <w:sz w:val="22"/>
          <w:szCs w:val="22"/>
        </w:rPr>
        <w:t>3</w:t>
      </w:r>
      <w:r w:rsidR="006040AB" w:rsidRPr="00CB1E01">
        <w:rPr>
          <w:rFonts w:ascii="Arial" w:hAnsi="Arial" w:cs="Arial"/>
          <w:b w:val="0"/>
          <w:color w:val="000000" w:themeColor="text1"/>
          <w:sz w:val="22"/>
          <w:szCs w:val="22"/>
        </w:rPr>
        <w:t>. Roberts, Adrienne (2015) ‘</w:t>
      </w:r>
      <w:r w:rsidR="006040AB" w:rsidRPr="00CB1E01">
        <w:rPr>
          <w:rFonts w:ascii="Arial" w:hAnsi="Arial" w:cs="Arial"/>
          <w:b w:val="0"/>
          <w:color w:val="000000" w:themeColor="text1"/>
          <w:kern w:val="36"/>
          <w:sz w:val="22"/>
          <w:szCs w:val="22"/>
          <w:lang w:val="en-GB"/>
        </w:rPr>
        <w:t xml:space="preserve">The political economy of “transnational business feminism: Problematizing the corporate-led gender equality agenda,’ </w:t>
      </w:r>
      <w:r w:rsidR="006040AB" w:rsidRPr="00CB1E01">
        <w:rPr>
          <w:rFonts w:ascii="Arial" w:hAnsi="Arial" w:cs="Arial"/>
          <w:b w:val="0"/>
          <w:i/>
          <w:color w:val="000000" w:themeColor="text1"/>
          <w:kern w:val="36"/>
          <w:sz w:val="22"/>
          <w:szCs w:val="22"/>
          <w:lang w:val="en-GB"/>
        </w:rPr>
        <w:t>International Feminist Journal of Politics</w:t>
      </w:r>
      <w:r w:rsidR="006040AB" w:rsidRPr="00CB1E01">
        <w:rPr>
          <w:rFonts w:ascii="Arial" w:hAnsi="Arial" w:cs="Arial"/>
          <w:b w:val="0"/>
          <w:color w:val="000000" w:themeColor="text1"/>
          <w:kern w:val="36"/>
          <w:sz w:val="22"/>
          <w:szCs w:val="22"/>
          <w:lang w:val="en-GB"/>
        </w:rPr>
        <w:t>, 17(2): 209-231. D</w:t>
      </w:r>
      <w:r w:rsidR="006040AB" w:rsidRPr="00CB1E01">
        <w:rPr>
          <w:rFonts w:ascii="Arial" w:hAnsi="Arial" w:cs="Arial"/>
          <w:b w:val="0"/>
          <w:color w:val="000000"/>
          <w:sz w:val="22"/>
          <w:szCs w:val="22"/>
          <w:lang w:val="en-GB"/>
        </w:rPr>
        <w:t>OI:</w:t>
      </w:r>
      <w:r w:rsidR="006040AB" w:rsidRPr="00CB1E01">
        <w:rPr>
          <w:rFonts w:ascii="Arial" w:hAnsi="Arial" w:cs="Arial"/>
          <w:b w:val="0"/>
          <w:bCs w:val="0"/>
          <w:color w:val="000000"/>
          <w:sz w:val="22"/>
          <w:szCs w:val="22"/>
          <w:lang w:val="en-GB"/>
        </w:rPr>
        <w:t xml:space="preserve"> </w:t>
      </w:r>
      <w:r w:rsidR="006040AB" w:rsidRPr="00CB1E01">
        <w:rPr>
          <w:rFonts w:ascii="Arial" w:hAnsi="Arial" w:cs="Arial"/>
          <w:b w:val="0"/>
          <w:color w:val="000000"/>
          <w:sz w:val="22"/>
          <w:szCs w:val="22"/>
          <w:lang w:val="en-GB"/>
        </w:rPr>
        <w:t>10.1080/14616742.2013.849968</w:t>
      </w:r>
      <w:r w:rsidR="003D0205" w:rsidRPr="00CB1E01">
        <w:rPr>
          <w:rFonts w:ascii="Arial" w:hAnsi="Arial" w:cs="Arial"/>
          <w:b w:val="0"/>
          <w:color w:val="000000"/>
          <w:sz w:val="22"/>
          <w:szCs w:val="22"/>
          <w:lang w:val="en-GB"/>
        </w:rPr>
        <w:t xml:space="preserve"> </w:t>
      </w:r>
      <w:r w:rsidR="006040AB" w:rsidRPr="00CB1E01">
        <w:rPr>
          <w:rFonts w:ascii="Arial" w:hAnsi="Arial" w:cs="Arial"/>
          <w:b w:val="0"/>
          <w:color w:val="000000"/>
          <w:sz w:val="22"/>
          <w:szCs w:val="22"/>
          <w:lang w:val="en-GB"/>
        </w:rPr>
        <w:t xml:space="preserve"> [eJournal]</w:t>
      </w:r>
      <w:r w:rsidR="00D7364A" w:rsidRPr="00CB1E01">
        <w:rPr>
          <w:rFonts w:ascii="Arial" w:hAnsi="Arial" w:cs="Arial"/>
          <w:b w:val="0"/>
          <w:sz w:val="22"/>
          <w:szCs w:val="22"/>
        </w:rPr>
        <w:t xml:space="preserve">. </w:t>
      </w:r>
    </w:p>
    <w:p w14:paraId="2D149095" w14:textId="77777777" w:rsidR="0010195E" w:rsidRPr="00CB1E01" w:rsidRDefault="00D7364A" w:rsidP="00D7364A">
      <w:pPr>
        <w:pStyle w:val="Heading1"/>
        <w:spacing w:before="0" w:after="0" w:line="240" w:lineRule="auto"/>
        <w:ind w:left="720" w:hanging="720"/>
        <w:jc w:val="left"/>
        <w:rPr>
          <w:rFonts w:ascii="Arial" w:hAnsi="Arial" w:cs="Arial"/>
          <w:b w:val="0"/>
          <w:sz w:val="22"/>
          <w:szCs w:val="22"/>
        </w:rPr>
      </w:pPr>
      <w:r w:rsidRPr="00CB1E01">
        <w:rPr>
          <w:rFonts w:ascii="Arial" w:hAnsi="Arial" w:cs="Arial"/>
          <w:b w:val="0"/>
          <w:color w:val="000000" w:themeColor="text1"/>
          <w:sz w:val="22"/>
          <w:szCs w:val="22"/>
        </w:rPr>
        <w:t>4</w:t>
      </w:r>
      <w:r w:rsidRPr="00CB1E01">
        <w:rPr>
          <w:rFonts w:ascii="Arial" w:hAnsi="Arial" w:cs="Arial"/>
          <w:b w:val="0"/>
          <w:sz w:val="22"/>
          <w:szCs w:val="22"/>
        </w:rPr>
        <w:t xml:space="preserve">. Meger, Sarah (2016) </w:t>
      </w:r>
      <w:r w:rsidR="00023A17" w:rsidRPr="00CB1E01">
        <w:rPr>
          <w:rFonts w:ascii="Arial" w:hAnsi="Arial" w:cs="Arial"/>
          <w:b w:val="0"/>
          <w:sz w:val="22"/>
          <w:szCs w:val="22"/>
        </w:rPr>
        <w:t>‘</w:t>
      </w:r>
      <w:r w:rsidRPr="00CB1E01">
        <w:rPr>
          <w:rFonts w:ascii="Arial" w:hAnsi="Arial" w:cs="Arial"/>
          <w:b w:val="0"/>
          <w:sz w:val="22"/>
          <w:szCs w:val="22"/>
        </w:rPr>
        <w:t xml:space="preserve">War as feminized labour in the global political economy of imperialism,’ </w:t>
      </w:r>
      <w:r w:rsidRPr="00CB1E01">
        <w:rPr>
          <w:rFonts w:ascii="Arial" w:hAnsi="Arial" w:cs="Arial"/>
          <w:b w:val="0"/>
          <w:i/>
          <w:sz w:val="22"/>
          <w:szCs w:val="22"/>
        </w:rPr>
        <w:t>Postcolonial Studies</w:t>
      </w:r>
      <w:r w:rsidRPr="00CB1E01">
        <w:rPr>
          <w:rFonts w:ascii="Arial" w:hAnsi="Arial" w:cs="Arial"/>
          <w:b w:val="0"/>
          <w:sz w:val="22"/>
          <w:szCs w:val="22"/>
        </w:rPr>
        <w:t xml:space="preserve">, 19(4): 378-392. </w:t>
      </w:r>
    </w:p>
    <w:p w14:paraId="08FB73B5" w14:textId="77777777" w:rsidR="00D7364A" w:rsidRPr="00CB1E01" w:rsidRDefault="00D7364A" w:rsidP="00D7364A"/>
    <w:p w14:paraId="3192967C" w14:textId="77777777" w:rsidR="00BC10A6" w:rsidRPr="00CB1E01" w:rsidRDefault="00BC10A6" w:rsidP="00D7364A">
      <w:pPr>
        <w:spacing w:line="240" w:lineRule="auto"/>
        <w:ind w:left="720" w:hanging="720"/>
        <w:jc w:val="left"/>
        <w:rPr>
          <w:sz w:val="22"/>
          <w:szCs w:val="22"/>
        </w:rPr>
      </w:pPr>
      <w:r w:rsidRPr="00CB1E01">
        <w:rPr>
          <w:sz w:val="22"/>
          <w:szCs w:val="22"/>
        </w:rPr>
        <w:t xml:space="preserve">See also:  Emma, ‘The gender wars of household chores: A feminist comic,’ </w:t>
      </w:r>
      <w:r w:rsidRPr="00CB1E01">
        <w:rPr>
          <w:i/>
          <w:sz w:val="22"/>
          <w:szCs w:val="22"/>
        </w:rPr>
        <w:t>The Guardian</w:t>
      </w:r>
      <w:r w:rsidRPr="00CB1E01">
        <w:rPr>
          <w:sz w:val="22"/>
          <w:szCs w:val="22"/>
        </w:rPr>
        <w:t xml:space="preserve">, 26 May 2017,  </w:t>
      </w:r>
      <w:hyperlink r:id="rId26" w:tgtFrame="_blank" w:history="1">
        <w:r w:rsidRPr="00CB1E01">
          <w:rPr>
            <w:color w:val="1155CC"/>
            <w:sz w:val="22"/>
            <w:szCs w:val="22"/>
            <w:u w:val="single"/>
            <w:shd w:val="clear" w:color="auto" w:fill="FFFFFF"/>
          </w:rPr>
          <w:t>https://www.theguardian.com/world/2017/may/26/gender-wars-household-chores-comic?CMP=share_btn_link</w:t>
        </w:r>
      </w:hyperlink>
      <w:r w:rsidRPr="00CB1E01">
        <w:rPr>
          <w:sz w:val="22"/>
          <w:szCs w:val="22"/>
        </w:rPr>
        <w:t xml:space="preserve"> [accessed 5 June 2017]. </w:t>
      </w:r>
    </w:p>
    <w:p w14:paraId="5FA3E192" w14:textId="77777777" w:rsidR="00D7364A" w:rsidRPr="00CB1E01" w:rsidRDefault="00D7364A" w:rsidP="0010195E">
      <w:pPr>
        <w:spacing w:line="240" w:lineRule="auto"/>
        <w:jc w:val="left"/>
        <w:rPr>
          <w:sz w:val="22"/>
          <w:szCs w:val="22"/>
        </w:rPr>
      </w:pPr>
    </w:p>
    <w:p w14:paraId="2D1185AB" w14:textId="77777777" w:rsidR="002822E5" w:rsidRPr="00CB1E01" w:rsidRDefault="00A330AF" w:rsidP="000F3DE0">
      <w:pPr>
        <w:spacing w:line="240" w:lineRule="auto"/>
        <w:jc w:val="left"/>
        <w:outlineLvl w:val="0"/>
        <w:rPr>
          <w:b/>
          <w:bCs/>
          <w:color w:val="000000"/>
          <w:sz w:val="22"/>
          <w:szCs w:val="22"/>
          <w:lang w:val="en-GB"/>
        </w:rPr>
      </w:pPr>
      <w:r w:rsidRPr="00CB1E01">
        <w:rPr>
          <w:b/>
          <w:bCs/>
          <w:color w:val="000000"/>
          <w:sz w:val="22"/>
          <w:szCs w:val="22"/>
          <w:lang w:val="en-GB"/>
        </w:rPr>
        <w:t xml:space="preserve">Further </w:t>
      </w:r>
      <w:r w:rsidR="002822E5" w:rsidRPr="00CB1E01">
        <w:rPr>
          <w:b/>
          <w:bCs/>
          <w:color w:val="000000"/>
          <w:sz w:val="22"/>
          <w:szCs w:val="22"/>
          <w:lang w:val="en-GB"/>
        </w:rPr>
        <w:t>reading:</w:t>
      </w:r>
    </w:p>
    <w:p w14:paraId="1441AC9E" w14:textId="77777777" w:rsidR="00556065" w:rsidRPr="00CB1E01" w:rsidRDefault="00356D55" w:rsidP="00556065">
      <w:pPr>
        <w:spacing w:line="240" w:lineRule="auto"/>
        <w:ind w:left="720" w:hanging="720"/>
        <w:jc w:val="left"/>
        <w:rPr>
          <w:color w:val="000000"/>
          <w:sz w:val="22"/>
          <w:szCs w:val="22"/>
          <w:lang w:val="en-GB"/>
        </w:rPr>
      </w:pPr>
      <w:r w:rsidRPr="00CB1E01">
        <w:rPr>
          <w:color w:val="000000"/>
          <w:sz w:val="22"/>
          <w:szCs w:val="22"/>
          <w:lang w:val="en-GB"/>
        </w:rPr>
        <w:t xml:space="preserve">Aguilar, Della D., and Anne E. Lacsamana, eds. (2004) </w:t>
      </w:r>
      <w:r w:rsidRPr="00CB1E01">
        <w:rPr>
          <w:i/>
          <w:color w:val="000000"/>
          <w:sz w:val="22"/>
          <w:szCs w:val="22"/>
          <w:lang w:val="en-GB"/>
        </w:rPr>
        <w:t>Women and Globalisation</w:t>
      </w:r>
      <w:r w:rsidR="005D470E" w:rsidRPr="00CB1E01">
        <w:rPr>
          <w:i/>
          <w:color w:val="000000"/>
          <w:sz w:val="22"/>
          <w:szCs w:val="22"/>
          <w:lang w:val="en-GB"/>
        </w:rPr>
        <w:t>,</w:t>
      </w:r>
      <w:r w:rsidRPr="00CB1E01">
        <w:rPr>
          <w:color w:val="000000"/>
          <w:sz w:val="22"/>
          <w:szCs w:val="22"/>
          <w:lang w:val="en-GB"/>
        </w:rPr>
        <w:t xml:space="preserve"> New York: Humanities Books.</w:t>
      </w:r>
    </w:p>
    <w:p w14:paraId="3687E56B" w14:textId="77777777" w:rsidR="002F6006" w:rsidRPr="00CB1E01" w:rsidRDefault="002F6006" w:rsidP="00556065">
      <w:pPr>
        <w:spacing w:line="240" w:lineRule="auto"/>
        <w:ind w:left="720" w:hanging="720"/>
        <w:jc w:val="left"/>
        <w:rPr>
          <w:sz w:val="22"/>
          <w:szCs w:val="22"/>
        </w:rPr>
      </w:pPr>
      <w:r w:rsidRPr="00CB1E01">
        <w:rPr>
          <w:sz w:val="22"/>
          <w:szCs w:val="22"/>
        </w:rPr>
        <w:t>Beazley, Harriet, and Vandana Desai (2013) ‘Gender and globalization’, in V</w:t>
      </w:r>
      <w:r w:rsidR="00581A77" w:rsidRPr="00CB1E01">
        <w:rPr>
          <w:sz w:val="22"/>
          <w:szCs w:val="22"/>
        </w:rPr>
        <w:t xml:space="preserve">anadan </w:t>
      </w:r>
      <w:r w:rsidRPr="00CB1E01">
        <w:rPr>
          <w:sz w:val="22"/>
          <w:szCs w:val="22"/>
        </w:rPr>
        <w:t>Desai and R</w:t>
      </w:r>
      <w:r w:rsidR="00581A77" w:rsidRPr="00CB1E01">
        <w:rPr>
          <w:sz w:val="22"/>
          <w:szCs w:val="22"/>
        </w:rPr>
        <w:t>obert B</w:t>
      </w:r>
      <w:r w:rsidRPr="00CB1E01">
        <w:rPr>
          <w:sz w:val="22"/>
          <w:szCs w:val="22"/>
        </w:rPr>
        <w:t xml:space="preserve">. Potter (eds.) </w:t>
      </w:r>
      <w:r w:rsidRPr="00CB1E01">
        <w:rPr>
          <w:i/>
          <w:sz w:val="22"/>
          <w:szCs w:val="22"/>
        </w:rPr>
        <w:t>The Companion to Development Studies,</w:t>
      </w:r>
      <w:r w:rsidRPr="00CB1E01">
        <w:rPr>
          <w:sz w:val="22"/>
          <w:szCs w:val="22"/>
        </w:rPr>
        <w:t xml:space="preserve"> Oxon: Routledge, pp. 359-364.</w:t>
      </w:r>
    </w:p>
    <w:p w14:paraId="1679004E" w14:textId="77777777" w:rsidR="005F12EA"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 xml:space="preserve">Bergeron, Suzanne (2001) </w:t>
      </w:r>
      <w:r w:rsidRPr="00CB1E01">
        <w:rPr>
          <w:rFonts w:hint="eastAsia"/>
          <w:color w:val="000000"/>
          <w:sz w:val="22"/>
          <w:szCs w:val="22"/>
          <w:lang w:val="en-GB"/>
        </w:rPr>
        <w:t>‘</w:t>
      </w:r>
      <w:r w:rsidRPr="00CB1E01">
        <w:rPr>
          <w:color w:val="000000"/>
          <w:sz w:val="22"/>
          <w:szCs w:val="22"/>
          <w:lang w:val="en-GB"/>
        </w:rPr>
        <w:t xml:space="preserve">Political </w:t>
      </w:r>
      <w:r w:rsidR="005D470E" w:rsidRPr="00CB1E01">
        <w:rPr>
          <w:color w:val="000000"/>
          <w:sz w:val="22"/>
          <w:szCs w:val="22"/>
          <w:lang w:val="en-GB"/>
        </w:rPr>
        <w:t>e</w:t>
      </w:r>
      <w:r w:rsidRPr="00CB1E01">
        <w:rPr>
          <w:color w:val="000000"/>
          <w:sz w:val="22"/>
          <w:szCs w:val="22"/>
          <w:lang w:val="en-GB"/>
        </w:rPr>
        <w:t xml:space="preserve">conomy </w:t>
      </w:r>
      <w:r w:rsidR="005D470E" w:rsidRPr="00CB1E01">
        <w:rPr>
          <w:color w:val="000000"/>
          <w:sz w:val="22"/>
          <w:szCs w:val="22"/>
          <w:lang w:val="en-GB"/>
        </w:rPr>
        <w:t>d</w:t>
      </w:r>
      <w:r w:rsidRPr="00CB1E01">
        <w:rPr>
          <w:color w:val="000000"/>
          <w:sz w:val="22"/>
          <w:szCs w:val="22"/>
          <w:lang w:val="en-GB"/>
        </w:rPr>
        <w:t xml:space="preserve">iscourses of </w:t>
      </w:r>
      <w:r w:rsidR="005D470E" w:rsidRPr="00CB1E01">
        <w:rPr>
          <w:color w:val="000000"/>
          <w:sz w:val="22"/>
          <w:szCs w:val="22"/>
          <w:lang w:val="en-GB"/>
        </w:rPr>
        <w:t>g</w:t>
      </w:r>
      <w:r w:rsidRPr="00CB1E01">
        <w:rPr>
          <w:color w:val="000000"/>
          <w:sz w:val="22"/>
          <w:szCs w:val="22"/>
          <w:lang w:val="en-GB"/>
        </w:rPr>
        <w:t xml:space="preserve">lobalisation and </w:t>
      </w:r>
      <w:r w:rsidR="005D470E" w:rsidRPr="00CB1E01">
        <w:rPr>
          <w:color w:val="000000"/>
          <w:sz w:val="22"/>
          <w:szCs w:val="22"/>
          <w:lang w:val="en-GB"/>
        </w:rPr>
        <w:t>f</w:t>
      </w:r>
      <w:r w:rsidRPr="00CB1E01">
        <w:rPr>
          <w:color w:val="000000"/>
          <w:sz w:val="22"/>
          <w:szCs w:val="22"/>
          <w:lang w:val="en-GB"/>
        </w:rPr>
        <w:t xml:space="preserve">eminist </w:t>
      </w:r>
      <w:r w:rsidR="005D470E" w:rsidRPr="00CB1E01">
        <w:rPr>
          <w:color w:val="000000"/>
          <w:sz w:val="22"/>
          <w:szCs w:val="22"/>
          <w:lang w:val="en-GB"/>
        </w:rPr>
        <w:t>p</w:t>
      </w:r>
      <w:r w:rsidRPr="00CB1E01">
        <w:rPr>
          <w:color w:val="000000"/>
          <w:sz w:val="22"/>
          <w:szCs w:val="22"/>
          <w:lang w:val="en-GB"/>
        </w:rPr>
        <w:t>olitics</w:t>
      </w:r>
      <w:r w:rsidR="00D11DB5"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Signs</w:t>
      </w:r>
      <w:r w:rsidRPr="00CB1E01">
        <w:rPr>
          <w:color w:val="000000"/>
          <w:sz w:val="22"/>
          <w:szCs w:val="22"/>
          <w:lang w:val="en-GB"/>
        </w:rPr>
        <w:t>, 26(4)</w:t>
      </w:r>
      <w:r w:rsidR="005D470E" w:rsidRPr="00CB1E01">
        <w:rPr>
          <w:color w:val="000000"/>
          <w:sz w:val="22"/>
          <w:szCs w:val="22"/>
          <w:lang w:val="en-GB"/>
        </w:rPr>
        <w:t>:</w:t>
      </w:r>
      <w:r w:rsidRPr="00CB1E01">
        <w:rPr>
          <w:color w:val="000000"/>
          <w:sz w:val="22"/>
          <w:szCs w:val="22"/>
          <w:lang w:val="en-GB"/>
        </w:rPr>
        <w:t xml:space="preserve"> 983-1006. </w:t>
      </w:r>
      <w:r w:rsidR="00D11DB5" w:rsidRPr="00CB1E01">
        <w:rPr>
          <w:color w:val="000000"/>
          <w:sz w:val="22"/>
          <w:szCs w:val="22"/>
          <w:lang w:val="en-GB"/>
        </w:rPr>
        <w:t xml:space="preserve"> </w:t>
      </w:r>
    </w:p>
    <w:p w14:paraId="3B0D8049" w14:textId="77777777" w:rsidR="003D6188" w:rsidRPr="00CB1E01" w:rsidRDefault="003D6188" w:rsidP="003666E2">
      <w:pPr>
        <w:spacing w:line="240" w:lineRule="auto"/>
        <w:ind w:left="720" w:hanging="720"/>
        <w:jc w:val="left"/>
        <w:rPr>
          <w:sz w:val="22"/>
          <w:szCs w:val="22"/>
        </w:rPr>
      </w:pPr>
      <w:r w:rsidRPr="00CB1E01">
        <w:rPr>
          <w:sz w:val="22"/>
          <w:szCs w:val="22"/>
        </w:rPr>
        <w:t xml:space="preserve">Bolles, Lynn (2009) ‘Forever indebted to women: As they carry the burden of globalization’, </w:t>
      </w:r>
      <w:r w:rsidRPr="00CB1E01">
        <w:rPr>
          <w:i/>
          <w:sz w:val="22"/>
          <w:szCs w:val="22"/>
        </w:rPr>
        <w:t>Caribbean Quarterly,</w:t>
      </w:r>
      <w:r w:rsidRPr="00CB1E01">
        <w:rPr>
          <w:sz w:val="22"/>
          <w:szCs w:val="22"/>
        </w:rPr>
        <w:t xml:space="preserve"> 55(4), pp. 15-23. </w:t>
      </w:r>
    </w:p>
    <w:p w14:paraId="0FFF4318" w14:textId="77777777" w:rsidR="004577F0" w:rsidRPr="00CB1E01" w:rsidRDefault="003666E2" w:rsidP="003666E2">
      <w:pPr>
        <w:spacing w:line="240" w:lineRule="auto"/>
        <w:ind w:left="720" w:hanging="720"/>
        <w:jc w:val="left"/>
        <w:rPr>
          <w:color w:val="000000"/>
          <w:sz w:val="22"/>
          <w:szCs w:val="22"/>
          <w:lang w:val="en-GB"/>
        </w:rPr>
      </w:pPr>
      <w:r w:rsidRPr="00CB1E01">
        <w:rPr>
          <w:color w:val="000000"/>
          <w:sz w:val="22"/>
          <w:szCs w:val="22"/>
          <w:lang w:val="en-GB"/>
        </w:rPr>
        <w:t xml:space="preserve">Bonnin, Christine, and Sarah Turner (2014) ‘“A good wife stays home”: </w:t>
      </w:r>
      <w:r w:rsidR="00E37D1C" w:rsidRPr="00CB1E01">
        <w:rPr>
          <w:color w:val="000000"/>
          <w:sz w:val="22"/>
          <w:szCs w:val="22"/>
          <w:lang w:val="en-GB"/>
        </w:rPr>
        <w:t>G</w:t>
      </w:r>
      <w:r w:rsidRPr="00CB1E01">
        <w:rPr>
          <w:color w:val="000000"/>
          <w:sz w:val="22"/>
          <w:szCs w:val="22"/>
          <w:lang w:val="en-GB"/>
        </w:rPr>
        <w:t xml:space="preserve">endered negotiations over state agricultural programmes, upland Vietnam,’ </w:t>
      </w:r>
      <w:r w:rsidRPr="00CB1E01">
        <w:rPr>
          <w:i/>
          <w:color w:val="000000"/>
          <w:sz w:val="22"/>
          <w:szCs w:val="22"/>
          <w:lang w:val="en-GB"/>
        </w:rPr>
        <w:t>Gender, Place &amp; Culture: A Journal of Feminist Geography</w:t>
      </w:r>
      <w:r w:rsidRPr="00CB1E01">
        <w:rPr>
          <w:color w:val="000000"/>
          <w:sz w:val="22"/>
          <w:szCs w:val="22"/>
          <w:lang w:val="en-GB"/>
        </w:rPr>
        <w:t>, 21(10): 1302-1320. DOI: 10.1080/0966369X.2013.832663</w:t>
      </w:r>
      <w:r w:rsidR="009F65BE" w:rsidRPr="00CB1E01">
        <w:rPr>
          <w:color w:val="000000"/>
          <w:sz w:val="22"/>
          <w:szCs w:val="22"/>
          <w:lang w:val="en-GB"/>
        </w:rPr>
        <w:t>Briones,</w:t>
      </w:r>
    </w:p>
    <w:p w14:paraId="4EBDA9A3" w14:textId="77777777" w:rsidR="00050934" w:rsidRPr="00CB1E01" w:rsidRDefault="00050934" w:rsidP="00050934">
      <w:pPr>
        <w:spacing w:line="240" w:lineRule="auto"/>
        <w:ind w:left="720" w:hanging="720"/>
        <w:jc w:val="left"/>
        <w:rPr>
          <w:sz w:val="22"/>
          <w:szCs w:val="22"/>
        </w:rPr>
      </w:pPr>
      <w:r w:rsidRPr="00CB1E01">
        <w:rPr>
          <w:color w:val="000000"/>
          <w:sz w:val="22"/>
          <w:szCs w:val="22"/>
          <w:lang w:val="en-GB"/>
        </w:rPr>
        <w:t xml:space="preserve">Brassett, James, and Lena Rethel (2015) ‘Sexy money: The hetero-normative politics of global finance,’ </w:t>
      </w:r>
      <w:r w:rsidRPr="00CB1E01">
        <w:rPr>
          <w:i/>
          <w:color w:val="000000"/>
          <w:sz w:val="22"/>
          <w:szCs w:val="22"/>
          <w:lang w:val="en-GB"/>
        </w:rPr>
        <w:t>Review of International Studies</w:t>
      </w:r>
      <w:r w:rsidRPr="00CB1E01">
        <w:rPr>
          <w:color w:val="000000"/>
          <w:sz w:val="22"/>
          <w:szCs w:val="22"/>
          <w:lang w:val="en-GB"/>
        </w:rPr>
        <w:t>, 41(3), pp. 429-449</w:t>
      </w:r>
      <w:r w:rsidRPr="00CB1E01">
        <w:rPr>
          <w:sz w:val="22"/>
          <w:szCs w:val="22"/>
          <w:lang w:val="en-GB"/>
        </w:rPr>
        <w:t>. D</w:t>
      </w:r>
      <w:r w:rsidRPr="00CB1E01">
        <w:rPr>
          <w:rFonts w:eastAsia="Arial Unicode MS"/>
          <w:sz w:val="22"/>
          <w:szCs w:val="22"/>
          <w:shd w:val="clear" w:color="auto" w:fill="F1F1F1"/>
        </w:rPr>
        <w:t>OI:</w:t>
      </w:r>
      <w:hyperlink r:id="rId27" w:tgtFrame="_blank" w:history="1">
        <w:r w:rsidRPr="00CB1E01">
          <w:rPr>
            <w:rFonts w:eastAsia="Arial Unicode MS"/>
            <w:sz w:val="22"/>
            <w:szCs w:val="22"/>
            <w:bdr w:val="none" w:sz="0" w:space="0" w:color="auto" w:frame="1"/>
            <w:shd w:val="clear" w:color="auto" w:fill="F1F1F1"/>
          </w:rPr>
          <w:t> http://dx.doi.org/10.1017/S0260210514000461</w:t>
        </w:r>
      </w:hyperlink>
      <w:r w:rsidRPr="00CB1E01">
        <w:rPr>
          <w:rFonts w:eastAsia="Arial Unicode MS"/>
          <w:sz w:val="22"/>
          <w:szCs w:val="22"/>
          <w:bdr w:val="none" w:sz="0" w:space="0" w:color="auto" w:frame="1"/>
          <w:shd w:val="clear" w:color="auto" w:fill="F1F1F1"/>
        </w:rPr>
        <w:t xml:space="preserve">  [eJournal]</w:t>
      </w:r>
    </w:p>
    <w:p w14:paraId="5D21BBB6" w14:textId="77777777" w:rsidR="004A54EF" w:rsidRPr="00CB1E01" w:rsidRDefault="004A54EF" w:rsidP="003D63F0">
      <w:pPr>
        <w:spacing w:line="240" w:lineRule="auto"/>
        <w:ind w:left="720" w:hanging="720"/>
        <w:jc w:val="left"/>
        <w:rPr>
          <w:sz w:val="22"/>
          <w:szCs w:val="22"/>
        </w:rPr>
      </w:pPr>
      <w:r w:rsidRPr="00CB1E01">
        <w:rPr>
          <w:sz w:val="22"/>
          <w:szCs w:val="22"/>
          <w:lang w:val="en-GB"/>
        </w:rPr>
        <w:t>Campbell, Howard (2008) ‘</w:t>
      </w:r>
      <w:r w:rsidRPr="00CB1E01">
        <w:rPr>
          <w:sz w:val="22"/>
          <w:szCs w:val="22"/>
        </w:rPr>
        <w:t xml:space="preserve">Female drug smugglers on the U-S.-Mexico border: Gender, crime, and empowerment,’ </w:t>
      </w:r>
      <w:r w:rsidRPr="00CB1E01">
        <w:rPr>
          <w:i/>
          <w:sz w:val="22"/>
          <w:szCs w:val="22"/>
        </w:rPr>
        <w:t>Anthropological Quarterly</w:t>
      </w:r>
      <w:r w:rsidRPr="00CB1E01">
        <w:rPr>
          <w:sz w:val="22"/>
          <w:szCs w:val="22"/>
        </w:rPr>
        <w:t xml:space="preserve">, 81(1): 233-267. </w:t>
      </w:r>
    </w:p>
    <w:p w14:paraId="722B2BBA" w14:textId="77777777" w:rsidR="00CC0F9D" w:rsidRPr="00CB1E01" w:rsidRDefault="00CC0F9D" w:rsidP="003D63F0">
      <w:pPr>
        <w:spacing w:line="240" w:lineRule="auto"/>
        <w:ind w:left="720" w:hanging="720"/>
        <w:jc w:val="left"/>
        <w:rPr>
          <w:color w:val="000000"/>
          <w:sz w:val="22"/>
          <w:szCs w:val="22"/>
          <w:lang w:val="en-GB"/>
        </w:rPr>
      </w:pPr>
      <w:r w:rsidRPr="00CB1E01">
        <w:rPr>
          <w:color w:val="000000"/>
          <w:sz w:val="22"/>
          <w:szCs w:val="22"/>
          <w:lang w:val="en-GB"/>
        </w:rPr>
        <w:t xml:space="preserve">Connell, R.W. (2005) ‘Globalization, imperialism and masculinities,’ in Michael S. Kimmel, Jeff Hearn, and R.W. Connell, eds., </w:t>
      </w:r>
      <w:r w:rsidRPr="00CB1E01">
        <w:rPr>
          <w:i/>
          <w:color w:val="000000"/>
          <w:sz w:val="22"/>
          <w:szCs w:val="22"/>
          <w:lang w:val="en-GB"/>
        </w:rPr>
        <w:t>Handbook of Studies on Men and Masculinities</w:t>
      </w:r>
      <w:r w:rsidRPr="00CB1E01">
        <w:rPr>
          <w:color w:val="000000"/>
          <w:sz w:val="22"/>
          <w:szCs w:val="22"/>
          <w:lang w:val="en-GB"/>
        </w:rPr>
        <w:t>, Thousand Oaks, CA: Sage, pp. 71-89.</w:t>
      </w:r>
    </w:p>
    <w:p w14:paraId="7D396D03" w14:textId="77777777" w:rsidR="00FD6CD5" w:rsidRPr="00CB1E01" w:rsidRDefault="001106BE" w:rsidP="00FD6CD5">
      <w:pPr>
        <w:spacing w:line="240" w:lineRule="auto"/>
        <w:ind w:left="720" w:hanging="720"/>
        <w:jc w:val="left"/>
        <w:rPr>
          <w:sz w:val="22"/>
          <w:szCs w:val="22"/>
          <w:lang w:val="en-GB"/>
        </w:rPr>
      </w:pPr>
      <w:bookmarkStart w:id="9" w:name="_Hlk488076199"/>
      <w:r w:rsidRPr="00CB1E01">
        <w:rPr>
          <w:color w:val="000000"/>
          <w:sz w:val="22"/>
          <w:szCs w:val="22"/>
          <w:lang w:val="en-GB"/>
        </w:rPr>
        <w:t>D</w:t>
      </w:r>
      <w:r w:rsidR="00FD6CD5" w:rsidRPr="00CB1E01">
        <w:rPr>
          <w:color w:val="000000"/>
          <w:sz w:val="22"/>
          <w:szCs w:val="22"/>
          <w:lang w:val="en-GB"/>
        </w:rPr>
        <w:t xml:space="preserve">eb, Apurba Krishna, </w:t>
      </w:r>
      <w:r w:rsidR="00FD6CD5" w:rsidRPr="00CB1E01">
        <w:rPr>
          <w:color w:val="000000"/>
          <w:sz w:val="22"/>
          <w:szCs w:val="22"/>
        </w:rPr>
        <w:t>C. Emdad Haque</w:t>
      </w:r>
      <w:r w:rsidR="00FD6CD5" w:rsidRPr="00CB1E01">
        <w:rPr>
          <w:color w:val="000000"/>
          <w:sz w:val="22"/>
          <w:szCs w:val="22"/>
          <w:lang w:val="en-GB"/>
        </w:rPr>
        <w:t xml:space="preserve"> and Sirley Thompson (2015) ‘</w:t>
      </w:r>
      <w:r w:rsidR="00FD6CD5" w:rsidRPr="00CB1E01">
        <w:rPr>
          <w:sz w:val="22"/>
          <w:szCs w:val="22"/>
        </w:rPr>
        <w:t xml:space="preserve">“Man can’t give birth, woman can't fish”: </w:t>
      </w:r>
      <w:r w:rsidR="007924EF" w:rsidRPr="00CB1E01">
        <w:rPr>
          <w:sz w:val="22"/>
          <w:szCs w:val="22"/>
        </w:rPr>
        <w:t>G</w:t>
      </w:r>
      <w:r w:rsidR="00FD6CD5" w:rsidRPr="00CB1E01">
        <w:rPr>
          <w:sz w:val="22"/>
          <w:szCs w:val="22"/>
        </w:rPr>
        <w:t xml:space="preserve">ender dynamics in the small-scale fisheries of Bangladesh,’ </w:t>
      </w:r>
      <w:r w:rsidR="00FD6CD5" w:rsidRPr="00CB1E01">
        <w:rPr>
          <w:i/>
          <w:sz w:val="22"/>
          <w:szCs w:val="22"/>
        </w:rPr>
        <w:t xml:space="preserve">Gender, </w:t>
      </w:r>
      <w:r w:rsidR="007924EF" w:rsidRPr="00CB1E01">
        <w:rPr>
          <w:i/>
          <w:sz w:val="22"/>
          <w:szCs w:val="22"/>
        </w:rPr>
        <w:t>P</w:t>
      </w:r>
      <w:r w:rsidR="00FD6CD5" w:rsidRPr="00CB1E01">
        <w:rPr>
          <w:i/>
          <w:sz w:val="22"/>
          <w:szCs w:val="22"/>
        </w:rPr>
        <w:t>lace &amp; Culture</w:t>
      </w:r>
      <w:r w:rsidR="00FD6CD5" w:rsidRPr="00CB1E01">
        <w:rPr>
          <w:sz w:val="22"/>
          <w:szCs w:val="22"/>
        </w:rPr>
        <w:t xml:space="preserve">, 22(3), pp. 305-324. </w:t>
      </w:r>
      <w:r w:rsidR="00FD6CD5" w:rsidRPr="00CB1E01">
        <w:rPr>
          <w:bCs/>
          <w:color w:val="000000"/>
          <w:sz w:val="22"/>
          <w:szCs w:val="22"/>
          <w:lang w:val="en-GB"/>
        </w:rPr>
        <w:t xml:space="preserve">DOI: </w:t>
      </w:r>
      <w:r w:rsidR="00FD6CD5" w:rsidRPr="00CB1E01">
        <w:rPr>
          <w:color w:val="000000"/>
          <w:sz w:val="22"/>
          <w:szCs w:val="22"/>
          <w:lang w:val="en-GB"/>
        </w:rPr>
        <w:t>10.1080/0966369X.2013.855626</w:t>
      </w:r>
    </w:p>
    <w:bookmarkEnd w:id="9"/>
    <w:p w14:paraId="1F180267" w14:textId="77777777" w:rsidR="00824A3C" w:rsidRPr="00CB1E01" w:rsidRDefault="00824A3C" w:rsidP="003D63F0">
      <w:pPr>
        <w:spacing w:line="240" w:lineRule="auto"/>
        <w:ind w:left="720" w:hanging="720"/>
        <w:jc w:val="left"/>
        <w:rPr>
          <w:color w:val="000000"/>
          <w:sz w:val="22"/>
          <w:szCs w:val="22"/>
          <w:lang w:val="en-GB"/>
        </w:rPr>
      </w:pPr>
      <w:r w:rsidRPr="00CB1E01">
        <w:rPr>
          <w:color w:val="000000"/>
          <w:sz w:val="22"/>
          <w:szCs w:val="22"/>
          <w:lang w:val="en-GB"/>
        </w:rPr>
        <w:t>Ehrkampf, Patricia (2013) ‘“</w:t>
      </w:r>
      <w:r w:rsidRPr="00CB1E01">
        <w:rPr>
          <w:sz w:val="22"/>
          <w:szCs w:val="22"/>
        </w:rPr>
        <w:t xml:space="preserve">I've had it with them!” Younger migrant women's spatial practices of conformity and resistance,’ </w:t>
      </w:r>
      <w:r w:rsidRPr="00CB1E01">
        <w:rPr>
          <w:i/>
          <w:sz w:val="22"/>
          <w:szCs w:val="22"/>
        </w:rPr>
        <w:t>Gender, Place &amp; Culture</w:t>
      </w:r>
      <w:r w:rsidRPr="00CB1E01">
        <w:rPr>
          <w:sz w:val="22"/>
          <w:szCs w:val="22"/>
        </w:rPr>
        <w:t>, 20(1): 19-36.</w:t>
      </w:r>
    </w:p>
    <w:p w14:paraId="7720FC10" w14:textId="77777777" w:rsidR="003D6188" w:rsidRPr="00CB1E01" w:rsidRDefault="003D6188" w:rsidP="003D6188">
      <w:pPr>
        <w:spacing w:line="240" w:lineRule="auto"/>
        <w:ind w:left="720" w:hanging="720"/>
        <w:jc w:val="left"/>
        <w:rPr>
          <w:rFonts w:cs="Times New Roman"/>
          <w:color w:val="000000"/>
          <w:sz w:val="22"/>
          <w:szCs w:val="22"/>
          <w:lang w:val="en-GB"/>
        </w:rPr>
      </w:pPr>
      <w:r w:rsidRPr="00CB1E01">
        <w:rPr>
          <w:sz w:val="22"/>
          <w:szCs w:val="22"/>
        </w:rPr>
        <w:t xml:space="preserve">Gonick, M. (2006) ‘Between "Girl Power” and “Reviving Ophelia”: Constituting the neoliberal girl subject’, </w:t>
      </w:r>
      <w:r w:rsidRPr="00CB1E01">
        <w:rPr>
          <w:i/>
          <w:sz w:val="22"/>
          <w:szCs w:val="22"/>
        </w:rPr>
        <w:t>NWSA Journal</w:t>
      </w:r>
      <w:r w:rsidRPr="00CB1E01">
        <w:rPr>
          <w:sz w:val="22"/>
          <w:szCs w:val="22"/>
        </w:rPr>
        <w:t>, 18(2), pp. 1–23.</w:t>
      </w:r>
    </w:p>
    <w:p w14:paraId="4772D910" w14:textId="77777777" w:rsidR="003D6188" w:rsidRPr="00CB1E01" w:rsidRDefault="00F54AF6" w:rsidP="003D6188">
      <w:pPr>
        <w:spacing w:line="240" w:lineRule="auto"/>
        <w:ind w:left="720" w:hanging="720"/>
        <w:jc w:val="left"/>
        <w:rPr>
          <w:rFonts w:cs="Times New Roman"/>
          <w:color w:val="000000"/>
          <w:sz w:val="22"/>
          <w:szCs w:val="22"/>
          <w:lang w:val="en-GB"/>
        </w:rPr>
      </w:pPr>
      <w:r w:rsidRPr="00CB1E01">
        <w:rPr>
          <w:color w:val="000000"/>
          <w:sz w:val="22"/>
          <w:szCs w:val="22"/>
          <w:lang w:val="en-GB"/>
        </w:rPr>
        <w:t>Griffin, P</w:t>
      </w:r>
      <w:r w:rsidR="00D11DB5" w:rsidRPr="00CB1E01">
        <w:rPr>
          <w:color w:val="000000"/>
          <w:sz w:val="22"/>
          <w:szCs w:val="22"/>
          <w:lang w:val="en-GB"/>
        </w:rPr>
        <w:t>enny</w:t>
      </w:r>
      <w:r w:rsidRPr="00CB1E01">
        <w:rPr>
          <w:color w:val="000000"/>
          <w:sz w:val="22"/>
          <w:szCs w:val="22"/>
          <w:lang w:val="en-GB"/>
        </w:rPr>
        <w:t xml:space="preserve"> (2007) ‘Sexing the </w:t>
      </w:r>
      <w:r w:rsidR="00E3046B" w:rsidRPr="00CB1E01">
        <w:rPr>
          <w:color w:val="000000"/>
          <w:sz w:val="22"/>
          <w:szCs w:val="22"/>
          <w:lang w:val="en-GB"/>
        </w:rPr>
        <w:t>e</w:t>
      </w:r>
      <w:r w:rsidRPr="00CB1E01">
        <w:rPr>
          <w:color w:val="000000"/>
          <w:sz w:val="22"/>
          <w:szCs w:val="22"/>
          <w:lang w:val="en-GB"/>
        </w:rPr>
        <w:t xml:space="preserve">conomy in a </w:t>
      </w:r>
      <w:r w:rsidR="00E3046B" w:rsidRPr="00CB1E01">
        <w:rPr>
          <w:color w:val="000000"/>
          <w:sz w:val="22"/>
          <w:szCs w:val="22"/>
          <w:lang w:val="en-GB"/>
        </w:rPr>
        <w:t>n</w:t>
      </w:r>
      <w:r w:rsidRPr="00CB1E01">
        <w:rPr>
          <w:color w:val="000000"/>
          <w:sz w:val="22"/>
          <w:szCs w:val="22"/>
          <w:lang w:val="en-GB"/>
        </w:rPr>
        <w:t>eo</w:t>
      </w:r>
      <w:r w:rsidR="00E3046B" w:rsidRPr="00CB1E01">
        <w:rPr>
          <w:color w:val="000000"/>
          <w:sz w:val="22"/>
          <w:szCs w:val="22"/>
          <w:lang w:val="en-GB"/>
        </w:rPr>
        <w:t>-l</w:t>
      </w:r>
      <w:r w:rsidRPr="00CB1E01">
        <w:rPr>
          <w:color w:val="000000"/>
          <w:sz w:val="22"/>
          <w:szCs w:val="22"/>
          <w:lang w:val="en-GB"/>
        </w:rPr>
        <w:t xml:space="preserve">iberal </w:t>
      </w:r>
      <w:r w:rsidR="00E3046B" w:rsidRPr="00CB1E01">
        <w:rPr>
          <w:color w:val="000000"/>
          <w:sz w:val="22"/>
          <w:szCs w:val="22"/>
          <w:lang w:val="en-GB"/>
        </w:rPr>
        <w:t>w</w:t>
      </w:r>
      <w:r w:rsidRPr="00CB1E01">
        <w:rPr>
          <w:color w:val="000000"/>
          <w:sz w:val="22"/>
          <w:szCs w:val="22"/>
          <w:lang w:val="en-GB"/>
        </w:rPr>
        <w:t xml:space="preserve">orld </w:t>
      </w:r>
      <w:r w:rsidR="00E3046B" w:rsidRPr="00CB1E01">
        <w:rPr>
          <w:color w:val="000000"/>
          <w:sz w:val="22"/>
          <w:szCs w:val="22"/>
          <w:lang w:val="en-GB"/>
        </w:rPr>
        <w:t>o</w:t>
      </w:r>
      <w:r w:rsidRPr="00CB1E01">
        <w:rPr>
          <w:color w:val="000000"/>
          <w:sz w:val="22"/>
          <w:szCs w:val="22"/>
          <w:lang w:val="en-GB"/>
        </w:rPr>
        <w:t>rder: Neo-</w:t>
      </w:r>
      <w:r w:rsidR="00E3046B" w:rsidRPr="00CB1E01">
        <w:rPr>
          <w:color w:val="000000"/>
          <w:sz w:val="22"/>
          <w:szCs w:val="22"/>
          <w:lang w:val="en-GB"/>
        </w:rPr>
        <w:t>l</w:t>
      </w:r>
      <w:r w:rsidRPr="00CB1E01">
        <w:rPr>
          <w:color w:val="000000"/>
          <w:sz w:val="22"/>
          <w:szCs w:val="22"/>
          <w:lang w:val="en-GB"/>
        </w:rPr>
        <w:t xml:space="preserve">iberal </w:t>
      </w:r>
      <w:r w:rsidR="00E3046B" w:rsidRPr="00CB1E01">
        <w:rPr>
          <w:color w:val="000000"/>
          <w:sz w:val="22"/>
          <w:szCs w:val="22"/>
          <w:lang w:val="en-GB"/>
        </w:rPr>
        <w:t>d</w:t>
      </w:r>
      <w:r w:rsidRPr="00CB1E01">
        <w:rPr>
          <w:color w:val="000000"/>
          <w:sz w:val="22"/>
          <w:szCs w:val="22"/>
          <w:lang w:val="en-GB"/>
        </w:rPr>
        <w:t>iscourse and the (</w:t>
      </w:r>
      <w:r w:rsidR="00E3046B" w:rsidRPr="00CB1E01">
        <w:rPr>
          <w:color w:val="000000"/>
          <w:sz w:val="22"/>
          <w:szCs w:val="22"/>
          <w:lang w:val="en-GB"/>
        </w:rPr>
        <w:t>r</w:t>
      </w:r>
      <w:r w:rsidRPr="00CB1E01">
        <w:rPr>
          <w:color w:val="000000"/>
          <w:sz w:val="22"/>
          <w:szCs w:val="22"/>
          <w:lang w:val="en-GB"/>
        </w:rPr>
        <w:t>e)</w:t>
      </w:r>
      <w:r w:rsidR="00E3046B" w:rsidRPr="00CB1E01">
        <w:rPr>
          <w:color w:val="000000"/>
          <w:sz w:val="22"/>
          <w:szCs w:val="22"/>
          <w:lang w:val="en-GB"/>
        </w:rPr>
        <w:t>p</w:t>
      </w:r>
      <w:r w:rsidRPr="00CB1E01">
        <w:rPr>
          <w:color w:val="000000"/>
          <w:sz w:val="22"/>
          <w:szCs w:val="22"/>
          <w:lang w:val="en-GB"/>
        </w:rPr>
        <w:t xml:space="preserve">roduction of </w:t>
      </w:r>
      <w:r w:rsidR="00E3046B" w:rsidRPr="00CB1E01">
        <w:rPr>
          <w:color w:val="000000"/>
          <w:sz w:val="22"/>
          <w:szCs w:val="22"/>
          <w:lang w:val="en-GB"/>
        </w:rPr>
        <w:t>h</w:t>
      </w:r>
      <w:r w:rsidRPr="00CB1E01">
        <w:rPr>
          <w:color w:val="000000"/>
          <w:sz w:val="22"/>
          <w:szCs w:val="22"/>
          <w:lang w:val="en-GB"/>
        </w:rPr>
        <w:t xml:space="preserve">eteronormative </w:t>
      </w:r>
      <w:r w:rsidR="00E3046B" w:rsidRPr="00CB1E01">
        <w:rPr>
          <w:color w:val="000000"/>
          <w:sz w:val="22"/>
          <w:szCs w:val="22"/>
          <w:lang w:val="en-GB"/>
        </w:rPr>
        <w:t>h</w:t>
      </w:r>
      <w:r w:rsidRPr="00CB1E01">
        <w:rPr>
          <w:color w:val="000000"/>
          <w:sz w:val="22"/>
          <w:szCs w:val="22"/>
          <w:lang w:val="en-GB"/>
        </w:rPr>
        <w:t xml:space="preserve">eterosexuality,’ </w:t>
      </w:r>
      <w:r w:rsidRPr="00CB1E01">
        <w:rPr>
          <w:rFonts w:cs="Times New Roman"/>
          <w:i/>
          <w:color w:val="000000"/>
          <w:sz w:val="22"/>
          <w:szCs w:val="22"/>
          <w:lang w:val="en-GB"/>
        </w:rPr>
        <w:t>British Journal of Politics and International Relations</w:t>
      </w:r>
      <w:r w:rsidRPr="00CB1E01">
        <w:rPr>
          <w:rFonts w:cs="Times New Roman"/>
          <w:color w:val="000000"/>
          <w:sz w:val="22"/>
          <w:szCs w:val="22"/>
          <w:lang w:val="en-GB"/>
        </w:rPr>
        <w:t>, 9(2)</w:t>
      </w:r>
      <w:r w:rsidR="00E3046B" w:rsidRPr="00CB1E01">
        <w:rPr>
          <w:rFonts w:cs="Times New Roman"/>
          <w:color w:val="000000"/>
          <w:sz w:val="22"/>
          <w:szCs w:val="22"/>
          <w:lang w:val="en-GB"/>
        </w:rPr>
        <w:t>:</w:t>
      </w:r>
      <w:r w:rsidRPr="00CB1E01">
        <w:rPr>
          <w:rFonts w:cs="Times New Roman"/>
          <w:color w:val="000000"/>
          <w:sz w:val="22"/>
          <w:szCs w:val="22"/>
          <w:lang w:val="en-GB"/>
        </w:rPr>
        <w:t xml:space="preserve"> 220-238.</w:t>
      </w:r>
    </w:p>
    <w:p w14:paraId="1BFE2058" w14:textId="77777777" w:rsidR="004536F4" w:rsidRPr="00CB1E01" w:rsidRDefault="004536F4" w:rsidP="004536F4">
      <w:pPr>
        <w:spacing w:line="240" w:lineRule="auto"/>
        <w:ind w:left="720" w:hanging="720"/>
        <w:jc w:val="left"/>
        <w:rPr>
          <w:sz w:val="22"/>
          <w:szCs w:val="22"/>
        </w:rPr>
      </w:pPr>
      <w:r w:rsidRPr="00CB1E01">
        <w:rPr>
          <w:sz w:val="22"/>
          <w:szCs w:val="22"/>
        </w:rPr>
        <w:t xml:space="preserve">Griffin, Penny (2007) ‘Refashioning IPE: What and how gender analysis teaches international (global) political economy’, </w:t>
      </w:r>
      <w:r w:rsidRPr="00CB1E01">
        <w:rPr>
          <w:i/>
          <w:sz w:val="22"/>
          <w:szCs w:val="22"/>
        </w:rPr>
        <w:t>Review of International Political Economy</w:t>
      </w:r>
      <w:r w:rsidRPr="00CB1E01">
        <w:rPr>
          <w:sz w:val="22"/>
          <w:szCs w:val="22"/>
        </w:rPr>
        <w:t xml:space="preserve">, 14(4), pp. 719-736. </w:t>
      </w:r>
    </w:p>
    <w:p w14:paraId="7F2B8829" w14:textId="77777777" w:rsidR="00635277" w:rsidRPr="00CB1E01" w:rsidRDefault="00635277" w:rsidP="003D63F0">
      <w:pPr>
        <w:spacing w:line="240" w:lineRule="auto"/>
        <w:ind w:left="720" w:hanging="720"/>
        <w:jc w:val="left"/>
        <w:rPr>
          <w:color w:val="000000"/>
          <w:sz w:val="22"/>
          <w:szCs w:val="22"/>
          <w:lang w:val="en-GB"/>
        </w:rPr>
      </w:pPr>
      <w:r w:rsidRPr="00CB1E01">
        <w:rPr>
          <w:color w:val="000000"/>
          <w:sz w:val="22"/>
          <w:szCs w:val="22"/>
          <w:lang w:val="en-GB"/>
        </w:rPr>
        <w:lastRenderedPageBreak/>
        <w:t>Hawkins, Roberta</w:t>
      </w:r>
      <w:r w:rsidR="00E3046B" w:rsidRPr="00CB1E01">
        <w:rPr>
          <w:color w:val="000000"/>
          <w:sz w:val="22"/>
          <w:szCs w:val="22"/>
          <w:lang w:val="en-GB"/>
        </w:rPr>
        <w:t xml:space="preserve"> (2011)</w:t>
      </w:r>
      <w:r w:rsidRPr="00CB1E01">
        <w:rPr>
          <w:color w:val="000000"/>
          <w:sz w:val="22"/>
          <w:szCs w:val="22"/>
          <w:lang w:val="en-GB"/>
        </w:rPr>
        <w:t xml:space="preserve"> ‘“One pack = one vaccine” = One </w:t>
      </w:r>
      <w:r w:rsidR="007924EF" w:rsidRPr="00CB1E01">
        <w:rPr>
          <w:color w:val="000000"/>
          <w:sz w:val="22"/>
          <w:szCs w:val="22"/>
          <w:lang w:val="en-GB"/>
        </w:rPr>
        <w:t>g</w:t>
      </w:r>
      <w:r w:rsidRPr="00CB1E01">
        <w:rPr>
          <w:color w:val="000000"/>
          <w:sz w:val="22"/>
          <w:szCs w:val="22"/>
          <w:lang w:val="en-GB"/>
        </w:rPr>
        <w:t xml:space="preserve">lobal </w:t>
      </w:r>
      <w:r w:rsidR="007924EF" w:rsidRPr="00CB1E01">
        <w:rPr>
          <w:color w:val="000000"/>
          <w:sz w:val="22"/>
          <w:szCs w:val="22"/>
          <w:lang w:val="en-GB"/>
        </w:rPr>
        <w:t>m</w:t>
      </w:r>
      <w:r w:rsidRPr="00CB1E01">
        <w:rPr>
          <w:color w:val="000000"/>
          <w:sz w:val="22"/>
          <w:szCs w:val="22"/>
          <w:lang w:val="en-GB"/>
        </w:rPr>
        <w:t xml:space="preserve">otherhood? A </w:t>
      </w:r>
      <w:r w:rsidR="007924EF" w:rsidRPr="00CB1E01">
        <w:rPr>
          <w:color w:val="000000"/>
          <w:sz w:val="22"/>
          <w:szCs w:val="22"/>
          <w:lang w:val="en-GB"/>
        </w:rPr>
        <w:t>f</w:t>
      </w:r>
      <w:r w:rsidRPr="00CB1E01">
        <w:rPr>
          <w:color w:val="000000"/>
          <w:sz w:val="22"/>
          <w:szCs w:val="22"/>
          <w:lang w:val="en-GB"/>
        </w:rPr>
        <w:t xml:space="preserve">eminist </w:t>
      </w:r>
      <w:r w:rsidR="007924EF" w:rsidRPr="00CB1E01">
        <w:rPr>
          <w:color w:val="000000"/>
          <w:sz w:val="22"/>
          <w:szCs w:val="22"/>
          <w:lang w:val="en-GB"/>
        </w:rPr>
        <w:t>a</w:t>
      </w:r>
      <w:r w:rsidRPr="00CB1E01">
        <w:rPr>
          <w:color w:val="000000"/>
          <w:sz w:val="22"/>
          <w:szCs w:val="22"/>
          <w:lang w:val="en-GB"/>
        </w:rPr>
        <w:t xml:space="preserve">nalysis of </w:t>
      </w:r>
      <w:r w:rsidR="007924EF" w:rsidRPr="00CB1E01">
        <w:rPr>
          <w:color w:val="000000"/>
          <w:sz w:val="22"/>
          <w:szCs w:val="22"/>
          <w:lang w:val="en-GB"/>
        </w:rPr>
        <w:t>e</w:t>
      </w:r>
      <w:r w:rsidRPr="00CB1E01">
        <w:rPr>
          <w:color w:val="000000"/>
          <w:sz w:val="22"/>
          <w:szCs w:val="22"/>
          <w:lang w:val="en-GB"/>
        </w:rPr>
        <w:t xml:space="preserve">thical </w:t>
      </w:r>
      <w:r w:rsidR="007924EF" w:rsidRPr="00CB1E01">
        <w:rPr>
          <w:color w:val="000000"/>
          <w:sz w:val="22"/>
          <w:szCs w:val="22"/>
          <w:lang w:val="en-GB"/>
        </w:rPr>
        <w:t>c</w:t>
      </w:r>
      <w:r w:rsidRPr="00CB1E01">
        <w:rPr>
          <w:color w:val="000000"/>
          <w:sz w:val="22"/>
          <w:szCs w:val="22"/>
          <w:lang w:val="en-GB"/>
        </w:rPr>
        <w:t xml:space="preserve">onsumption,’ </w:t>
      </w:r>
      <w:r w:rsidRPr="00CB1E01">
        <w:rPr>
          <w:i/>
          <w:color w:val="000000"/>
          <w:sz w:val="22"/>
          <w:szCs w:val="22"/>
          <w:lang w:val="en-GB"/>
        </w:rPr>
        <w:t>Gender, Place &amp; Culture</w:t>
      </w:r>
      <w:r w:rsidRPr="00CB1E01">
        <w:rPr>
          <w:color w:val="000000"/>
          <w:sz w:val="22"/>
          <w:szCs w:val="22"/>
          <w:lang w:val="en-GB"/>
        </w:rPr>
        <w:t>, 18(2)</w:t>
      </w:r>
      <w:r w:rsidR="00E3046B" w:rsidRPr="00CB1E01">
        <w:rPr>
          <w:color w:val="000000"/>
          <w:sz w:val="22"/>
          <w:szCs w:val="22"/>
          <w:lang w:val="en-GB"/>
        </w:rPr>
        <w:t>:</w:t>
      </w:r>
      <w:r w:rsidRPr="00CB1E01">
        <w:rPr>
          <w:color w:val="000000"/>
          <w:sz w:val="22"/>
          <w:szCs w:val="22"/>
          <w:lang w:val="en-GB"/>
        </w:rPr>
        <w:t xml:space="preserve"> 235-253.</w:t>
      </w:r>
    </w:p>
    <w:p w14:paraId="441395F0" w14:textId="77777777" w:rsidR="00E57158" w:rsidRPr="00CB1E01" w:rsidRDefault="00E57158" w:rsidP="003D63F0">
      <w:pPr>
        <w:spacing w:line="240" w:lineRule="auto"/>
        <w:ind w:left="720" w:hanging="720"/>
        <w:jc w:val="left"/>
        <w:rPr>
          <w:color w:val="000000"/>
          <w:sz w:val="22"/>
          <w:szCs w:val="22"/>
          <w:lang w:val="en-GB"/>
        </w:rPr>
      </w:pPr>
      <w:r w:rsidRPr="00CB1E01">
        <w:rPr>
          <w:color w:val="000000"/>
          <w:sz w:val="22"/>
          <w:szCs w:val="22"/>
          <w:lang w:val="en-GB"/>
        </w:rPr>
        <w:t xml:space="preserve">Hozić, Aida A., and Jacqui True, eds. (2016) </w:t>
      </w:r>
      <w:r w:rsidRPr="00CB1E01">
        <w:rPr>
          <w:i/>
          <w:color w:val="000000"/>
          <w:sz w:val="22"/>
          <w:szCs w:val="22"/>
          <w:lang w:val="en-GB"/>
        </w:rPr>
        <w:t>Scandalous Economics: Gender and the Politics of Financial Crises</w:t>
      </w:r>
      <w:r w:rsidRPr="00CB1E01">
        <w:rPr>
          <w:color w:val="000000"/>
          <w:sz w:val="22"/>
          <w:szCs w:val="22"/>
          <w:lang w:val="en-GB"/>
        </w:rPr>
        <w:t xml:space="preserve">, </w:t>
      </w:r>
      <w:r w:rsidR="006E1893" w:rsidRPr="00CB1E01">
        <w:rPr>
          <w:color w:val="000000"/>
          <w:sz w:val="22"/>
          <w:szCs w:val="22"/>
          <w:lang w:val="en-GB"/>
        </w:rPr>
        <w:t xml:space="preserve">Oxford: Oxford University Press. </w:t>
      </w:r>
      <w:r w:rsidRPr="00CB1E01">
        <w:rPr>
          <w:color w:val="000000"/>
          <w:sz w:val="22"/>
          <w:szCs w:val="22"/>
          <w:lang w:val="en-GB"/>
        </w:rPr>
        <w:t xml:space="preserve"> </w:t>
      </w:r>
      <w:r w:rsidRPr="00CB1E01">
        <w:rPr>
          <w:i/>
          <w:color w:val="000000"/>
          <w:sz w:val="22"/>
          <w:szCs w:val="22"/>
          <w:lang w:val="en-GB"/>
        </w:rPr>
        <w:t xml:space="preserve"> </w:t>
      </w:r>
      <w:r w:rsidRPr="00CB1E01">
        <w:rPr>
          <w:color w:val="000000"/>
          <w:sz w:val="22"/>
          <w:szCs w:val="22"/>
          <w:lang w:val="en-GB"/>
        </w:rPr>
        <w:t xml:space="preserve"> </w:t>
      </w:r>
    </w:p>
    <w:p w14:paraId="3E6BFA92" w14:textId="77777777" w:rsidR="00F50BB5" w:rsidRPr="00CB1E01" w:rsidRDefault="00F50BB5" w:rsidP="003D63F0">
      <w:pPr>
        <w:spacing w:line="240" w:lineRule="auto"/>
        <w:ind w:left="720" w:hanging="720"/>
        <w:jc w:val="left"/>
        <w:rPr>
          <w:color w:val="000000"/>
          <w:sz w:val="22"/>
          <w:szCs w:val="22"/>
          <w:lang w:val="en-GB"/>
        </w:rPr>
      </w:pPr>
      <w:r w:rsidRPr="00CB1E01">
        <w:rPr>
          <w:color w:val="000000"/>
          <w:sz w:val="22"/>
          <w:szCs w:val="22"/>
          <w:lang w:val="en-GB"/>
        </w:rPr>
        <w:t xml:space="preserve">Kabeer, Naila, Ratna Sudarshan, and Kirsty Milward, eds. (2013) </w:t>
      </w:r>
      <w:r w:rsidRPr="00CB1E01">
        <w:rPr>
          <w:i/>
          <w:color w:val="000000"/>
          <w:sz w:val="22"/>
          <w:szCs w:val="22"/>
          <w:lang w:val="en-GB"/>
        </w:rPr>
        <w:t>Organising Women Workers in the Informal Economy: Beyond the Weapons of the Weak</w:t>
      </w:r>
      <w:r w:rsidRPr="00CB1E01">
        <w:rPr>
          <w:color w:val="000000"/>
          <w:sz w:val="22"/>
          <w:szCs w:val="22"/>
          <w:lang w:val="en-GB"/>
        </w:rPr>
        <w:t xml:space="preserve">, London: Zed Books. </w:t>
      </w:r>
    </w:p>
    <w:p w14:paraId="4F787979" w14:textId="77777777" w:rsidR="003A557B" w:rsidRPr="00CB1E01" w:rsidRDefault="003A557B" w:rsidP="003D63F0">
      <w:pPr>
        <w:spacing w:line="240" w:lineRule="auto"/>
        <w:ind w:left="720" w:hanging="720"/>
        <w:jc w:val="left"/>
        <w:rPr>
          <w:color w:val="000000"/>
          <w:sz w:val="22"/>
          <w:szCs w:val="22"/>
          <w:lang w:val="en-GB"/>
        </w:rPr>
      </w:pPr>
      <w:r w:rsidRPr="00CB1E01">
        <w:rPr>
          <w:color w:val="000000"/>
          <w:sz w:val="22"/>
          <w:szCs w:val="22"/>
          <w:lang w:val="en-GB"/>
        </w:rPr>
        <w:t xml:space="preserve">LeBaron, Genevieve (2015) ‘Unfree labour beyond binaries: Insecurity, social hierarchy and labour market restructuring,’ </w:t>
      </w:r>
      <w:r w:rsidRPr="00CB1E01">
        <w:rPr>
          <w:i/>
          <w:color w:val="000000"/>
          <w:sz w:val="22"/>
          <w:szCs w:val="22"/>
          <w:lang w:val="en-GB"/>
        </w:rPr>
        <w:t>International Feminist Journal of Politics</w:t>
      </w:r>
      <w:r w:rsidRPr="00CB1E01">
        <w:rPr>
          <w:color w:val="000000"/>
          <w:sz w:val="22"/>
          <w:szCs w:val="22"/>
          <w:lang w:val="en-GB"/>
        </w:rPr>
        <w:t>, 17(1), pp. 1-19.</w:t>
      </w:r>
    </w:p>
    <w:p w14:paraId="5BD8E6E7" w14:textId="77777777" w:rsidR="00255480" w:rsidRPr="00CB1E01" w:rsidRDefault="00255480" w:rsidP="003D63F0">
      <w:pPr>
        <w:spacing w:line="240" w:lineRule="auto"/>
        <w:ind w:left="720" w:hanging="720"/>
        <w:jc w:val="left"/>
        <w:rPr>
          <w:color w:val="000000"/>
          <w:sz w:val="22"/>
          <w:szCs w:val="22"/>
          <w:lang w:val="en-GB"/>
        </w:rPr>
      </w:pPr>
      <w:r w:rsidRPr="00CB1E01">
        <w:rPr>
          <w:color w:val="000000"/>
          <w:sz w:val="22"/>
          <w:szCs w:val="22"/>
          <w:lang w:val="en-GB"/>
        </w:rPr>
        <w:t xml:space="preserve">Lee, Michy (2012) </w:t>
      </w:r>
      <w:r w:rsidR="00171F72" w:rsidRPr="00CB1E01">
        <w:rPr>
          <w:color w:val="000000"/>
          <w:sz w:val="22"/>
          <w:szCs w:val="22"/>
          <w:lang w:val="en-GB"/>
        </w:rPr>
        <w:t>‘</w:t>
      </w:r>
      <w:r w:rsidRPr="00CB1E01">
        <w:rPr>
          <w:color w:val="000000"/>
          <w:sz w:val="22"/>
          <w:szCs w:val="22"/>
          <w:lang w:val="en-GB"/>
        </w:rPr>
        <w:t xml:space="preserve">Mediating women workers in fair trade and sweatfree production,’ </w:t>
      </w:r>
      <w:r w:rsidRPr="00CB1E01">
        <w:rPr>
          <w:i/>
          <w:color w:val="000000"/>
          <w:sz w:val="22"/>
          <w:szCs w:val="22"/>
          <w:lang w:val="en-GB"/>
        </w:rPr>
        <w:t>Feminist Media Studies</w:t>
      </w:r>
      <w:r w:rsidRPr="00CB1E01">
        <w:rPr>
          <w:color w:val="000000"/>
          <w:sz w:val="22"/>
          <w:szCs w:val="22"/>
          <w:lang w:val="en-GB"/>
        </w:rPr>
        <w:t>, 12(2): 306-309.</w:t>
      </w:r>
    </w:p>
    <w:p w14:paraId="2B1F24DB" w14:textId="77777777" w:rsidR="00471CC5"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Marchand, M</w:t>
      </w:r>
      <w:r w:rsidR="00D11DB5" w:rsidRPr="00CB1E01">
        <w:rPr>
          <w:color w:val="000000"/>
          <w:sz w:val="22"/>
          <w:szCs w:val="22"/>
          <w:lang w:val="en-GB"/>
        </w:rPr>
        <w:t xml:space="preserve">arianne, </w:t>
      </w:r>
      <w:r w:rsidRPr="00CB1E01">
        <w:rPr>
          <w:color w:val="000000"/>
          <w:sz w:val="22"/>
          <w:szCs w:val="22"/>
          <w:lang w:val="en-GB"/>
        </w:rPr>
        <w:t xml:space="preserve">and </w:t>
      </w:r>
      <w:r w:rsidR="00D11DB5" w:rsidRPr="00CB1E01">
        <w:rPr>
          <w:color w:val="000000"/>
          <w:sz w:val="22"/>
          <w:szCs w:val="22"/>
          <w:lang w:val="en-GB"/>
        </w:rPr>
        <w:t xml:space="preserve">Anne Sisson </w:t>
      </w:r>
      <w:r w:rsidRPr="00CB1E01">
        <w:rPr>
          <w:color w:val="000000"/>
          <w:sz w:val="22"/>
          <w:szCs w:val="22"/>
          <w:lang w:val="en-GB"/>
        </w:rPr>
        <w:t>Runyan</w:t>
      </w:r>
      <w:r w:rsidR="00D11DB5" w:rsidRPr="00CB1E01">
        <w:rPr>
          <w:color w:val="000000"/>
          <w:sz w:val="22"/>
          <w:szCs w:val="22"/>
          <w:lang w:val="en-GB"/>
        </w:rPr>
        <w:t>,</w:t>
      </w:r>
      <w:r w:rsidRPr="00CB1E01">
        <w:rPr>
          <w:color w:val="000000"/>
          <w:sz w:val="22"/>
          <w:szCs w:val="22"/>
          <w:lang w:val="en-GB"/>
        </w:rPr>
        <w:t xml:space="preserve"> eds.</w:t>
      </w:r>
      <w:r w:rsidR="00E3046B" w:rsidRPr="00CB1E01">
        <w:rPr>
          <w:color w:val="000000"/>
          <w:sz w:val="22"/>
          <w:szCs w:val="22"/>
          <w:lang w:val="en-GB"/>
        </w:rPr>
        <w:t xml:space="preserve"> (2011)</w:t>
      </w:r>
      <w:r w:rsidRPr="00CB1E01">
        <w:rPr>
          <w:color w:val="000000"/>
          <w:sz w:val="22"/>
          <w:szCs w:val="22"/>
          <w:lang w:val="en-GB"/>
        </w:rPr>
        <w:t xml:space="preserve"> </w:t>
      </w:r>
      <w:r w:rsidRPr="00CB1E01">
        <w:rPr>
          <w:i/>
          <w:color w:val="000000"/>
          <w:sz w:val="22"/>
          <w:szCs w:val="22"/>
          <w:lang w:val="en-GB"/>
        </w:rPr>
        <w:t>Gender and Global Restructuring: Sightings, Sites and Resistances</w:t>
      </w:r>
      <w:r w:rsidR="008106E9" w:rsidRPr="00CB1E01">
        <w:rPr>
          <w:i/>
          <w:color w:val="000000"/>
          <w:sz w:val="22"/>
          <w:szCs w:val="22"/>
          <w:lang w:val="en-GB"/>
        </w:rPr>
        <w:t>,</w:t>
      </w:r>
      <w:r w:rsidRPr="00CB1E01">
        <w:rPr>
          <w:color w:val="000000"/>
          <w:sz w:val="22"/>
          <w:szCs w:val="22"/>
          <w:lang w:val="en-GB"/>
        </w:rPr>
        <w:t xml:space="preserve"> </w:t>
      </w:r>
      <w:r w:rsidR="00E3046B" w:rsidRPr="00CB1E01">
        <w:rPr>
          <w:color w:val="000000"/>
          <w:sz w:val="22"/>
          <w:szCs w:val="22"/>
          <w:lang w:val="en-GB"/>
        </w:rPr>
        <w:t>2</w:t>
      </w:r>
      <w:r w:rsidR="00E3046B" w:rsidRPr="00CB1E01">
        <w:rPr>
          <w:color w:val="000000"/>
          <w:sz w:val="22"/>
          <w:szCs w:val="22"/>
          <w:vertAlign w:val="superscript"/>
          <w:lang w:val="en-GB"/>
        </w:rPr>
        <w:t>nd</w:t>
      </w:r>
      <w:r w:rsidR="00E3046B" w:rsidRPr="00CB1E01">
        <w:rPr>
          <w:color w:val="000000"/>
          <w:sz w:val="22"/>
          <w:szCs w:val="22"/>
          <w:lang w:val="en-GB"/>
        </w:rPr>
        <w:t xml:space="preserve"> edition, </w:t>
      </w:r>
      <w:r w:rsidRPr="00CB1E01">
        <w:rPr>
          <w:color w:val="000000"/>
          <w:sz w:val="22"/>
          <w:szCs w:val="22"/>
          <w:lang w:val="en-GB"/>
        </w:rPr>
        <w:t>London: Routledge</w:t>
      </w:r>
      <w:r w:rsidR="00E3046B" w:rsidRPr="00CB1E01">
        <w:rPr>
          <w:color w:val="000000"/>
          <w:sz w:val="22"/>
          <w:szCs w:val="22"/>
          <w:lang w:val="en-GB"/>
        </w:rPr>
        <w:t>.</w:t>
      </w:r>
      <w:r w:rsidR="00D11DB5" w:rsidRPr="00CB1E01">
        <w:rPr>
          <w:color w:val="000000"/>
          <w:sz w:val="22"/>
          <w:szCs w:val="22"/>
          <w:lang w:val="en-GB"/>
        </w:rPr>
        <w:t xml:space="preserve"> </w:t>
      </w:r>
    </w:p>
    <w:p w14:paraId="64D59F7A" w14:textId="77777777" w:rsidR="00FF7800" w:rsidRPr="00CB1E01" w:rsidRDefault="000614F9" w:rsidP="00FF7800">
      <w:pPr>
        <w:spacing w:line="240" w:lineRule="auto"/>
        <w:ind w:left="720" w:hanging="720"/>
        <w:jc w:val="left"/>
        <w:rPr>
          <w:color w:val="000000"/>
          <w:sz w:val="22"/>
          <w:szCs w:val="22"/>
          <w:lang w:val="en-GB"/>
        </w:rPr>
      </w:pPr>
      <w:r w:rsidRPr="00CB1E01">
        <w:rPr>
          <w:color w:val="000000"/>
          <w:sz w:val="22"/>
          <w:szCs w:val="22"/>
          <w:lang w:val="en-GB"/>
        </w:rPr>
        <w:t>Martin, Nina (2014) ‘</w:t>
      </w:r>
      <w:r w:rsidRPr="00CB1E01">
        <w:rPr>
          <w:sz w:val="22"/>
          <w:szCs w:val="22"/>
        </w:rPr>
        <w:t xml:space="preserve">Spaces of hidden labor: Migrant women and work in nonprofit organizations,’ </w:t>
      </w:r>
      <w:r w:rsidRPr="00CB1E01">
        <w:rPr>
          <w:i/>
          <w:sz w:val="22"/>
          <w:szCs w:val="22"/>
        </w:rPr>
        <w:t xml:space="preserve">Gender, Place &amp; </w:t>
      </w:r>
      <w:r w:rsidRPr="00CB1E01">
        <w:rPr>
          <w:sz w:val="22"/>
          <w:szCs w:val="22"/>
        </w:rPr>
        <w:t xml:space="preserve">Culture, 21(1): 17-34. </w:t>
      </w:r>
      <w:r w:rsidRPr="00CB1E01">
        <w:rPr>
          <w:bCs/>
          <w:color w:val="000000"/>
          <w:sz w:val="22"/>
          <w:szCs w:val="22"/>
          <w:lang w:val="en-GB"/>
        </w:rPr>
        <w:t>DOI:</w:t>
      </w:r>
      <w:r w:rsidRPr="00CB1E01">
        <w:rPr>
          <w:color w:val="000000"/>
          <w:sz w:val="22"/>
          <w:szCs w:val="22"/>
          <w:lang w:val="en-GB"/>
        </w:rPr>
        <w:t>10.1080/0966369X.2012.759908.</w:t>
      </w:r>
      <w:bookmarkStart w:id="10" w:name="_Hlk488230553"/>
    </w:p>
    <w:p w14:paraId="7253F4D1" w14:textId="77777777" w:rsidR="00FF7800" w:rsidRPr="00CB1E01" w:rsidRDefault="00FF7800" w:rsidP="00FF7800">
      <w:pPr>
        <w:spacing w:line="240" w:lineRule="auto"/>
        <w:ind w:left="720" w:hanging="720"/>
        <w:jc w:val="left"/>
        <w:rPr>
          <w:color w:val="000000"/>
          <w:sz w:val="22"/>
          <w:szCs w:val="22"/>
        </w:rPr>
      </w:pPr>
      <w:r w:rsidRPr="00CB1E01">
        <w:rPr>
          <w:color w:val="000000"/>
          <w:sz w:val="22"/>
          <w:szCs w:val="22"/>
        </w:rPr>
        <w:t xml:space="preserve">Oberhauser, An M. (2018) ‘Gendered work and economic livelihoods,’ in Oberhauser, Ann M., Jennifer L. Fluri, Risa Whitson, and Sharlene Mollett (2018) </w:t>
      </w:r>
      <w:r w:rsidRPr="00CB1E01">
        <w:rPr>
          <w:i/>
          <w:color w:val="000000"/>
          <w:sz w:val="22"/>
          <w:szCs w:val="22"/>
        </w:rPr>
        <w:t>Feminist Spaces: Gender and Geography in a Global Context</w:t>
      </w:r>
      <w:r w:rsidRPr="00CB1E01">
        <w:rPr>
          <w:color w:val="000000"/>
          <w:sz w:val="22"/>
          <w:szCs w:val="22"/>
        </w:rPr>
        <w:t>, London and New York, Rouledge, pp. 107-130.</w:t>
      </w:r>
    </w:p>
    <w:p w14:paraId="19E3EC8A" w14:textId="77777777" w:rsidR="00050934" w:rsidRPr="00CB1E01" w:rsidRDefault="00050934" w:rsidP="00050934">
      <w:pPr>
        <w:spacing w:line="240" w:lineRule="auto"/>
        <w:ind w:left="720" w:hanging="720"/>
        <w:jc w:val="left"/>
        <w:rPr>
          <w:color w:val="000000"/>
          <w:sz w:val="22"/>
          <w:szCs w:val="22"/>
          <w:lang w:val="en-GB"/>
        </w:rPr>
      </w:pPr>
      <w:r w:rsidRPr="00CB1E01">
        <w:rPr>
          <w:color w:val="000000"/>
          <w:sz w:val="22"/>
          <w:szCs w:val="22"/>
          <w:lang w:val="en-GB"/>
        </w:rPr>
        <w:t xml:space="preserve">O’Reilly, Kathleen, Sarah Halvorson, Farhana Sultana, and Nina Laurie (2009) ‘Introduction: Global perspectives on gender-water geographies,’ </w:t>
      </w:r>
      <w:r w:rsidRPr="00CB1E01">
        <w:rPr>
          <w:i/>
          <w:color w:val="000000"/>
          <w:sz w:val="22"/>
          <w:szCs w:val="22"/>
          <w:lang w:val="en-GB"/>
        </w:rPr>
        <w:t>Gender, Place and Culture,</w:t>
      </w:r>
      <w:r w:rsidRPr="00CB1E01">
        <w:rPr>
          <w:color w:val="000000"/>
          <w:sz w:val="22"/>
          <w:szCs w:val="22"/>
          <w:lang w:val="en-GB"/>
        </w:rPr>
        <w:t xml:space="preserve"> 16(4). pp.  381-385.</w:t>
      </w:r>
    </w:p>
    <w:bookmarkEnd w:id="10"/>
    <w:p w14:paraId="57F6324A" w14:textId="77777777" w:rsidR="00BD37DD" w:rsidRPr="00CB1E01" w:rsidRDefault="00BD37DD" w:rsidP="00BD37DD">
      <w:pPr>
        <w:spacing w:line="240" w:lineRule="auto"/>
        <w:ind w:left="720" w:hanging="720"/>
        <w:jc w:val="left"/>
        <w:rPr>
          <w:color w:val="000000"/>
          <w:sz w:val="22"/>
          <w:szCs w:val="22"/>
          <w:lang w:val="en-GB"/>
        </w:rPr>
      </w:pPr>
      <w:r w:rsidRPr="00CB1E01">
        <w:rPr>
          <w:sz w:val="22"/>
          <w:szCs w:val="22"/>
        </w:rPr>
        <w:t xml:space="preserve">Peterson, V. Spike (2010) ‘How (the meaning of) gender matters in political economy’, in Axel Huelsemeyer (ed.) </w:t>
      </w:r>
      <w:r w:rsidRPr="00CB1E01">
        <w:rPr>
          <w:i/>
          <w:sz w:val="22"/>
          <w:szCs w:val="22"/>
        </w:rPr>
        <w:t>International Political Economy: A Reader</w:t>
      </w:r>
      <w:r w:rsidRPr="00CB1E01">
        <w:rPr>
          <w:sz w:val="22"/>
          <w:szCs w:val="22"/>
        </w:rPr>
        <w:t>, Oxford: Oxford University Press, pp. 145-159.</w:t>
      </w:r>
    </w:p>
    <w:p w14:paraId="1AF417A7" w14:textId="77777777" w:rsidR="00015DC9" w:rsidRPr="00CB1E01" w:rsidRDefault="00015DC9" w:rsidP="003D63F0">
      <w:pPr>
        <w:spacing w:line="240" w:lineRule="auto"/>
        <w:ind w:left="720" w:hanging="720"/>
        <w:jc w:val="left"/>
        <w:rPr>
          <w:color w:val="000000"/>
          <w:sz w:val="22"/>
          <w:szCs w:val="22"/>
          <w:lang w:val="en-GB"/>
        </w:rPr>
      </w:pPr>
      <w:r w:rsidRPr="00CB1E01">
        <w:rPr>
          <w:color w:val="000000"/>
          <w:sz w:val="22"/>
          <w:szCs w:val="22"/>
          <w:lang w:val="en-GB"/>
        </w:rPr>
        <w:t xml:space="preserve">Pruegl, Elizabeth (2015) ‘Neoliberalising feminism,’ </w:t>
      </w:r>
      <w:r w:rsidRPr="00CB1E01">
        <w:rPr>
          <w:i/>
          <w:color w:val="000000"/>
          <w:sz w:val="22"/>
          <w:szCs w:val="22"/>
          <w:lang w:val="en-GB"/>
        </w:rPr>
        <w:t>New Political Economy</w:t>
      </w:r>
      <w:r w:rsidRPr="00CB1E01">
        <w:rPr>
          <w:color w:val="000000"/>
          <w:sz w:val="22"/>
          <w:szCs w:val="22"/>
          <w:lang w:val="en-GB"/>
        </w:rPr>
        <w:t xml:space="preserve">, 20(4), pp. 614-631. DOI: 10.1080/13563467.2014.951614. </w:t>
      </w:r>
    </w:p>
    <w:p w14:paraId="213C222F" w14:textId="77777777" w:rsidR="006A647A" w:rsidRPr="00CB1E01" w:rsidRDefault="006A647A" w:rsidP="003D63F0">
      <w:pPr>
        <w:spacing w:line="240" w:lineRule="auto"/>
        <w:ind w:left="720" w:hanging="720"/>
        <w:jc w:val="left"/>
        <w:rPr>
          <w:color w:val="000000"/>
          <w:sz w:val="22"/>
          <w:szCs w:val="22"/>
          <w:lang w:val="en-GB"/>
        </w:rPr>
      </w:pPr>
      <w:r w:rsidRPr="00CB1E01">
        <w:rPr>
          <w:sz w:val="22"/>
          <w:szCs w:val="22"/>
        </w:rPr>
        <w:t xml:space="preserve">Spanger, Marlene (2013), ‘Gender performances as spatial acts: (Fe)male Thai migrant sex workers in Denmark,’ </w:t>
      </w:r>
      <w:r w:rsidRPr="00CB1E01">
        <w:rPr>
          <w:i/>
          <w:sz w:val="22"/>
          <w:szCs w:val="22"/>
        </w:rPr>
        <w:t>Gender, Place and Culture</w:t>
      </w:r>
      <w:r w:rsidRPr="00CB1E01">
        <w:rPr>
          <w:sz w:val="22"/>
          <w:szCs w:val="22"/>
        </w:rPr>
        <w:t xml:space="preserve">, 20(1): 37-52. </w:t>
      </w:r>
    </w:p>
    <w:p w14:paraId="1AF8279D" w14:textId="77777777" w:rsidR="00960BB0" w:rsidRPr="00CB1E01" w:rsidRDefault="00960BB0" w:rsidP="003D63F0">
      <w:pPr>
        <w:spacing w:line="240" w:lineRule="auto"/>
        <w:ind w:left="720" w:hanging="720"/>
        <w:jc w:val="left"/>
        <w:rPr>
          <w:color w:val="000000"/>
          <w:sz w:val="22"/>
          <w:szCs w:val="22"/>
          <w:lang w:val="en-GB"/>
        </w:rPr>
      </w:pPr>
      <w:r w:rsidRPr="00CB1E01">
        <w:rPr>
          <w:color w:val="000000"/>
          <w:sz w:val="22"/>
          <w:szCs w:val="22"/>
          <w:lang w:val="en-GB"/>
        </w:rPr>
        <w:t xml:space="preserve">Waring, Marilyn (1990) </w:t>
      </w:r>
      <w:r w:rsidRPr="00CB1E01">
        <w:rPr>
          <w:i/>
          <w:color w:val="000000"/>
          <w:sz w:val="22"/>
          <w:szCs w:val="22"/>
          <w:lang w:val="en-GB"/>
        </w:rPr>
        <w:t xml:space="preserve">If Women </w:t>
      </w:r>
      <w:r w:rsidR="00033AE4" w:rsidRPr="00CB1E01">
        <w:rPr>
          <w:i/>
          <w:color w:val="000000"/>
          <w:sz w:val="22"/>
          <w:szCs w:val="22"/>
          <w:lang w:val="en-GB"/>
        </w:rPr>
        <w:t>C</w:t>
      </w:r>
      <w:r w:rsidRPr="00CB1E01">
        <w:rPr>
          <w:i/>
          <w:color w:val="000000"/>
          <w:sz w:val="22"/>
          <w:szCs w:val="22"/>
          <w:lang w:val="en-GB"/>
        </w:rPr>
        <w:t>ounted: A New Feminist Economics</w:t>
      </w:r>
      <w:r w:rsidR="00D43C71" w:rsidRPr="00CB1E01">
        <w:rPr>
          <w:i/>
          <w:color w:val="000000"/>
          <w:sz w:val="22"/>
          <w:szCs w:val="22"/>
          <w:lang w:val="en-GB"/>
        </w:rPr>
        <w:t>,</w:t>
      </w:r>
      <w:r w:rsidRPr="00CB1E01">
        <w:rPr>
          <w:color w:val="000000"/>
          <w:sz w:val="22"/>
          <w:szCs w:val="22"/>
          <w:lang w:val="en-GB"/>
        </w:rPr>
        <w:t xml:space="preserve"> San Francisco: Harper Collins.</w:t>
      </w:r>
    </w:p>
    <w:p w14:paraId="3D1470E7" w14:textId="77777777" w:rsidR="005F12EA"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Waylen, G</w:t>
      </w:r>
      <w:r w:rsidR="00DF6ADA" w:rsidRPr="00CB1E01">
        <w:rPr>
          <w:color w:val="000000"/>
          <w:sz w:val="22"/>
          <w:szCs w:val="22"/>
          <w:lang w:val="en-GB"/>
        </w:rPr>
        <w:t>eorgina</w:t>
      </w:r>
      <w:r w:rsidRPr="00CB1E01">
        <w:rPr>
          <w:color w:val="000000"/>
          <w:sz w:val="22"/>
          <w:szCs w:val="22"/>
          <w:lang w:val="en-GB"/>
        </w:rPr>
        <w:t xml:space="preserve"> (2004) </w:t>
      </w:r>
      <w:r w:rsidRPr="00CB1E01">
        <w:rPr>
          <w:rFonts w:hint="eastAsia"/>
          <w:color w:val="000000"/>
          <w:sz w:val="22"/>
          <w:szCs w:val="22"/>
          <w:lang w:val="en-GB"/>
        </w:rPr>
        <w:t>‘</w:t>
      </w:r>
      <w:r w:rsidRPr="00CB1E01">
        <w:rPr>
          <w:color w:val="000000"/>
          <w:sz w:val="22"/>
          <w:szCs w:val="22"/>
          <w:lang w:val="en-GB"/>
        </w:rPr>
        <w:t xml:space="preserve">Putting </w:t>
      </w:r>
      <w:r w:rsidR="00D43C71" w:rsidRPr="00CB1E01">
        <w:rPr>
          <w:color w:val="000000"/>
          <w:sz w:val="22"/>
          <w:szCs w:val="22"/>
          <w:lang w:val="en-GB"/>
        </w:rPr>
        <w:t>g</w:t>
      </w:r>
      <w:r w:rsidRPr="00CB1E01">
        <w:rPr>
          <w:color w:val="000000"/>
          <w:sz w:val="22"/>
          <w:szCs w:val="22"/>
          <w:lang w:val="en-GB"/>
        </w:rPr>
        <w:t xml:space="preserve">overnance into the </w:t>
      </w:r>
      <w:r w:rsidR="00D43C71" w:rsidRPr="00CB1E01">
        <w:rPr>
          <w:color w:val="000000"/>
          <w:sz w:val="22"/>
          <w:szCs w:val="22"/>
          <w:lang w:val="en-GB"/>
        </w:rPr>
        <w:t>g</w:t>
      </w:r>
      <w:r w:rsidRPr="00CB1E01">
        <w:rPr>
          <w:color w:val="000000"/>
          <w:sz w:val="22"/>
          <w:szCs w:val="22"/>
          <w:lang w:val="en-GB"/>
        </w:rPr>
        <w:t xml:space="preserve">endered </w:t>
      </w:r>
      <w:r w:rsidR="00D43C71" w:rsidRPr="00CB1E01">
        <w:rPr>
          <w:color w:val="000000"/>
          <w:sz w:val="22"/>
          <w:szCs w:val="22"/>
          <w:lang w:val="en-GB"/>
        </w:rPr>
        <w:t>p</w:t>
      </w:r>
      <w:r w:rsidRPr="00CB1E01">
        <w:rPr>
          <w:color w:val="000000"/>
          <w:sz w:val="22"/>
          <w:szCs w:val="22"/>
          <w:lang w:val="en-GB"/>
        </w:rPr>
        <w:t xml:space="preserve">olitical </w:t>
      </w:r>
      <w:r w:rsidR="00D43C71" w:rsidRPr="00CB1E01">
        <w:rPr>
          <w:color w:val="000000"/>
          <w:sz w:val="22"/>
          <w:szCs w:val="22"/>
          <w:lang w:val="en-GB"/>
        </w:rPr>
        <w:t>e</w:t>
      </w:r>
      <w:r w:rsidRPr="00CB1E01">
        <w:rPr>
          <w:color w:val="000000"/>
          <w:sz w:val="22"/>
          <w:szCs w:val="22"/>
          <w:lang w:val="en-GB"/>
        </w:rPr>
        <w:t xml:space="preserve">conomy of </w:t>
      </w:r>
      <w:r w:rsidR="00D43C71" w:rsidRPr="00CB1E01">
        <w:rPr>
          <w:color w:val="000000"/>
          <w:sz w:val="22"/>
          <w:szCs w:val="22"/>
          <w:lang w:val="en-GB"/>
        </w:rPr>
        <w:t>g</w:t>
      </w:r>
      <w:r w:rsidRPr="00CB1E01">
        <w:rPr>
          <w:color w:val="000000"/>
          <w:sz w:val="22"/>
          <w:szCs w:val="22"/>
          <w:lang w:val="en-GB"/>
        </w:rPr>
        <w:t>lobalization</w:t>
      </w:r>
      <w:r w:rsidR="00DF6ADA" w:rsidRPr="00CB1E01">
        <w:rPr>
          <w:color w:val="000000"/>
          <w:sz w:val="22"/>
          <w:szCs w:val="22"/>
          <w:lang w:val="en-GB"/>
        </w:rPr>
        <w:t>,</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International Feminist Journal of Politics</w:t>
      </w:r>
      <w:r w:rsidRPr="00CB1E01">
        <w:rPr>
          <w:color w:val="000000"/>
          <w:sz w:val="22"/>
          <w:szCs w:val="22"/>
          <w:lang w:val="en-GB"/>
        </w:rPr>
        <w:t>, 6(4)</w:t>
      </w:r>
      <w:r w:rsidR="00D43C71" w:rsidRPr="00CB1E01">
        <w:rPr>
          <w:color w:val="000000"/>
          <w:sz w:val="22"/>
          <w:szCs w:val="22"/>
          <w:lang w:val="en-GB"/>
        </w:rPr>
        <w:t xml:space="preserve">: </w:t>
      </w:r>
      <w:r w:rsidRPr="00CB1E01">
        <w:rPr>
          <w:color w:val="000000"/>
          <w:sz w:val="22"/>
          <w:szCs w:val="22"/>
          <w:lang w:val="en-GB"/>
        </w:rPr>
        <w:t>557-578.</w:t>
      </w:r>
    </w:p>
    <w:p w14:paraId="543C109A" w14:textId="77777777" w:rsidR="002822E5" w:rsidRPr="00CB1E01" w:rsidRDefault="002822E5" w:rsidP="003D63F0">
      <w:pPr>
        <w:spacing w:line="240" w:lineRule="auto"/>
        <w:ind w:left="720" w:hanging="720"/>
        <w:jc w:val="left"/>
        <w:rPr>
          <w:color w:val="000000"/>
          <w:sz w:val="22"/>
          <w:szCs w:val="22"/>
          <w:lang w:val="en-GB"/>
        </w:rPr>
      </w:pPr>
      <w:r w:rsidRPr="00CB1E01">
        <w:rPr>
          <w:color w:val="000000"/>
          <w:sz w:val="22"/>
          <w:szCs w:val="22"/>
          <w:lang w:val="en-GB"/>
        </w:rPr>
        <w:t xml:space="preserve">Wichterich, Christa (2000) </w:t>
      </w:r>
      <w:r w:rsidRPr="00CB1E01">
        <w:rPr>
          <w:i/>
          <w:color w:val="000000"/>
          <w:sz w:val="22"/>
          <w:szCs w:val="22"/>
          <w:lang w:val="en-GB"/>
        </w:rPr>
        <w:t>The Globalized Woman: Reports from a Future of Inequality</w:t>
      </w:r>
      <w:r w:rsidR="00D43C71" w:rsidRPr="00CB1E01">
        <w:rPr>
          <w:i/>
          <w:color w:val="000000"/>
          <w:sz w:val="22"/>
          <w:szCs w:val="22"/>
          <w:lang w:val="en-GB"/>
        </w:rPr>
        <w:t>,</w:t>
      </w:r>
      <w:r w:rsidRPr="00CB1E01">
        <w:rPr>
          <w:color w:val="000000"/>
          <w:sz w:val="22"/>
          <w:szCs w:val="22"/>
          <w:lang w:val="en-GB"/>
        </w:rPr>
        <w:t xml:space="preserve"> London </w:t>
      </w:r>
      <w:r w:rsidR="00D43C71" w:rsidRPr="00CB1E01">
        <w:rPr>
          <w:color w:val="000000"/>
          <w:sz w:val="22"/>
          <w:szCs w:val="22"/>
          <w:lang w:val="en-GB"/>
        </w:rPr>
        <w:t>and</w:t>
      </w:r>
      <w:r w:rsidR="00DF6ADA" w:rsidRPr="00CB1E01">
        <w:rPr>
          <w:color w:val="000000"/>
          <w:sz w:val="22"/>
          <w:szCs w:val="22"/>
          <w:lang w:val="en-GB"/>
        </w:rPr>
        <w:t xml:space="preserve"> </w:t>
      </w:r>
      <w:r w:rsidRPr="00CB1E01">
        <w:rPr>
          <w:color w:val="000000"/>
          <w:sz w:val="22"/>
          <w:szCs w:val="22"/>
          <w:lang w:val="en-GB"/>
        </w:rPr>
        <w:t xml:space="preserve">New York: Zed Books. </w:t>
      </w:r>
      <w:r w:rsidR="00DF6ADA" w:rsidRPr="00CB1E01">
        <w:rPr>
          <w:color w:val="000000"/>
          <w:sz w:val="22"/>
          <w:szCs w:val="22"/>
          <w:lang w:val="en-GB"/>
        </w:rPr>
        <w:t xml:space="preserve"> </w:t>
      </w:r>
    </w:p>
    <w:p w14:paraId="1F55D71D" w14:textId="77777777" w:rsidR="00D3517D" w:rsidRPr="00CB1E01" w:rsidRDefault="00D3517D" w:rsidP="003D63F0">
      <w:pPr>
        <w:spacing w:line="240" w:lineRule="auto"/>
        <w:ind w:left="720" w:hanging="720"/>
        <w:jc w:val="left"/>
        <w:rPr>
          <w:color w:val="000000"/>
          <w:sz w:val="22"/>
          <w:szCs w:val="22"/>
          <w:lang w:val="en-GB"/>
        </w:rPr>
      </w:pPr>
      <w:r w:rsidRPr="00CB1E01">
        <w:rPr>
          <w:color w:val="000000"/>
          <w:sz w:val="22"/>
          <w:szCs w:val="22"/>
          <w:lang w:val="en-GB"/>
        </w:rPr>
        <w:t xml:space="preserve">Wright, Melissa W. (2006) </w:t>
      </w:r>
      <w:r w:rsidRPr="00CB1E01">
        <w:rPr>
          <w:i/>
          <w:color w:val="000000"/>
          <w:sz w:val="22"/>
          <w:szCs w:val="22"/>
          <w:lang w:val="en-GB"/>
        </w:rPr>
        <w:t>Disposable Women and Other Myths of Global Capitalism</w:t>
      </w:r>
      <w:r w:rsidRPr="00CB1E01">
        <w:rPr>
          <w:color w:val="000000"/>
          <w:sz w:val="22"/>
          <w:szCs w:val="22"/>
          <w:lang w:val="en-GB"/>
        </w:rPr>
        <w:t xml:space="preserve">, New York and London: Routledge. </w:t>
      </w:r>
    </w:p>
    <w:p w14:paraId="3B2A2DFB" w14:textId="77777777" w:rsidR="004D6610" w:rsidRPr="00CB1E01" w:rsidRDefault="004D6610" w:rsidP="003D63F0">
      <w:pPr>
        <w:spacing w:line="240" w:lineRule="auto"/>
        <w:ind w:left="720" w:hanging="720"/>
        <w:jc w:val="left"/>
        <w:rPr>
          <w:color w:val="000000"/>
          <w:sz w:val="22"/>
          <w:szCs w:val="22"/>
          <w:lang w:val="en-GB"/>
        </w:rPr>
      </w:pPr>
      <w:r w:rsidRPr="00CB1E01">
        <w:rPr>
          <w:color w:val="000000"/>
          <w:sz w:val="22"/>
          <w:szCs w:val="22"/>
          <w:lang w:val="en-GB"/>
        </w:rPr>
        <w:t>Yea, Sallie</w:t>
      </w:r>
      <w:r w:rsidR="008871D1" w:rsidRPr="00CB1E01">
        <w:rPr>
          <w:color w:val="000000"/>
          <w:sz w:val="22"/>
          <w:szCs w:val="22"/>
          <w:lang w:val="en-GB"/>
        </w:rPr>
        <w:t xml:space="preserve"> (2012)</w:t>
      </w:r>
      <w:r w:rsidRPr="00CB1E01">
        <w:rPr>
          <w:color w:val="000000"/>
          <w:sz w:val="22"/>
          <w:szCs w:val="22"/>
          <w:lang w:val="en-GB"/>
        </w:rPr>
        <w:t xml:space="preserve"> ‘”Shades of grey”: Spaces in and beyond trafficking for Thai women involved in commercial sex labour in Sydney and Singapore,’ </w:t>
      </w:r>
      <w:r w:rsidRPr="00CB1E01">
        <w:rPr>
          <w:i/>
          <w:color w:val="000000"/>
          <w:sz w:val="22"/>
          <w:szCs w:val="22"/>
          <w:lang w:val="en-GB"/>
        </w:rPr>
        <w:t>Gender, Place &amp; Culture</w:t>
      </w:r>
      <w:r w:rsidRPr="00CB1E01">
        <w:rPr>
          <w:color w:val="000000"/>
          <w:sz w:val="22"/>
          <w:szCs w:val="22"/>
          <w:lang w:val="en-GB"/>
        </w:rPr>
        <w:t>, 19(1)</w:t>
      </w:r>
      <w:r w:rsidR="008871D1" w:rsidRPr="00CB1E01">
        <w:rPr>
          <w:color w:val="000000"/>
          <w:sz w:val="22"/>
          <w:szCs w:val="22"/>
          <w:lang w:val="en-GB"/>
        </w:rPr>
        <w:t>:</w:t>
      </w:r>
      <w:r w:rsidRPr="00CB1E01">
        <w:rPr>
          <w:color w:val="000000"/>
          <w:sz w:val="22"/>
          <w:szCs w:val="22"/>
          <w:lang w:val="en-GB"/>
        </w:rPr>
        <w:t xml:space="preserve"> 42-60.  </w:t>
      </w:r>
    </w:p>
    <w:p w14:paraId="5C32C3BC" w14:textId="77777777" w:rsidR="002822E5" w:rsidRPr="00CB1E01" w:rsidRDefault="002822E5" w:rsidP="005F5D29">
      <w:pPr>
        <w:pBdr>
          <w:bottom w:val="single" w:sz="8" w:space="2" w:color="000000"/>
        </w:pBdr>
        <w:spacing w:line="240" w:lineRule="auto"/>
        <w:jc w:val="left"/>
        <w:rPr>
          <w:color w:val="000000"/>
          <w:sz w:val="22"/>
          <w:szCs w:val="22"/>
          <w:lang w:val="en-GB"/>
        </w:rPr>
      </w:pPr>
    </w:p>
    <w:p w14:paraId="228BDD10" w14:textId="77777777" w:rsidR="002822E5" w:rsidRPr="00CB1E01" w:rsidRDefault="002822E5" w:rsidP="003D63F0">
      <w:pPr>
        <w:spacing w:line="240" w:lineRule="auto"/>
        <w:jc w:val="left"/>
        <w:rPr>
          <w:b/>
          <w:bCs/>
          <w:color w:val="000000"/>
          <w:sz w:val="22"/>
          <w:szCs w:val="22"/>
          <w:lang w:val="en-GB"/>
        </w:rPr>
      </w:pPr>
    </w:p>
    <w:p w14:paraId="6AAC7984" w14:textId="77777777" w:rsidR="0062103D" w:rsidRPr="00CB1E01" w:rsidRDefault="0062103D" w:rsidP="000F3DE0">
      <w:pPr>
        <w:spacing w:line="240" w:lineRule="auto"/>
        <w:jc w:val="left"/>
        <w:outlineLvl w:val="0"/>
        <w:rPr>
          <w:b/>
          <w:bCs/>
          <w:color w:val="000000"/>
          <w:sz w:val="22"/>
          <w:szCs w:val="22"/>
          <w:lang w:val="en-GB"/>
        </w:rPr>
      </w:pPr>
      <w:r w:rsidRPr="00CB1E01">
        <w:rPr>
          <w:b/>
          <w:bCs/>
          <w:color w:val="000000"/>
          <w:sz w:val="22"/>
          <w:szCs w:val="22"/>
          <w:lang w:val="en-GB"/>
        </w:rPr>
        <w:t xml:space="preserve">Week </w:t>
      </w:r>
      <w:r w:rsidR="003B17B3" w:rsidRPr="00CB1E01">
        <w:rPr>
          <w:b/>
          <w:bCs/>
          <w:color w:val="000000"/>
          <w:sz w:val="22"/>
          <w:szCs w:val="22"/>
          <w:lang w:val="en-GB"/>
        </w:rPr>
        <w:t>10</w:t>
      </w:r>
      <w:r w:rsidRPr="00CB1E01">
        <w:rPr>
          <w:b/>
          <w:bCs/>
          <w:color w:val="000000"/>
          <w:sz w:val="22"/>
          <w:szCs w:val="22"/>
          <w:lang w:val="en-GB"/>
        </w:rPr>
        <w:t>:</w:t>
      </w:r>
      <w:r w:rsidR="003B17B3" w:rsidRPr="00CB1E01">
        <w:rPr>
          <w:b/>
          <w:bCs/>
          <w:color w:val="000000"/>
          <w:sz w:val="22"/>
          <w:szCs w:val="22"/>
          <w:lang w:val="en-GB"/>
        </w:rPr>
        <w:t xml:space="preserve"> Feminisms, Gender and Development </w:t>
      </w:r>
      <w:r w:rsidRPr="00CB1E01">
        <w:rPr>
          <w:b/>
          <w:bCs/>
          <w:color w:val="000000"/>
          <w:sz w:val="22"/>
          <w:szCs w:val="22"/>
          <w:lang w:val="en-GB"/>
        </w:rPr>
        <w:t xml:space="preserve"> </w:t>
      </w:r>
    </w:p>
    <w:p w14:paraId="75BE9A76" w14:textId="77777777" w:rsidR="0062103D" w:rsidRPr="00CB1E01" w:rsidRDefault="0062103D" w:rsidP="0062103D">
      <w:pPr>
        <w:spacing w:line="240" w:lineRule="auto"/>
        <w:jc w:val="left"/>
        <w:rPr>
          <w:b/>
          <w:bCs/>
          <w:color w:val="000000"/>
          <w:sz w:val="22"/>
          <w:szCs w:val="22"/>
          <w:lang w:val="en-GB"/>
        </w:rPr>
      </w:pPr>
    </w:p>
    <w:p w14:paraId="2C389515" w14:textId="77777777" w:rsidR="00FE5784" w:rsidRPr="00CB1E01" w:rsidRDefault="00FE5784" w:rsidP="00FE5784">
      <w:pPr>
        <w:spacing w:line="240" w:lineRule="auto"/>
        <w:jc w:val="left"/>
        <w:rPr>
          <w:bCs/>
          <w:color w:val="000000"/>
          <w:sz w:val="22"/>
          <w:szCs w:val="22"/>
          <w:lang w:val="en-GB"/>
        </w:rPr>
      </w:pPr>
      <w:r w:rsidRPr="00CB1E01">
        <w:rPr>
          <w:b/>
          <w:bCs/>
          <w:color w:val="000000"/>
          <w:sz w:val="22"/>
          <w:szCs w:val="22"/>
          <w:lang w:val="en-GB"/>
        </w:rPr>
        <w:t>Questions to guide your reading:</w:t>
      </w:r>
      <w:r w:rsidRPr="00CB1E01">
        <w:rPr>
          <w:bCs/>
          <w:color w:val="000000"/>
          <w:sz w:val="22"/>
          <w:szCs w:val="22"/>
          <w:lang w:val="en-GB"/>
        </w:rPr>
        <w:t xml:space="preserve"> How is the project of </w:t>
      </w:r>
      <w:r w:rsidR="00F9717C" w:rsidRPr="00CB1E01">
        <w:rPr>
          <w:bCs/>
          <w:color w:val="000000"/>
          <w:sz w:val="22"/>
          <w:szCs w:val="22"/>
          <w:lang w:val="en-GB"/>
        </w:rPr>
        <w:t>‘</w:t>
      </w:r>
      <w:r w:rsidRPr="00CB1E01">
        <w:rPr>
          <w:bCs/>
          <w:color w:val="000000"/>
          <w:sz w:val="22"/>
          <w:szCs w:val="22"/>
          <w:lang w:val="en-GB"/>
        </w:rPr>
        <w:t>development</w:t>
      </w:r>
      <w:r w:rsidR="00F9717C" w:rsidRPr="00CB1E01">
        <w:rPr>
          <w:bCs/>
          <w:color w:val="000000"/>
          <w:sz w:val="22"/>
          <w:szCs w:val="22"/>
          <w:lang w:val="en-GB"/>
        </w:rPr>
        <w:t>’</w:t>
      </w:r>
      <w:r w:rsidRPr="00CB1E01">
        <w:rPr>
          <w:bCs/>
          <w:color w:val="000000"/>
          <w:sz w:val="22"/>
          <w:szCs w:val="22"/>
          <w:lang w:val="en-GB"/>
        </w:rPr>
        <w:t xml:space="preserve"> gendered? What are feminist approaches to development? How might women experience ‘development’ differently? </w:t>
      </w:r>
      <w:r w:rsidR="009F754F" w:rsidRPr="00CB1E01">
        <w:rPr>
          <w:bCs/>
          <w:color w:val="000000"/>
          <w:sz w:val="22"/>
          <w:szCs w:val="22"/>
          <w:lang w:val="en-GB"/>
        </w:rPr>
        <w:t>How is reproduction implicated in discourses and practices surrounding ‘development’?</w:t>
      </w:r>
    </w:p>
    <w:p w14:paraId="11BC15FB" w14:textId="77777777" w:rsidR="00AB06B0" w:rsidRPr="00CB1E01" w:rsidRDefault="00AB06B0" w:rsidP="00FE5784">
      <w:pPr>
        <w:spacing w:line="240" w:lineRule="auto"/>
        <w:jc w:val="left"/>
        <w:rPr>
          <w:iCs/>
          <w:color w:val="000000"/>
          <w:sz w:val="22"/>
          <w:szCs w:val="22"/>
          <w:lang w:val="en-GB"/>
        </w:rPr>
      </w:pPr>
    </w:p>
    <w:p w14:paraId="77A3FF5E" w14:textId="77777777" w:rsidR="00FE5784" w:rsidRPr="00CB1E01" w:rsidRDefault="00FE5784" w:rsidP="00FE5784">
      <w:pPr>
        <w:spacing w:line="240" w:lineRule="auto"/>
        <w:jc w:val="left"/>
        <w:rPr>
          <w:b/>
          <w:bCs/>
          <w:color w:val="000000"/>
          <w:sz w:val="22"/>
          <w:szCs w:val="22"/>
          <w:lang w:val="en-GB"/>
        </w:rPr>
      </w:pPr>
      <w:r w:rsidRPr="00CB1E01">
        <w:rPr>
          <w:b/>
          <w:bCs/>
          <w:color w:val="000000"/>
          <w:sz w:val="22"/>
          <w:szCs w:val="22"/>
          <w:lang w:val="en-GB"/>
        </w:rPr>
        <w:t xml:space="preserve">Presentation: </w:t>
      </w:r>
      <w:r w:rsidRPr="00CB1E01">
        <w:rPr>
          <w:bCs/>
          <w:color w:val="000000"/>
          <w:sz w:val="22"/>
          <w:szCs w:val="22"/>
          <w:lang w:val="en-GB"/>
        </w:rPr>
        <w:t xml:space="preserve">Drawing on both theoretical and empirical material, present an argument that critically assesses the relationship between feminisms, gender and development.  </w:t>
      </w:r>
    </w:p>
    <w:p w14:paraId="6988BA66" w14:textId="77777777" w:rsidR="00FE5784" w:rsidRPr="00CB1E01" w:rsidRDefault="00FE5784" w:rsidP="00FE5784">
      <w:pPr>
        <w:spacing w:line="240" w:lineRule="auto"/>
        <w:jc w:val="left"/>
        <w:rPr>
          <w:color w:val="000000"/>
          <w:sz w:val="22"/>
          <w:szCs w:val="22"/>
          <w:lang w:val="en-GB"/>
        </w:rPr>
      </w:pPr>
    </w:p>
    <w:p w14:paraId="3D63C1A2" w14:textId="77777777" w:rsidR="00FE5784" w:rsidRPr="00CB1E01" w:rsidRDefault="00FE5784" w:rsidP="00FE5784">
      <w:pPr>
        <w:spacing w:line="240" w:lineRule="auto"/>
        <w:jc w:val="left"/>
        <w:rPr>
          <w:b/>
          <w:bCs/>
          <w:color w:val="000000"/>
          <w:sz w:val="22"/>
          <w:szCs w:val="22"/>
          <w:lang w:val="en-GB"/>
        </w:rPr>
      </w:pPr>
      <w:r w:rsidRPr="00CB1E01">
        <w:rPr>
          <w:b/>
          <w:bCs/>
          <w:color w:val="000000"/>
          <w:sz w:val="22"/>
          <w:szCs w:val="22"/>
          <w:lang w:val="en-GB"/>
        </w:rPr>
        <w:t>Learning outcome:</w:t>
      </w:r>
      <w:r w:rsidRPr="00CB1E01">
        <w:rPr>
          <w:bCs/>
          <w:color w:val="000000"/>
          <w:sz w:val="22"/>
          <w:szCs w:val="22"/>
          <w:lang w:val="en-GB"/>
        </w:rPr>
        <w:t xml:space="preserve">  To develop an appreciation of the ways in which feminist scholarship has critiqued conventional approaches to development and of the multiple and complex ways in which development embodies and reproduces gendered practices.</w:t>
      </w:r>
    </w:p>
    <w:p w14:paraId="370830E1" w14:textId="77777777" w:rsidR="00FE5784" w:rsidRPr="00CB1E01" w:rsidRDefault="00FE5784" w:rsidP="00FE5784">
      <w:pPr>
        <w:spacing w:line="240" w:lineRule="auto"/>
        <w:jc w:val="left"/>
        <w:rPr>
          <w:b/>
          <w:bCs/>
          <w:color w:val="000000"/>
          <w:sz w:val="22"/>
          <w:szCs w:val="22"/>
          <w:lang w:val="en-GB"/>
        </w:rPr>
      </w:pPr>
    </w:p>
    <w:p w14:paraId="5047F716" w14:textId="77777777" w:rsidR="0062103D" w:rsidRPr="00CB1E01" w:rsidRDefault="00622B12" w:rsidP="000F3DE0">
      <w:pPr>
        <w:spacing w:line="240" w:lineRule="auto"/>
        <w:jc w:val="left"/>
        <w:outlineLvl w:val="0"/>
        <w:rPr>
          <w:b/>
          <w:bCs/>
          <w:color w:val="000000"/>
          <w:sz w:val="22"/>
          <w:szCs w:val="22"/>
          <w:lang w:val="en-GB"/>
        </w:rPr>
      </w:pPr>
      <w:r w:rsidRPr="00CB1E01">
        <w:rPr>
          <w:b/>
          <w:bCs/>
          <w:color w:val="000000"/>
          <w:sz w:val="22"/>
          <w:szCs w:val="22"/>
          <w:lang w:val="en-GB"/>
        </w:rPr>
        <w:t xml:space="preserve">Essential </w:t>
      </w:r>
      <w:r w:rsidR="0062103D" w:rsidRPr="00CB1E01">
        <w:rPr>
          <w:b/>
          <w:bCs/>
          <w:color w:val="000000"/>
          <w:sz w:val="22"/>
          <w:szCs w:val="22"/>
          <w:lang w:val="en-GB"/>
        </w:rPr>
        <w:t>reading:</w:t>
      </w:r>
    </w:p>
    <w:p w14:paraId="73DEEE8A" w14:textId="77777777" w:rsidR="003B17B3" w:rsidRPr="00CB1E01" w:rsidRDefault="003B17B3" w:rsidP="0062103D">
      <w:pPr>
        <w:spacing w:line="240" w:lineRule="auto"/>
        <w:jc w:val="left"/>
        <w:rPr>
          <w:b/>
          <w:bCs/>
          <w:color w:val="000000"/>
          <w:sz w:val="22"/>
          <w:szCs w:val="22"/>
          <w:lang w:val="en-GB"/>
        </w:rPr>
      </w:pPr>
    </w:p>
    <w:p w14:paraId="4A722562" w14:textId="77777777" w:rsidR="000809B0" w:rsidRPr="00CB1E01" w:rsidRDefault="000809B0" w:rsidP="002715BB">
      <w:pPr>
        <w:spacing w:line="240" w:lineRule="auto"/>
        <w:ind w:left="720" w:hanging="720"/>
        <w:jc w:val="left"/>
        <w:rPr>
          <w:sz w:val="22"/>
          <w:szCs w:val="22"/>
        </w:rPr>
      </w:pPr>
      <w:r w:rsidRPr="00CB1E01">
        <w:rPr>
          <w:bCs/>
          <w:color w:val="000000"/>
          <w:sz w:val="22"/>
          <w:szCs w:val="22"/>
          <w:lang w:val="en-GB"/>
        </w:rPr>
        <w:t xml:space="preserve">1. </w:t>
      </w:r>
      <w:bookmarkStart w:id="11" w:name="_Hlk488076318"/>
      <w:r w:rsidR="00BB43C6" w:rsidRPr="00CB1E01">
        <w:rPr>
          <w:sz w:val="22"/>
          <w:szCs w:val="22"/>
        </w:rPr>
        <w:t>Ferguson</w:t>
      </w:r>
      <w:r w:rsidR="00172D95" w:rsidRPr="00CB1E01">
        <w:rPr>
          <w:sz w:val="22"/>
          <w:szCs w:val="22"/>
        </w:rPr>
        <w:t>, Lucy</w:t>
      </w:r>
      <w:r w:rsidR="00BB43C6" w:rsidRPr="00CB1E01">
        <w:rPr>
          <w:sz w:val="22"/>
          <w:szCs w:val="22"/>
        </w:rPr>
        <w:t xml:space="preserve"> (2015) ‘“This </w:t>
      </w:r>
      <w:r w:rsidR="00F9717C" w:rsidRPr="00CB1E01">
        <w:rPr>
          <w:sz w:val="22"/>
          <w:szCs w:val="22"/>
        </w:rPr>
        <w:t>i</w:t>
      </w:r>
      <w:r w:rsidR="00BB43C6" w:rsidRPr="00CB1E01">
        <w:rPr>
          <w:sz w:val="22"/>
          <w:szCs w:val="22"/>
        </w:rPr>
        <w:t xml:space="preserve">s </w:t>
      </w:r>
      <w:r w:rsidR="00F9717C" w:rsidRPr="00CB1E01">
        <w:rPr>
          <w:sz w:val="22"/>
          <w:szCs w:val="22"/>
        </w:rPr>
        <w:t>o</w:t>
      </w:r>
      <w:r w:rsidR="00BB43C6" w:rsidRPr="00CB1E01">
        <w:rPr>
          <w:sz w:val="22"/>
          <w:szCs w:val="22"/>
        </w:rPr>
        <w:t xml:space="preserve">ur </w:t>
      </w:r>
      <w:r w:rsidR="00F9717C" w:rsidRPr="00CB1E01">
        <w:rPr>
          <w:sz w:val="22"/>
          <w:szCs w:val="22"/>
        </w:rPr>
        <w:t>g</w:t>
      </w:r>
      <w:r w:rsidR="00BB43C6" w:rsidRPr="00CB1E01">
        <w:rPr>
          <w:sz w:val="22"/>
          <w:szCs w:val="22"/>
        </w:rPr>
        <w:t xml:space="preserve">ender </w:t>
      </w:r>
      <w:r w:rsidR="00F9717C" w:rsidRPr="00CB1E01">
        <w:rPr>
          <w:sz w:val="22"/>
          <w:szCs w:val="22"/>
        </w:rPr>
        <w:t>p</w:t>
      </w:r>
      <w:r w:rsidR="00BB43C6" w:rsidRPr="00CB1E01">
        <w:rPr>
          <w:sz w:val="22"/>
          <w:szCs w:val="22"/>
        </w:rPr>
        <w:t xml:space="preserve">erson”: The messy business of working as a gender expert in international development’, </w:t>
      </w:r>
      <w:r w:rsidR="00BB43C6" w:rsidRPr="00CB1E01">
        <w:rPr>
          <w:i/>
          <w:sz w:val="22"/>
          <w:szCs w:val="22"/>
        </w:rPr>
        <w:t>International Feminist Journal of Politics</w:t>
      </w:r>
      <w:r w:rsidR="00BB43C6" w:rsidRPr="00CB1E01">
        <w:rPr>
          <w:sz w:val="22"/>
          <w:szCs w:val="22"/>
        </w:rPr>
        <w:t>, 17(3): 380-397. DOI: 10.1080/14616742.2014.</w:t>
      </w:r>
      <w:proofErr w:type="gramStart"/>
      <w:r w:rsidR="00BB43C6" w:rsidRPr="00CB1E01">
        <w:rPr>
          <w:sz w:val="22"/>
          <w:szCs w:val="22"/>
        </w:rPr>
        <w:t xml:space="preserve">918787 </w:t>
      </w:r>
      <w:r w:rsidR="004454F5" w:rsidRPr="00CB1E01">
        <w:rPr>
          <w:sz w:val="22"/>
          <w:szCs w:val="22"/>
        </w:rPr>
        <w:t xml:space="preserve"> </w:t>
      </w:r>
      <w:bookmarkEnd w:id="11"/>
      <w:r w:rsidR="00BB43C6" w:rsidRPr="00CB1E01">
        <w:rPr>
          <w:sz w:val="22"/>
          <w:szCs w:val="22"/>
        </w:rPr>
        <w:t>[</w:t>
      </w:r>
      <w:proofErr w:type="gramEnd"/>
      <w:r w:rsidR="00BB43C6" w:rsidRPr="00CB1E01">
        <w:rPr>
          <w:sz w:val="22"/>
          <w:szCs w:val="22"/>
        </w:rPr>
        <w:t>eJournal]</w:t>
      </w:r>
    </w:p>
    <w:p w14:paraId="1811072E" w14:textId="77777777" w:rsidR="003B17B3" w:rsidRPr="00CB1E01" w:rsidRDefault="002715BB" w:rsidP="003B17B3">
      <w:pPr>
        <w:spacing w:line="240" w:lineRule="auto"/>
        <w:ind w:left="720" w:hanging="720"/>
        <w:jc w:val="left"/>
        <w:rPr>
          <w:rFonts w:eastAsia="Arial Unicode MS"/>
          <w:color w:val="000000"/>
          <w:sz w:val="22"/>
          <w:szCs w:val="22"/>
        </w:rPr>
      </w:pPr>
      <w:r w:rsidRPr="00CB1E01">
        <w:rPr>
          <w:color w:val="000000"/>
          <w:sz w:val="22"/>
          <w:szCs w:val="22"/>
        </w:rPr>
        <w:t>2</w:t>
      </w:r>
      <w:r w:rsidR="0062103D" w:rsidRPr="00CB1E01">
        <w:rPr>
          <w:color w:val="000000"/>
          <w:sz w:val="22"/>
          <w:szCs w:val="22"/>
        </w:rPr>
        <w:t xml:space="preserve">. </w:t>
      </w:r>
      <w:r w:rsidR="003B17B3" w:rsidRPr="00CB1E01">
        <w:rPr>
          <w:color w:val="000000"/>
          <w:sz w:val="22"/>
          <w:szCs w:val="22"/>
          <w:lang w:val="en-GB"/>
        </w:rPr>
        <w:t xml:space="preserve">Coleman, Lara (2007) ‘The gendered violence of development: Imaginative geographies of exclusion in the imposition of neo-liberal capitalism,’ </w:t>
      </w:r>
      <w:r w:rsidR="003B17B3" w:rsidRPr="00CB1E01">
        <w:rPr>
          <w:rFonts w:cs="Times New Roman"/>
          <w:i/>
          <w:color w:val="000000"/>
          <w:sz w:val="22"/>
          <w:lang w:val="en-GB"/>
        </w:rPr>
        <w:t>British Journal of Politics and International Relations</w:t>
      </w:r>
      <w:r w:rsidR="003B17B3" w:rsidRPr="00CB1E01">
        <w:rPr>
          <w:rFonts w:cs="Times New Roman"/>
          <w:color w:val="000000"/>
          <w:sz w:val="22"/>
          <w:lang w:val="en-GB"/>
        </w:rPr>
        <w:t>, 9(2): 204-</w:t>
      </w:r>
      <w:r w:rsidR="003B17B3" w:rsidRPr="00CB1E01">
        <w:rPr>
          <w:rFonts w:cs="Times New Roman"/>
          <w:color w:val="000000"/>
          <w:sz w:val="22"/>
          <w:lang w:val="en-GB"/>
        </w:rPr>
        <w:lastRenderedPageBreak/>
        <w:t>219</w:t>
      </w:r>
      <w:r w:rsidR="003B17B3" w:rsidRPr="00CB1E01">
        <w:rPr>
          <w:color w:val="000000"/>
          <w:sz w:val="22"/>
          <w:szCs w:val="22"/>
          <w:lang w:val="en-GB"/>
        </w:rPr>
        <w:t xml:space="preserve">. </w:t>
      </w:r>
      <w:r w:rsidR="003B17B3" w:rsidRPr="00CB1E01">
        <w:rPr>
          <w:rFonts w:eastAsia="Arial Unicode MS"/>
          <w:color w:val="000000"/>
          <w:sz w:val="22"/>
          <w:szCs w:val="22"/>
        </w:rPr>
        <w:t>D</w:t>
      </w:r>
      <w:r w:rsidR="003B17B3" w:rsidRPr="00CB1E01">
        <w:rPr>
          <w:color w:val="000000"/>
          <w:sz w:val="22"/>
          <w:szCs w:val="22"/>
          <w:shd w:val="clear" w:color="auto" w:fill="FFFFFF"/>
        </w:rPr>
        <w:t>OI: 10.1111/j.1467-856X.</w:t>
      </w:r>
      <w:proofErr w:type="gramStart"/>
      <w:r w:rsidR="003B17B3" w:rsidRPr="00CB1E01">
        <w:rPr>
          <w:color w:val="000000"/>
          <w:sz w:val="22"/>
          <w:szCs w:val="22"/>
          <w:shd w:val="clear" w:color="auto" w:fill="FFFFFF"/>
        </w:rPr>
        <w:t>2007.00288.x</w:t>
      </w:r>
      <w:proofErr w:type="gramEnd"/>
      <w:r w:rsidR="003B17B3" w:rsidRPr="00CB1E01">
        <w:rPr>
          <w:color w:val="000000"/>
          <w:sz w:val="22"/>
          <w:szCs w:val="22"/>
          <w:shd w:val="clear" w:color="auto" w:fill="FFFFFF"/>
        </w:rPr>
        <w:t xml:space="preserve">  </w:t>
      </w:r>
      <w:r w:rsidR="003B17B3" w:rsidRPr="00CB1E01">
        <w:rPr>
          <w:rFonts w:eastAsia="Arial Unicode MS"/>
          <w:color w:val="000000"/>
          <w:sz w:val="22"/>
          <w:szCs w:val="22"/>
        </w:rPr>
        <w:t xml:space="preserve"> [eJournal]</w:t>
      </w:r>
    </w:p>
    <w:p w14:paraId="604D3CBC" w14:textId="77777777" w:rsidR="0062103D" w:rsidRPr="00CB1E01" w:rsidRDefault="002715BB" w:rsidP="0062103D">
      <w:pPr>
        <w:spacing w:line="240" w:lineRule="auto"/>
        <w:ind w:left="720" w:hanging="720"/>
        <w:jc w:val="left"/>
        <w:rPr>
          <w:color w:val="000000"/>
          <w:sz w:val="22"/>
          <w:szCs w:val="22"/>
          <w:lang w:val="en-GB"/>
        </w:rPr>
      </w:pPr>
      <w:r w:rsidRPr="00CB1E01">
        <w:rPr>
          <w:color w:val="000000"/>
          <w:sz w:val="22"/>
          <w:szCs w:val="22"/>
        </w:rPr>
        <w:t>3</w:t>
      </w:r>
      <w:r w:rsidR="0062103D" w:rsidRPr="00CB1E01">
        <w:rPr>
          <w:color w:val="000000"/>
          <w:sz w:val="22"/>
          <w:szCs w:val="22"/>
        </w:rPr>
        <w:t>.</w:t>
      </w:r>
      <w:r w:rsidR="0062103D" w:rsidRPr="00CB1E01">
        <w:rPr>
          <w:color w:val="000000"/>
          <w:sz w:val="22"/>
          <w:szCs w:val="22"/>
          <w:lang w:val="en-GB"/>
        </w:rPr>
        <w:t xml:space="preserve"> </w:t>
      </w:r>
      <w:bookmarkStart w:id="12" w:name="_Hlk488076347"/>
      <w:r w:rsidR="0062103D" w:rsidRPr="00CB1E01">
        <w:rPr>
          <w:color w:val="000000"/>
          <w:sz w:val="22"/>
          <w:szCs w:val="22"/>
          <w:lang w:val="en-GB"/>
        </w:rPr>
        <w:t xml:space="preserve">Fluri, Jennifer (2011) ‘Armored peacocks and proxy bodies: Gender geopolitics in aid/development spaces of Afghanistan,’ </w:t>
      </w:r>
      <w:r w:rsidR="0062103D" w:rsidRPr="00CB1E01">
        <w:rPr>
          <w:i/>
          <w:color w:val="000000"/>
          <w:sz w:val="22"/>
          <w:szCs w:val="22"/>
          <w:lang w:val="en-GB"/>
        </w:rPr>
        <w:t>Gender, Place &amp; Culture</w:t>
      </w:r>
      <w:r w:rsidR="0062103D" w:rsidRPr="00CB1E01">
        <w:rPr>
          <w:color w:val="000000"/>
          <w:sz w:val="22"/>
          <w:szCs w:val="22"/>
          <w:lang w:val="en-GB"/>
        </w:rPr>
        <w:t xml:space="preserve">, 18(4): 519-536. </w:t>
      </w:r>
      <w:r w:rsidR="0062103D" w:rsidRPr="00CB1E01">
        <w:rPr>
          <w:bCs/>
          <w:color w:val="000000"/>
          <w:sz w:val="22"/>
          <w:szCs w:val="22"/>
          <w:lang w:val="en-GB"/>
        </w:rPr>
        <w:t>DOI</w:t>
      </w:r>
      <w:r w:rsidR="0062103D" w:rsidRPr="00CB1E01">
        <w:rPr>
          <w:b/>
          <w:bCs/>
          <w:color w:val="000000"/>
          <w:sz w:val="22"/>
          <w:szCs w:val="22"/>
          <w:lang w:val="en-GB"/>
        </w:rPr>
        <w:t xml:space="preserve">: </w:t>
      </w:r>
      <w:r w:rsidR="0062103D" w:rsidRPr="00CB1E01">
        <w:rPr>
          <w:color w:val="000000"/>
          <w:sz w:val="22"/>
          <w:szCs w:val="22"/>
          <w:lang w:val="en-GB"/>
        </w:rPr>
        <w:t xml:space="preserve">10.1080/0966369X.2011.583343 </w:t>
      </w:r>
      <w:bookmarkEnd w:id="12"/>
      <w:r w:rsidR="0062103D" w:rsidRPr="00CB1E01">
        <w:rPr>
          <w:color w:val="000000"/>
          <w:sz w:val="22"/>
          <w:szCs w:val="22"/>
          <w:lang w:val="en-GB"/>
        </w:rPr>
        <w:t>[eJournal]</w:t>
      </w:r>
    </w:p>
    <w:p w14:paraId="0E1FEE03" w14:textId="77777777" w:rsidR="002715BB" w:rsidRPr="00CB1E01" w:rsidRDefault="002715BB" w:rsidP="0062103D">
      <w:pPr>
        <w:spacing w:line="240" w:lineRule="auto"/>
        <w:ind w:left="720" w:hanging="720"/>
        <w:jc w:val="left"/>
        <w:rPr>
          <w:color w:val="000000"/>
          <w:sz w:val="22"/>
          <w:szCs w:val="22"/>
          <w:lang w:val="en-GB"/>
        </w:rPr>
      </w:pPr>
      <w:r w:rsidRPr="00CB1E01">
        <w:rPr>
          <w:color w:val="000000"/>
          <w:sz w:val="22"/>
          <w:szCs w:val="22"/>
          <w:lang w:val="en-GB"/>
        </w:rPr>
        <w:t xml:space="preserve">4. </w:t>
      </w:r>
      <w:r w:rsidRPr="00CB1E01">
        <w:t xml:space="preserve">Koffman, Ofra, Shani Orgad and Rosalind Gill (2015) ‘Girl power and “selfie humanitarianism”,’ </w:t>
      </w:r>
      <w:r w:rsidRPr="00CB1E01">
        <w:rPr>
          <w:i/>
        </w:rPr>
        <w:t>Continuum</w:t>
      </w:r>
      <w:r w:rsidRPr="00CB1E01">
        <w:t>, 29(2), 157-168. DOI: 10.1080/10304312.2015.1022948</w:t>
      </w:r>
    </w:p>
    <w:p w14:paraId="79FAAA46" w14:textId="77777777" w:rsidR="0062103D" w:rsidRPr="00CB1E01" w:rsidRDefault="0062103D" w:rsidP="0062103D">
      <w:pPr>
        <w:spacing w:line="240" w:lineRule="auto"/>
        <w:jc w:val="left"/>
        <w:rPr>
          <w:color w:val="000000"/>
          <w:sz w:val="22"/>
          <w:szCs w:val="22"/>
          <w:lang w:val="en-GB"/>
        </w:rPr>
      </w:pPr>
    </w:p>
    <w:p w14:paraId="206340AF" w14:textId="77777777" w:rsidR="00E52AAB" w:rsidRPr="00CB1E01" w:rsidRDefault="00E52AAB" w:rsidP="000F3DE0">
      <w:pPr>
        <w:spacing w:line="240" w:lineRule="auto"/>
        <w:ind w:left="720" w:hanging="720"/>
        <w:outlineLvl w:val="0"/>
        <w:rPr>
          <w:sz w:val="22"/>
          <w:szCs w:val="22"/>
        </w:rPr>
      </w:pPr>
      <w:r w:rsidRPr="00CB1E01">
        <w:rPr>
          <w:sz w:val="22"/>
          <w:szCs w:val="22"/>
        </w:rPr>
        <w:t xml:space="preserve">If possible, please also look at </w:t>
      </w:r>
    </w:p>
    <w:p w14:paraId="1AB539CA" w14:textId="77777777" w:rsidR="00E52AAB" w:rsidRPr="00CB1E01" w:rsidRDefault="00E52AAB" w:rsidP="00E52AAB">
      <w:pPr>
        <w:pStyle w:val="ListParagraph"/>
        <w:numPr>
          <w:ilvl w:val="0"/>
          <w:numId w:val="40"/>
        </w:numPr>
        <w:spacing w:line="240" w:lineRule="auto"/>
        <w:jc w:val="left"/>
        <w:rPr>
          <w:sz w:val="22"/>
          <w:szCs w:val="22"/>
        </w:rPr>
      </w:pPr>
      <w:r w:rsidRPr="00CB1E01">
        <w:rPr>
          <w:sz w:val="22"/>
          <w:szCs w:val="22"/>
        </w:rPr>
        <w:t xml:space="preserve">The Girl Effect (2008) </w:t>
      </w:r>
      <w:r w:rsidRPr="00CB1E01">
        <w:rPr>
          <w:i/>
          <w:sz w:val="22"/>
          <w:szCs w:val="22"/>
        </w:rPr>
        <w:t>The Girl Effect,</w:t>
      </w:r>
      <w:r w:rsidRPr="00CB1E01">
        <w:rPr>
          <w:sz w:val="22"/>
          <w:szCs w:val="22"/>
        </w:rPr>
        <w:t xml:space="preserve"> video, available at: </w:t>
      </w:r>
      <w:hyperlink r:id="rId28" w:history="1">
        <w:r w:rsidRPr="00CB1E01">
          <w:rPr>
            <w:rStyle w:val="Hyperlink"/>
            <w:sz w:val="22"/>
            <w:szCs w:val="22"/>
          </w:rPr>
          <w:t>https://www.youtube.com/watch?v=WIvmE4_KMNw</w:t>
        </w:r>
      </w:hyperlink>
      <w:r w:rsidRPr="00CB1E01">
        <w:rPr>
          <w:sz w:val="22"/>
          <w:szCs w:val="22"/>
        </w:rPr>
        <w:t xml:space="preserve">  [accessed 22 April 2013].</w:t>
      </w:r>
    </w:p>
    <w:p w14:paraId="3576C769" w14:textId="77777777" w:rsidR="00E52AAB" w:rsidRPr="00CB1E01" w:rsidRDefault="00E52AAB" w:rsidP="00E52AAB">
      <w:pPr>
        <w:pStyle w:val="ListParagraph"/>
        <w:numPr>
          <w:ilvl w:val="0"/>
          <w:numId w:val="40"/>
        </w:numPr>
        <w:spacing w:line="240" w:lineRule="auto"/>
        <w:jc w:val="left"/>
        <w:rPr>
          <w:sz w:val="22"/>
          <w:szCs w:val="22"/>
        </w:rPr>
      </w:pPr>
      <w:r w:rsidRPr="00CB1E01">
        <w:rPr>
          <w:sz w:val="22"/>
          <w:szCs w:val="22"/>
        </w:rPr>
        <w:t xml:space="preserve">The Girl Effect (2010) “The girl effect: The clock is ticking”, video, available at </w:t>
      </w:r>
      <w:hyperlink r:id="rId29" w:history="1">
        <w:r w:rsidRPr="00CB1E01">
          <w:rPr>
            <w:rStyle w:val="Hyperlink"/>
            <w:sz w:val="22"/>
            <w:szCs w:val="22"/>
          </w:rPr>
          <w:t>https://www.youtube.com/watch?v=1e8xgF0JtVg</w:t>
        </w:r>
      </w:hyperlink>
      <w:r w:rsidRPr="00CB1E01">
        <w:rPr>
          <w:sz w:val="22"/>
          <w:szCs w:val="22"/>
        </w:rPr>
        <w:t xml:space="preserve"> [accessed 22 April 2013].</w:t>
      </w:r>
    </w:p>
    <w:p w14:paraId="28CCD67F" w14:textId="77777777" w:rsidR="00E52AAB" w:rsidRPr="00CB1E01" w:rsidRDefault="00E52AAB" w:rsidP="0062103D">
      <w:pPr>
        <w:spacing w:line="240" w:lineRule="auto"/>
        <w:jc w:val="left"/>
        <w:rPr>
          <w:color w:val="000000"/>
          <w:sz w:val="22"/>
          <w:szCs w:val="22"/>
          <w:lang w:val="en-GB"/>
        </w:rPr>
      </w:pPr>
    </w:p>
    <w:p w14:paraId="554D8753" w14:textId="77777777" w:rsidR="00163F76" w:rsidRPr="00CB1E01" w:rsidRDefault="00AB06B0" w:rsidP="000F3DE0">
      <w:pPr>
        <w:spacing w:line="240" w:lineRule="auto"/>
        <w:jc w:val="left"/>
        <w:outlineLvl w:val="0"/>
        <w:rPr>
          <w:b/>
          <w:bCs/>
          <w:color w:val="000000"/>
          <w:sz w:val="22"/>
          <w:szCs w:val="22"/>
          <w:lang w:val="en-GB"/>
        </w:rPr>
      </w:pPr>
      <w:r w:rsidRPr="00CB1E01">
        <w:rPr>
          <w:b/>
          <w:bCs/>
          <w:color w:val="000000"/>
          <w:sz w:val="22"/>
          <w:szCs w:val="22"/>
          <w:lang w:val="en-GB"/>
        </w:rPr>
        <w:t xml:space="preserve">Further </w:t>
      </w:r>
      <w:r w:rsidR="00163F76" w:rsidRPr="00CB1E01">
        <w:rPr>
          <w:b/>
          <w:bCs/>
          <w:color w:val="000000"/>
          <w:sz w:val="22"/>
          <w:szCs w:val="22"/>
          <w:lang w:val="en-GB"/>
        </w:rPr>
        <w:t>reading:</w:t>
      </w:r>
    </w:p>
    <w:p w14:paraId="1A4D560B" w14:textId="77777777" w:rsidR="00605515" w:rsidRPr="00CB1E01" w:rsidRDefault="00605515" w:rsidP="00BD37DD">
      <w:pPr>
        <w:spacing w:line="240" w:lineRule="auto"/>
        <w:ind w:left="720" w:hanging="720"/>
        <w:jc w:val="left"/>
        <w:rPr>
          <w:color w:val="000000"/>
          <w:sz w:val="22"/>
          <w:szCs w:val="22"/>
          <w:lang w:val="en-GB"/>
        </w:rPr>
      </w:pPr>
      <w:r w:rsidRPr="00CB1E01">
        <w:rPr>
          <w:color w:val="000000"/>
          <w:sz w:val="22"/>
          <w:szCs w:val="22"/>
          <w:lang w:val="en-GB"/>
        </w:rPr>
        <w:t xml:space="preserve">Bhavnani, Kum-Kum, John Foran, Priya A. Kurian, and Debashish Munshi, eds. (2016) </w:t>
      </w:r>
      <w:r w:rsidRPr="00CB1E01">
        <w:rPr>
          <w:i/>
          <w:color w:val="000000"/>
          <w:sz w:val="22"/>
          <w:szCs w:val="22"/>
          <w:lang w:val="en-GB"/>
        </w:rPr>
        <w:t>Feminist Futures: Reimagining Women, Culture and Development</w:t>
      </w:r>
      <w:r w:rsidRPr="00CB1E01">
        <w:rPr>
          <w:color w:val="000000"/>
          <w:sz w:val="22"/>
          <w:szCs w:val="22"/>
          <w:lang w:val="en-GB"/>
        </w:rPr>
        <w:t>, 2</w:t>
      </w:r>
      <w:r w:rsidRPr="00CB1E01">
        <w:rPr>
          <w:color w:val="000000"/>
          <w:sz w:val="22"/>
          <w:szCs w:val="22"/>
          <w:vertAlign w:val="superscript"/>
          <w:lang w:val="en-GB"/>
        </w:rPr>
        <w:t>nd</w:t>
      </w:r>
      <w:r w:rsidRPr="00CB1E01">
        <w:rPr>
          <w:color w:val="000000"/>
          <w:sz w:val="22"/>
          <w:szCs w:val="22"/>
          <w:lang w:val="en-GB"/>
        </w:rPr>
        <w:t xml:space="preserve"> ed., London: Zed Books. </w:t>
      </w:r>
    </w:p>
    <w:p w14:paraId="23EAA423" w14:textId="77777777" w:rsidR="00CC25C5" w:rsidRPr="00CB1E01" w:rsidRDefault="00BD37DD" w:rsidP="00CC25C5">
      <w:pPr>
        <w:spacing w:line="240" w:lineRule="auto"/>
        <w:ind w:left="720" w:hanging="720"/>
        <w:jc w:val="left"/>
        <w:rPr>
          <w:sz w:val="22"/>
          <w:szCs w:val="22"/>
        </w:rPr>
      </w:pPr>
      <w:r w:rsidRPr="00CB1E01">
        <w:rPr>
          <w:sz w:val="22"/>
          <w:szCs w:val="22"/>
        </w:rPr>
        <w:t>Brydon, L</w:t>
      </w:r>
      <w:r w:rsidR="002F6006" w:rsidRPr="00CB1E01">
        <w:rPr>
          <w:sz w:val="22"/>
          <w:szCs w:val="22"/>
        </w:rPr>
        <w:t>ynne</w:t>
      </w:r>
      <w:r w:rsidRPr="00CB1E01">
        <w:rPr>
          <w:sz w:val="22"/>
          <w:szCs w:val="22"/>
        </w:rPr>
        <w:t xml:space="preserve"> (201</w:t>
      </w:r>
      <w:r w:rsidR="00827A38" w:rsidRPr="00CB1E01">
        <w:rPr>
          <w:sz w:val="22"/>
          <w:szCs w:val="22"/>
        </w:rPr>
        <w:t>4</w:t>
      </w:r>
      <w:r w:rsidRPr="00CB1E01">
        <w:rPr>
          <w:sz w:val="22"/>
          <w:szCs w:val="22"/>
        </w:rPr>
        <w:t>) ‘Gender and structural adjustment’, in V</w:t>
      </w:r>
      <w:r w:rsidR="00827A38" w:rsidRPr="00CB1E01">
        <w:rPr>
          <w:sz w:val="22"/>
          <w:szCs w:val="22"/>
        </w:rPr>
        <w:t>andana</w:t>
      </w:r>
      <w:r w:rsidRPr="00CB1E01">
        <w:rPr>
          <w:sz w:val="22"/>
          <w:szCs w:val="22"/>
        </w:rPr>
        <w:t xml:space="preserve"> Desai and R</w:t>
      </w:r>
      <w:r w:rsidR="00827A38" w:rsidRPr="00CB1E01">
        <w:rPr>
          <w:sz w:val="22"/>
          <w:szCs w:val="22"/>
        </w:rPr>
        <w:t>obert B</w:t>
      </w:r>
      <w:r w:rsidRPr="00CB1E01">
        <w:rPr>
          <w:sz w:val="22"/>
          <w:szCs w:val="22"/>
        </w:rPr>
        <w:t xml:space="preserve">. Potter (eds.) </w:t>
      </w:r>
      <w:r w:rsidRPr="00CB1E01">
        <w:rPr>
          <w:i/>
          <w:sz w:val="22"/>
          <w:szCs w:val="22"/>
        </w:rPr>
        <w:t>The Companion to Development Studies,</w:t>
      </w:r>
      <w:r w:rsidRPr="00CB1E01">
        <w:rPr>
          <w:sz w:val="22"/>
          <w:szCs w:val="22"/>
        </w:rPr>
        <w:t xml:space="preserve"> </w:t>
      </w:r>
      <w:r w:rsidR="00827A38" w:rsidRPr="00CB1E01">
        <w:rPr>
          <w:sz w:val="22"/>
          <w:szCs w:val="22"/>
        </w:rPr>
        <w:t>3</w:t>
      </w:r>
      <w:r w:rsidR="00827A38" w:rsidRPr="00CB1E01">
        <w:rPr>
          <w:sz w:val="22"/>
          <w:szCs w:val="22"/>
          <w:vertAlign w:val="superscript"/>
        </w:rPr>
        <w:t>rd</w:t>
      </w:r>
      <w:r w:rsidR="00827A38" w:rsidRPr="00CB1E01">
        <w:rPr>
          <w:sz w:val="22"/>
          <w:szCs w:val="22"/>
        </w:rPr>
        <w:t xml:space="preserve"> ed., </w:t>
      </w:r>
      <w:r w:rsidRPr="00CB1E01">
        <w:rPr>
          <w:sz w:val="22"/>
          <w:szCs w:val="22"/>
        </w:rPr>
        <w:t>Oxon: Routledge, pp. 365-368.</w:t>
      </w:r>
    </w:p>
    <w:p w14:paraId="7BA798C5" w14:textId="77777777" w:rsidR="00CC25C5" w:rsidRPr="00CB1E01" w:rsidRDefault="007924EF" w:rsidP="00CC25C5">
      <w:pPr>
        <w:spacing w:line="240" w:lineRule="auto"/>
        <w:ind w:left="720" w:hanging="720"/>
        <w:jc w:val="left"/>
        <w:rPr>
          <w:color w:val="000000"/>
          <w:sz w:val="22"/>
          <w:szCs w:val="22"/>
          <w:lang w:val="en-GB"/>
        </w:rPr>
      </w:pPr>
      <w:bookmarkStart w:id="13" w:name="_Hlk488076377"/>
      <w:r w:rsidRPr="00CB1E01">
        <w:rPr>
          <w:color w:val="000000"/>
          <w:sz w:val="22"/>
          <w:szCs w:val="22"/>
          <w:lang w:val="en-GB"/>
        </w:rPr>
        <w:t xml:space="preserve">Cornwall, Andrea, Jerkere Edström, and Alan Greig, eds. (2011) </w:t>
      </w:r>
      <w:r w:rsidRPr="00CB1E01">
        <w:rPr>
          <w:i/>
          <w:color w:val="000000"/>
          <w:sz w:val="22"/>
          <w:szCs w:val="22"/>
          <w:lang w:val="en-GB"/>
        </w:rPr>
        <w:t>Men and Development: Politicising Masculinities</w:t>
      </w:r>
      <w:r w:rsidRPr="00CB1E01">
        <w:rPr>
          <w:color w:val="000000"/>
          <w:sz w:val="22"/>
          <w:szCs w:val="22"/>
          <w:lang w:val="en-GB"/>
        </w:rPr>
        <w:t>, London: Zed Books</w:t>
      </w:r>
      <w:bookmarkEnd w:id="13"/>
      <w:r w:rsidRPr="00CB1E01">
        <w:rPr>
          <w:color w:val="000000"/>
          <w:sz w:val="22"/>
          <w:szCs w:val="22"/>
          <w:lang w:val="en-GB"/>
        </w:rPr>
        <w:t>.</w:t>
      </w:r>
    </w:p>
    <w:p w14:paraId="679CB766" w14:textId="77777777" w:rsidR="007924EF" w:rsidRPr="00CB1E01" w:rsidRDefault="007924EF" w:rsidP="007924EF">
      <w:pPr>
        <w:spacing w:line="240" w:lineRule="auto"/>
        <w:ind w:left="720" w:hanging="720"/>
        <w:jc w:val="left"/>
        <w:rPr>
          <w:color w:val="000000"/>
          <w:sz w:val="22"/>
          <w:szCs w:val="22"/>
          <w:lang w:val="en-GB"/>
        </w:rPr>
      </w:pPr>
      <w:r w:rsidRPr="00CB1E01">
        <w:rPr>
          <w:i/>
          <w:color w:val="000000"/>
          <w:sz w:val="22"/>
          <w:szCs w:val="22"/>
          <w:lang w:val="en-GB"/>
        </w:rPr>
        <w:t>Gender and Development</w:t>
      </w:r>
      <w:r w:rsidRPr="00CB1E01">
        <w:rPr>
          <w:color w:val="000000"/>
          <w:sz w:val="22"/>
          <w:szCs w:val="22"/>
          <w:lang w:val="en-GB"/>
        </w:rPr>
        <w:t xml:space="preserve">, 24(1), 2016: special issue on (gender and) “Sustainable Development Goals”.  </w:t>
      </w:r>
    </w:p>
    <w:p w14:paraId="0234AB63" w14:textId="77777777" w:rsidR="007924EF" w:rsidRPr="00CB1E01" w:rsidRDefault="007924EF" w:rsidP="007924EF">
      <w:pPr>
        <w:spacing w:line="240" w:lineRule="auto"/>
        <w:ind w:left="720" w:hanging="720"/>
        <w:jc w:val="left"/>
        <w:rPr>
          <w:i/>
          <w:color w:val="000000"/>
          <w:sz w:val="22"/>
          <w:szCs w:val="22"/>
          <w:lang w:val="en-GB"/>
        </w:rPr>
      </w:pPr>
      <w:r w:rsidRPr="00CB1E01">
        <w:rPr>
          <w:i/>
          <w:color w:val="000000"/>
          <w:sz w:val="22"/>
          <w:szCs w:val="22"/>
          <w:lang w:val="en-GB"/>
        </w:rPr>
        <w:t>Gender &amp; Development</w:t>
      </w:r>
      <w:r w:rsidRPr="00CB1E01">
        <w:rPr>
          <w:color w:val="000000"/>
          <w:sz w:val="22"/>
          <w:szCs w:val="22"/>
          <w:lang w:val="en-GB"/>
        </w:rPr>
        <w:t xml:space="preserve">, 19(1), 2011: contains a series of articles about gender and remittances in development. </w:t>
      </w:r>
      <w:r w:rsidRPr="00CB1E01">
        <w:rPr>
          <w:i/>
          <w:color w:val="000000"/>
          <w:sz w:val="22"/>
          <w:szCs w:val="22"/>
          <w:lang w:val="en-GB"/>
        </w:rPr>
        <w:t xml:space="preserve"> </w:t>
      </w:r>
    </w:p>
    <w:p w14:paraId="399F9496" w14:textId="77777777" w:rsidR="005F5D29" w:rsidRPr="00CB1E01" w:rsidRDefault="005F5D29" w:rsidP="005F5D29">
      <w:pPr>
        <w:spacing w:line="240" w:lineRule="auto"/>
        <w:ind w:left="720" w:hanging="720"/>
        <w:jc w:val="left"/>
        <w:rPr>
          <w:color w:val="000000"/>
          <w:sz w:val="22"/>
          <w:szCs w:val="22"/>
          <w:lang w:val="en-GB"/>
        </w:rPr>
      </w:pPr>
      <w:r w:rsidRPr="00CB1E01">
        <w:rPr>
          <w:i/>
          <w:color w:val="000000"/>
          <w:sz w:val="22"/>
          <w:szCs w:val="22"/>
          <w:lang w:val="en-GB"/>
        </w:rPr>
        <w:t>Gender &amp; Development</w:t>
      </w:r>
      <w:r w:rsidR="007924EF" w:rsidRPr="00CB1E01">
        <w:rPr>
          <w:i/>
          <w:color w:val="000000"/>
          <w:sz w:val="22"/>
          <w:szCs w:val="22"/>
          <w:lang w:val="en-GB"/>
        </w:rPr>
        <w:t>,</w:t>
      </w:r>
      <w:r w:rsidRPr="00CB1E01">
        <w:rPr>
          <w:color w:val="000000"/>
          <w:sz w:val="22"/>
          <w:szCs w:val="22"/>
          <w:lang w:val="en-GB"/>
        </w:rPr>
        <w:t xml:space="preserve"> </w:t>
      </w:r>
      <w:r w:rsidR="007924EF" w:rsidRPr="00CB1E01">
        <w:rPr>
          <w:color w:val="000000"/>
          <w:sz w:val="22"/>
          <w:szCs w:val="22"/>
          <w:lang w:val="en-GB"/>
        </w:rPr>
        <w:t xml:space="preserve">21(1), </w:t>
      </w:r>
      <w:r w:rsidRPr="00CB1E01">
        <w:rPr>
          <w:color w:val="000000"/>
          <w:sz w:val="22"/>
          <w:szCs w:val="22"/>
          <w:lang w:val="en-GB"/>
        </w:rPr>
        <w:t>2013</w:t>
      </w:r>
      <w:r w:rsidR="007924EF" w:rsidRPr="00CB1E01">
        <w:rPr>
          <w:color w:val="000000"/>
          <w:sz w:val="22"/>
          <w:szCs w:val="22"/>
          <w:lang w:val="en-GB"/>
        </w:rPr>
        <w:t>:</w:t>
      </w:r>
      <w:r w:rsidRPr="00CB1E01">
        <w:rPr>
          <w:color w:val="000000"/>
          <w:sz w:val="22"/>
          <w:szCs w:val="22"/>
          <w:lang w:val="en-GB"/>
        </w:rPr>
        <w:t xml:space="preserve"> special issue on ‘Working with men on gender equality’</w:t>
      </w:r>
      <w:r w:rsidR="007924EF" w:rsidRPr="00CB1E01">
        <w:rPr>
          <w:color w:val="000000"/>
          <w:sz w:val="22"/>
          <w:szCs w:val="22"/>
          <w:lang w:val="en-GB"/>
        </w:rPr>
        <w:t>.</w:t>
      </w:r>
      <w:r w:rsidRPr="00CB1E01">
        <w:rPr>
          <w:color w:val="000000"/>
          <w:sz w:val="22"/>
          <w:szCs w:val="22"/>
          <w:lang w:val="en-GB"/>
        </w:rPr>
        <w:t xml:space="preserve">  </w:t>
      </w:r>
    </w:p>
    <w:p w14:paraId="3A140AFF" w14:textId="77777777" w:rsidR="00BD37DD" w:rsidRPr="00CB1E01" w:rsidRDefault="00BD37DD" w:rsidP="000F3057">
      <w:pPr>
        <w:spacing w:line="240" w:lineRule="auto"/>
        <w:ind w:left="720" w:hanging="720"/>
        <w:jc w:val="left"/>
        <w:rPr>
          <w:color w:val="000000"/>
          <w:sz w:val="22"/>
          <w:szCs w:val="22"/>
          <w:lang w:val="en-GB"/>
        </w:rPr>
      </w:pPr>
      <w:r w:rsidRPr="00CB1E01">
        <w:rPr>
          <w:sz w:val="22"/>
          <w:szCs w:val="22"/>
        </w:rPr>
        <w:t xml:space="preserve">Momsen, Janet H. (2009) ‘Introduction: Gender is a development issue,’ in </w:t>
      </w:r>
      <w:r w:rsidRPr="00CB1E01">
        <w:rPr>
          <w:i/>
          <w:sz w:val="22"/>
          <w:szCs w:val="22"/>
        </w:rPr>
        <w:t>Gender and Development,</w:t>
      </w:r>
      <w:r w:rsidRPr="00CB1E01">
        <w:rPr>
          <w:sz w:val="22"/>
          <w:szCs w:val="22"/>
        </w:rPr>
        <w:t xml:space="preserve"> London: Routledge, pp. 1-20.</w:t>
      </w:r>
    </w:p>
    <w:p w14:paraId="2DF6B493" w14:textId="77777777" w:rsidR="00827A38" w:rsidRPr="00CB1E01" w:rsidRDefault="00827A38" w:rsidP="000F3057">
      <w:pPr>
        <w:spacing w:line="240" w:lineRule="auto"/>
        <w:ind w:left="720" w:hanging="720"/>
        <w:jc w:val="left"/>
        <w:rPr>
          <w:color w:val="000000"/>
          <w:sz w:val="22"/>
          <w:szCs w:val="22"/>
          <w:lang w:val="en-GB"/>
        </w:rPr>
      </w:pPr>
      <w:r w:rsidRPr="00CB1E01">
        <w:rPr>
          <w:color w:val="000000"/>
          <w:sz w:val="22"/>
          <w:szCs w:val="22"/>
          <w:lang w:val="en-GB"/>
        </w:rPr>
        <w:t>Parpart, Jane</w:t>
      </w:r>
      <w:r w:rsidR="007214CD" w:rsidRPr="00CB1E01">
        <w:rPr>
          <w:color w:val="000000"/>
          <w:sz w:val="22"/>
          <w:szCs w:val="22"/>
          <w:lang w:val="en-GB"/>
        </w:rPr>
        <w:t xml:space="preserve"> (2001)</w:t>
      </w:r>
      <w:r w:rsidRPr="00CB1E01">
        <w:rPr>
          <w:color w:val="000000"/>
          <w:sz w:val="22"/>
          <w:szCs w:val="22"/>
          <w:lang w:val="en-GB"/>
        </w:rPr>
        <w:t xml:space="preserve"> ‘Rethinking gender and empowerment,’ </w:t>
      </w:r>
      <w:r w:rsidR="00581A77" w:rsidRPr="00CB1E01">
        <w:rPr>
          <w:sz w:val="22"/>
          <w:szCs w:val="22"/>
        </w:rPr>
        <w:t xml:space="preserve">in Vanadan Desai and Robert B. Potter (eds.) </w:t>
      </w:r>
      <w:r w:rsidR="00581A77" w:rsidRPr="00CB1E01">
        <w:rPr>
          <w:i/>
          <w:sz w:val="22"/>
          <w:szCs w:val="22"/>
        </w:rPr>
        <w:t>The Companion to Development Studies,</w:t>
      </w:r>
      <w:r w:rsidR="00581A77" w:rsidRPr="00CB1E01">
        <w:rPr>
          <w:sz w:val="22"/>
          <w:szCs w:val="22"/>
        </w:rPr>
        <w:t xml:space="preserve"> Oxon: Routledge, </w:t>
      </w:r>
      <w:r w:rsidR="00581A77" w:rsidRPr="00CB1E01">
        <w:rPr>
          <w:color w:val="000000"/>
          <w:sz w:val="22"/>
          <w:szCs w:val="22"/>
          <w:lang w:val="en-GB"/>
        </w:rPr>
        <w:t>pp. 407-410.</w:t>
      </w:r>
    </w:p>
    <w:p w14:paraId="6C7A405E" w14:textId="77777777" w:rsidR="000F3057" w:rsidRPr="00CB1E01" w:rsidRDefault="000F3057" w:rsidP="000F3057">
      <w:pPr>
        <w:spacing w:line="240" w:lineRule="auto"/>
        <w:ind w:left="720" w:hanging="720"/>
        <w:jc w:val="left"/>
        <w:rPr>
          <w:color w:val="000000"/>
          <w:sz w:val="22"/>
          <w:szCs w:val="22"/>
          <w:lang w:val="en-GB"/>
        </w:rPr>
      </w:pPr>
      <w:r w:rsidRPr="00CB1E01">
        <w:rPr>
          <w:color w:val="000000"/>
          <w:sz w:val="22"/>
          <w:szCs w:val="22"/>
          <w:lang w:val="en-GB"/>
        </w:rPr>
        <w:t xml:space="preserve">Rai, Shirin (2001) </w:t>
      </w:r>
      <w:r w:rsidRPr="00CB1E01">
        <w:rPr>
          <w:i/>
          <w:color w:val="000000"/>
          <w:sz w:val="22"/>
          <w:szCs w:val="22"/>
          <w:lang w:val="en-GB"/>
        </w:rPr>
        <w:t>Gender and the Political Economy of Development,</w:t>
      </w:r>
      <w:r w:rsidRPr="00CB1E01">
        <w:rPr>
          <w:color w:val="000000"/>
          <w:sz w:val="22"/>
          <w:szCs w:val="22"/>
          <w:lang w:val="en-GB"/>
        </w:rPr>
        <w:t xml:space="preserve"> Cambridge: Polity Press. </w:t>
      </w:r>
    </w:p>
    <w:p w14:paraId="2904559A" w14:textId="77777777" w:rsidR="000F3057" w:rsidRPr="00CB1E01" w:rsidRDefault="000F3057" w:rsidP="000F3057">
      <w:pPr>
        <w:spacing w:line="240" w:lineRule="auto"/>
        <w:ind w:left="720" w:hanging="720"/>
        <w:jc w:val="left"/>
        <w:rPr>
          <w:color w:val="000000"/>
          <w:sz w:val="22"/>
          <w:szCs w:val="22"/>
          <w:lang w:val="en-GB"/>
        </w:rPr>
      </w:pPr>
      <w:r w:rsidRPr="00CB1E01">
        <w:rPr>
          <w:color w:val="000000"/>
          <w:sz w:val="22"/>
          <w:szCs w:val="22"/>
          <w:lang w:val="en-GB"/>
        </w:rPr>
        <w:t xml:space="preserve">Rankin, Katharine N. (2001) </w:t>
      </w:r>
      <w:r w:rsidRPr="00CB1E01">
        <w:rPr>
          <w:rFonts w:hint="eastAsia"/>
          <w:color w:val="000000"/>
          <w:sz w:val="22"/>
          <w:szCs w:val="22"/>
          <w:lang w:val="en-GB"/>
        </w:rPr>
        <w:t>‘</w:t>
      </w:r>
      <w:r w:rsidRPr="00CB1E01">
        <w:rPr>
          <w:color w:val="000000"/>
          <w:sz w:val="22"/>
          <w:szCs w:val="22"/>
          <w:lang w:val="en-GB"/>
        </w:rPr>
        <w:t>Governing development: Neoliberalism, microcredit, and rational economic woman</w:t>
      </w:r>
      <w:r w:rsidRPr="00CB1E01">
        <w:rPr>
          <w:rFonts w:hint="eastAsia"/>
          <w:color w:val="000000"/>
          <w:sz w:val="22"/>
          <w:szCs w:val="22"/>
          <w:lang w:val="en-GB"/>
        </w:rPr>
        <w:t>’</w:t>
      </w:r>
      <w:r w:rsidRPr="00CB1E01">
        <w:rPr>
          <w:color w:val="000000"/>
          <w:sz w:val="22"/>
          <w:szCs w:val="22"/>
          <w:lang w:val="en-GB"/>
        </w:rPr>
        <w:t xml:space="preserve">, </w:t>
      </w:r>
      <w:r w:rsidRPr="00CB1E01">
        <w:rPr>
          <w:i/>
          <w:color w:val="000000"/>
          <w:sz w:val="22"/>
          <w:szCs w:val="22"/>
          <w:lang w:val="en-GB"/>
        </w:rPr>
        <w:t>Economy and Society</w:t>
      </w:r>
      <w:r w:rsidRPr="00CB1E01">
        <w:rPr>
          <w:color w:val="000000"/>
          <w:sz w:val="22"/>
          <w:szCs w:val="22"/>
          <w:lang w:val="en-GB"/>
        </w:rPr>
        <w:t>, 30(1): 18-37.</w:t>
      </w:r>
    </w:p>
    <w:p w14:paraId="2654CDBD" w14:textId="77777777" w:rsidR="00834DB9" w:rsidRPr="00CB1E01" w:rsidRDefault="00834DB9" w:rsidP="00834DB9">
      <w:pPr>
        <w:spacing w:line="240" w:lineRule="auto"/>
        <w:ind w:left="720" w:hanging="720"/>
        <w:jc w:val="left"/>
        <w:rPr>
          <w:sz w:val="22"/>
          <w:szCs w:val="22"/>
        </w:rPr>
      </w:pPr>
      <w:r w:rsidRPr="00CB1E01">
        <w:rPr>
          <w:sz w:val="22"/>
          <w:szCs w:val="22"/>
        </w:rPr>
        <w:t>Saunders, K</w:t>
      </w:r>
      <w:r w:rsidR="00172D95" w:rsidRPr="00CB1E01">
        <w:rPr>
          <w:sz w:val="22"/>
          <w:szCs w:val="22"/>
        </w:rPr>
        <w:t>riemild</w:t>
      </w:r>
      <w:r w:rsidRPr="00CB1E01">
        <w:rPr>
          <w:sz w:val="22"/>
          <w:szCs w:val="22"/>
        </w:rPr>
        <w:t xml:space="preserve"> (ed.) (2002) </w:t>
      </w:r>
      <w:r w:rsidRPr="00CB1E01">
        <w:rPr>
          <w:i/>
          <w:sz w:val="22"/>
          <w:szCs w:val="22"/>
        </w:rPr>
        <w:t>Feminist Post-Development Thought: Rethinking Modernity, Post-Colonialism &amp; Representation</w:t>
      </w:r>
      <w:r w:rsidRPr="00CB1E01">
        <w:rPr>
          <w:sz w:val="22"/>
          <w:szCs w:val="22"/>
        </w:rPr>
        <w:t>, London: Zed Books.</w:t>
      </w:r>
    </w:p>
    <w:p w14:paraId="1E658881" w14:textId="77777777" w:rsidR="008A0AA3" w:rsidRPr="00CB1E01" w:rsidRDefault="00834DB9" w:rsidP="008A0AA3">
      <w:pPr>
        <w:spacing w:line="240" w:lineRule="auto"/>
        <w:ind w:left="720" w:hanging="720"/>
        <w:jc w:val="left"/>
        <w:rPr>
          <w:sz w:val="22"/>
          <w:szCs w:val="22"/>
        </w:rPr>
      </w:pPr>
      <w:r w:rsidRPr="00CB1E01">
        <w:rPr>
          <w:sz w:val="22"/>
          <w:szCs w:val="22"/>
        </w:rPr>
        <w:t xml:space="preserve">Sensoy, Özlem, and Elizabeth Marshall (2010) “Missionary girl power: Saving the ‘Third World’ one girl at a time”, </w:t>
      </w:r>
      <w:r w:rsidRPr="00CB1E01">
        <w:rPr>
          <w:i/>
          <w:sz w:val="22"/>
          <w:szCs w:val="22"/>
        </w:rPr>
        <w:t>Gender and Education</w:t>
      </w:r>
      <w:r w:rsidRPr="00CB1E01">
        <w:rPr>
          <w:sz w:val="22"/>
          <w:szCs w:val="22"/>
        </w:rPr>
        <w:t>, 22 (3), pp. 295-311.</w:t>
      </w:r>
    </w:p>
    <w:p w14:paraId="38328339" w14:textId="77777777" w:rsidR="008A0AA3" w:rsidRPr="00CB1E01" w:rsidRDefault="008A0AA3" w:rsidP="008A0AA3">
      <w:pPr>
        <w:spacing w:line="240" w:lineRule="auto"/>
        <w:ind w:left="720" w:hanging="720"/>
        <w:jc w:val="left"/>
        <w:rPr>
          <w:sz w:val="22"/>
          <w:szCs w:val="22"/>
        </w:rPr>
      </w:pPr>
      <w:r w:rsidRPr="00CB1E01">
        <w:rPr>
          <w:sz w:val="22"/>
          <w:szCs w:val="22"/>
        </w:rPr>
        <w:t xml:space="preserve">Sharp, J., Briggs, J., Yacoub, H., Hamed, N. (2003) ‘Doing gender and development: Understanding empowerment and local gender relations’, in </w:t>
      </w:r>
      <w:r w:rsidRPr="00CB1E01">
        <w:rPr>
          <w:i/>
          <w:sz w:val="22"/>
          <w:szCs w:val="22"/>
        </w:rPr>
        <w:t>Transactions of the Institute of British Geographers</w:t>
      </w:r>
      <w:r w:rsidRPr="00CB1E01">
        <w:rPr>
          <w:sz w:val="22"/>
          <w:szCs w:val="22"/>
        </w:rPr>
        <w:t>, New Series, 28(3). pp. 281-295.</w:t>
      </w:r>
    </w:p>
    <w:p w14:paraId="04E0EAB1" w14:textId="77777777" w:rsidR="00144A7E" w:rsidRPr="00CB1E01" w:rsidRDefault="00144A7E" w:rsidP="00144A7E">
      <w:pPr>
        <w:spacing w:line="240" w:lineRule="auto"/>
        <w:ind w:left="720" w:hanging="720"/>
        <w:jc w:val="left"/>
        <w:rPr>
          <w:color w:val="000000"/>
          <w:sz w:val="22"/>
          <w:szCs w:val="22"/>
          <w:lang w:val="en-GB"/>
        </w:rPr>
      </w:pPr>
      <w:r w:rsidRPr="00CB1E01">
        <w:rPr>
          <w:color w:val="000000"/>
          <w:sz w:val="22"/>
          <w:szCs w:val="22"/>
          <w:lang w:val="en-GB"/>
        </w:rPr>
        <w:t xml:space="preserve">Visvanathan, Nalini, Lynn Duggan, Laurie Nisonoff, and Nan Wiegersma, eds. (2011) </w:t>
      </w:r>
      <w:r w:rsidRPr="00CB1E01">
        <w:rPr>
          <w:i/>
          <w:color w:val="000000"/>
          <w:sz w:val="22"/>
          <w:szCs w:val="22"/>
          <w:lang w:val="en-GB"/>
        </w:rPr>
        <w:t>The Women, Gender and Development Reader</w:t>
      </w:r>
      <w:r w:rsidRPr="00CB1E01">
        <w:rPr>
          <w:color w:val="000000"/>
          <w:sz w:val="22"/>
          <w:szCs w:val="22"/>
          <w:lang w:val="en-GB"/>
        </w:rPr>
        <w:t xml:space="preserve">, </w:t>
      </w:r>
      <w:r w:rsidR="000F5568" w:rsidRPr="00CB1E01">
        <w:rPr>
          <w:color w:val="000000"/>
          <w:sz w:val="22"/>
          <w:szCs w:val="22"/>
          <w:lang w:val="en-GB"/>
        </w:rPr>
        <w:t>2</w:t>
      </w:r>
      <w:r w:rsidR="000F5568" w:rsidRPr="00CB1E01">
        <w:rPr>
          <w:color w:val="000000"/>
          <w:sz w:val="22"/>
          <w:szCs w:val="22"/>
          <w:vertAlign w:val="superscript"/>
          <w:lang w:val="en-GB"/>
        </w:rPr>
        <w:t>nd</w:t>
      </w:r>
      <w:r w:rsidR="000F5568" w:rsidRPr="00CB1E01">
        <w:rPr>
          <w:color w:val="000000"/>
          <w:sz w:val="22"/>
          <w:szCs w:val="22"/>
          <w:lang w:val="en-GB"/>
        </w:rPr>
        <w:t xml:space="preserve"> ed., </w:t>
      </w:r>
      <w:r w:rsidRPr="00CB1E01">
        <w:rPr>
          <w:color w:val="000000"/>
          <w:sz w:val="22"/>
          <w:szCs w:val="22"/>
          <w:lang w:val="en-GB"/>
        </w:rPr>
        <w:t xml:space="preserve">London: Zed Books. </w:t>
      </w:r>
    </w:p>
    <w:p w14:paraId="439838A1" w14:textId="77777777" w:rsidR="00171F72" w:rsidRPr="00CB1E01" w:rsidRDefault="00171F72" w:rsidP="00171F72">
      <w:pPr>
        <w:spacing w:line="240" w:lineRule="auto"/>
        <w:ind w:left="720" w:hanging="720"/>
        <w:jc w:val="left"/>
        <w:rPr>
          <w:color w:val="000000"/>
          <w:sz w:val="22"/>
          <w:szCs w:val="22"/>
          <w:lang w:val="en-GB"/>
        </w:rPr>
      </w:pPr>
      <w:r w:rsidRPr="00CB1E01">
        <w:rPr>
          <w:color w:val="000000"/>
          <w:sz w:val="22"/>
          <w:szCs w:val="22"/>
          <w:lang w:val="en-GB"/>
        </w:rPr>
        <w:t xml:space="preserve">Waylen, Georgina (1996) </w:t>
      </w:r>
      <w:r w:rsidRPr="00CB1E01">
        <w:rPr>
          <w:i/>
          <w:color w:val="000000"/>
          <w:sz w:val="22"/>
          <w:szCs w:val="22"/>
          <w:lang w:val="en-GB"/>
        </w:rPr>
        <w:t>Gender in Third World Politics,</w:t>
      </w:r>
      <w:r w:rsidRPr="00CB1E01">
        <w:rPr>
          <w:color w:val="000000"/>
          <w:sz w:val="22"/>
          <w:szCs w:val="22"/>
          <w:lang w:val="en-GB"/>
        </w:rPr>
        <w:t xml:space="preserve"> Buckingham: Open University Press.  </w:t>
      </w:r>
    </w:p>
    <w:p w14:paraId="41C15866" w14:textId="77777777" w:rsidR="000F5568" w:rsidRPr="00CB1E01" w:rsidRDefault="000F5568" w:rsidP="00144A7E">
      <w:pPr>
        <w:spacing w:line="240" w:lineRule="auto"/>
        <w:ind w:left="720" w:hanging="720"/>
        <w:jc w:val="left"/>
        <w:rPr>
          <w:color w:val="000000"/>
          <w:sz w:val="22"/>
          <w:szCs w:val="22"/>
          <w:lang w:val="en-GB"/>
        </w:rPr>
      </w:pPr>
    </w:p>
    <w:p w14:paraId="316907B7" w14:textId="77777777" w:rsidR="005F5D29" w:rsidRPr="00CB1E01" w:rsidRDefault="005F5D29" w:rsidP="005F5D29">
      <w:pPr>
        <w:pBdr>
          <w:bottom w:val="single" w:sz="8" w:space="2" w:color="000000"/>
        </w:pBdr>
        <w:spacing w:line="240" w:lineRule="auto"/>
        <w:jc w:val="left"/>
        <w:rPr>
          <w:color w:val="000000"/>
          <w:sz w:val="22"/>
          <w:szCs w:val="22"/>
          <w:lang w:val="en-GB"/>
        </w:rPr>
      </w:pPr>
    </w:p>
    <w:p w14:paraId="2559B5F9" w14:textId="77777777" w:rsidR="005F5D29" w:rsidRPr="00CB1E01" w:rsidRDefault="005F5D29" w:rsidP="005F5D29">
      <w:pPr>
        <w:spacing w:line="240" w:lineRule="auto"/>
        <w:jc w:val="left"/>
        <w:rPr>
          <w:b/>
          <w:bCs/>
          <w:color w:val="000000"/>
          <w:sz w:val="22"/>
          <w:szCs w:val="22"/>
          <w:lang w:val="en-GB"/>
        </w:rPr>
      </w:pPr>
    </w:p>
    <w:p w14:paraId="7DA6D7A9" w14:textId="77777777" w:rsidR="00EA1C25" w:rsidRPr="00CB1E01" w:rsidRDefault="00EA1C25" w:rsidP="005F5D29">
      <w:pPr>
        <w:spacing w:line="240" w:lineRule="auto"/>
        <w:jc w:val="left"/>
        <w:rPr>
          <w:b/>
          <w:bCs/>
          <w:color w:val="000000"/>
          <w:sz w:val="22"/>
          <w:szCs w:val="22"/>
          <w:lang w:val="en-GB"/>
        </w:rPr>
      </w:pPr>
    </w:p>
    <w:p w14:paraId="04AC762B" w14:textId="77777777" w:rsidR="002822E5" w:rsidRPr="00CB1E01" w:rsidRDefault="002822E5" w:rsidP="000F3DE0">
      <w:pPr>
        <w:spacing w:line="240" w:lineRule="auto"/>
        <w:jc w:val="left"/>
        <w:outlineLvl w:val="0"/>
        <w:rPr>
          <w:b/>
          <w:bCs/>
          <w:color w:val="000000"/>
          <w:sz w:val="22"/>
          <w:szCs w:val="22"/>
          <w:lang w:val="en-GB"/>
        </w:rPr>
      </w:pPr>
      <w:r w:rsidRPr="00CB1E01">
        <w:rPr>
          <w:b/>
          <w:bCs/>
          <w:color w:val="000000"/>
          <w:sz w:val="22"/>
          <w:szCs w:val="22"/>
          <w:lang w:val="en-GB"/>
        </w:rPr>
        <w:t>WEEK 1</w:t>
      </w:r>
      <w:r w:rsidR="00547D17" w:rsidRPr="00CB1E01">
        <w:rPr>
          <w:b/>
          <w:bCs/>
          <w:color w:val="000000"/>
          <w:sz w:val="22"/>
          <w:szCs w:val="22"/>
          <w:lang w:val="en-GB"/>
        </w:rPr>
        <w:t>1</w:t>
      </w:r>
      <w:r w:rsidRPr="00CB1E01">
        <w:rPr>
          <w:b/>
          <w:bCs/>
          <w:color w:val="000000"/>
          <w:sz w:val="22"/>
          <w:szCs w:val="22"/>
          <w:lang w:val="en-GB"/>
        </w:rPr>
        <w:t xml:space="preserve">: </w:t>
      </w:r>
      <w:r w:rsidR="004515C5" w:rsidRPr="00CB1E01">
        <w:rPr>
          <w:b/>
          <w:bCs/>
          <w:color w:val="000000"/>
          <w:sz w:val="22"/>
          <w:szCs w:val="22"/>
          <w:lang w:val="en-GB"/>
        </w:rPr>
        <w:t>F</w:t>
      </w:r>
      <w:r w:rsidR="00D977AF" w:rsidRPr="00CB1E01">
        <w:rPr>
          <w:b/>
          <w:bCs/>
          <w:color w:val="000000"/>
          <w:sz w:val="22"/>
          <w:szCs w:val="22"/>
          <w:lang w:val="en-GB"/>
        </w:rPr>
        <w:t>eminisms</w:t>
      </w:r>
      <w:r w:rsidR="004515C5" w:rsidRPr="00CB1E01">
        <w:rPr>
          <w:b/>
          <w:bCs/>
          <w:color w:val="000000"/>
          <w:sz w:val="22"/>
          <w:szCs w:val="22"/>
          <w:lang w:val="en-GB"/>
        </w:rPr>
        <w:t>, G</w:t>
      </w:r>
      <w:r w:rsidR="00D977AF" w:rsidRPr="00CB1E01">
        <w:rPr>
          <w:b/>
          <w:bCs/>
          <w:color w:val="000000"/>
          <w:sz w:val="22"/>
          <w:szCs w:val="22"/>
          <w:lang w:val="en-GB"/>
        </w:rPr>
        <w:t xml:space="preserve">ender and </w:t>
      </w:r>
      <w:r w:rsidR="004515C5" w:rsidRPr="00CB1E01">
        <w:rPr>
          <w:b/>
          <w:bCs/>
          <w:color w:val="000000"/>
          <w:sz w:val="22"/>
          <w:szCs w:val="22"/>
          <w:lang w:val="en-GB"/>
        </w:rPr>
        <w:t>T</w:t>
      </w:r>
      <w:r w:rsidR="00D977AF" w:rsidRPr="00CB1E01">
        <w:rPr>
          <w:b/>
          <w:bCs/>
          <w:color w:val="000000"/>
          <w:sz w:val="22"/>
          <w:szCs w:val="22"/>
          <w:lang w:val="en-GB"/>
        </w:rPr>
        <w:t>heories</w:t>
      </w:r>
      <w:r w:rsidR="004515C5" w:rsidRPr="00CB1E01">
        <w:rPr>
          <w:b/>
          <w:bCs/>
          <w:color w:val="000000"/>
          <w:sz w:val="22"/>
          <w:szCs w:val="22"/>
          <w:lang w:val="en-GB"/>
        </w:rPr>
        <w:t xml:space="preserve"> </w:t>
      </w:r>
      <w:r w:rsidR="00D977AF" w:rsidRPr="00CB1E01">
        <w:rPr>
          <w:b/>
          <w:bCs/>
          <w:color w:val="000000"/>
          <w:sz w:val="22"/>
          <w:szCs w:val="22"/>
          <w:lang w:val="en-GB"/>
        </w:rPr>
        <w:t>of</w:t>
      </w:r>
      <w:r w:rsidR="004515C5" w:rsidRPr="00CB1E01">
        <w:rPr>
          <w:b/>
          <w:bCs/>
          <w:color w:val="000000"/>
          <w:sz w:val="22"/>
          <w:szCs w:val="22"/>
          <w:lang w:val="en-GB"/>
        </w:rPr>
        <w:t xml:space="preserve"> </w:t>
      </w:r>
      <w:r w:rsidRPr="00CB1E01">
        <w:rPr>
          <w:b/>
          <w:bCs/>
          <w:color w:val="000000"/>
          <w:sz w:val="22"/>
          <w:szCs w:val="22"/>
          <w:lang w:val="en-GB"/>
        </w:rPr>
        <w:t>IR</w:t>
      </w:r>
      <w:r w:rsidR="00A9735E" w:rsidRPr="00CB1E01">
        <w:rPr>
          <w:b/>
          <w:bCs/>
          <w:color w:val="000000"/>
          <w:sz w:val="22"/>
          <w:szCs w:val="22"/>
          <w:lang w:val="en-GB"/>
        </w:rPr>
        <w:t xml:space="preserve"> </w:t>
      </w:r>
      <w:r w:rsidRPr="00CB1E01">
        <w:rPr>
          <w:b/>
          <w:bCs/>
          <w:color w:val="000000"/>
          <w:sz w:val="22"/>
          <w:szCs w:val="22"/>
          <w:lang w:val="en-GB"/>
        </w:rPr>
        <w:t>–</w:t>
      </w:r>
      <w:r w:rsidR="00A9735E" w:rsidRPr="00CB1E01">
        <w:rPr>
          <w:b/>
          <w:bCs/>
          <w:color w:val="000000"/>
          <w:sz w:val="22"/>
          <w:szCs w:val="22"/>
          <w:lang w:val="en-GB"/>
        </w:rPr>
        <w:t xml:space="preserve"> </w:t>
      </w:r>
      <w:r w:rsidRPr="00CB1E01">
        <w:rPr>
          <w:b/>
          <w:bCs/>
          <w:color w:val="000000"/>
          <w:sz w:val="22"/>
          <w:szCs w:val="22"/>
          <w:lang w:val="en-GB"/>
        </w:rPr>
        <w:t>T</w:t>
      </w:r>
      <w:r w:rsidR="00D977AF" w:rsidRPr="00CB1E01">
        <w:rPr>
          <w:b/>
          <w:bCs/>
          <w:color w:val="000000"/>
          <w:sz w:val="22"/>
          <w:szCs w:val="22"/>
          <w:lang w:val="en-GB"/>
        </w:rPr>
        <w:t>o</w:t>
      </w:r>
      <w:r w:rsidRPr="00CB1E01">
        <w:rPr>
          <w:b/>
          <w:bCs/>
          <w:color w:val="000000"/>
          <w:sz w:val="22"/>
          <w:szCs w:val="22"/>
          <w:lang w:val="en-GB"/>
        </w:rPr>
        <w:t xml:space="preserve"> S</w:t>
      </w:r>
      <w:r w:rsidR="00D977AF" w:rsidRPr="00CB1E01">
        <w:rPr>
          <w:b/>
          <w:bCs/>
          <w:color w:val="000000"/>
          <w:sz w:val="22"/>
          <w:szCs w:val="22"/>
          <w:lang w:val="en-GB"/>
        </w:rPr>
        <w:t>upplement</w:t>
      </w:r>
      <w:r w:rsidRPr="00CB1E01">
        <w:rPr>
          <w:b/>
          <w:bCs/>
          <w:color w:val="000000"/>
          <w:sz w:val="22"/>
          <w:szCs w:val="22"/>
          <w:lang w:val="en-GB"/>
        </w:rPr>
        <w:t xml:space="preserve"> </w:t>
      </w:r>
      <w:r w:rsidR="00D977AF" w:rsidRPr="00CB1E01">
        <w:rPr>
          <w:b/>
          <w:bCs/>
          <w:color w:val="000000"/>
          <w:sz w:val="22"/>
          <w:szCs w:val="22"/>
          <w:lang w:val="en-GB"/>
        </w:rPr>
        <w:t>or</w:t>
      </w:r>
      <w:r w:rsidRPr="00CB1E01">
        <w:rPr>
          <w:b/>
          <w:bCs/>
          <w:color w:val="000000"/>
          <w:sz w:val="22"/>
          <w:szCs w:val="22"/>
          <w:lang w:val="en-GB"/>
        </w:rPr>
        <w:t xml:space="preserve"> R</w:t>
      </w:r>
      <w:r w:rsidR="00D977AF" w:rsidRPr="00CB1E01">
        <w:rPr>
          <w:b/>
          <w:bCs/>
          <w:color w:val="000000"/>
          <w:sz w:val="22"/>
          <w:szCs w:val="22"/>
          <w:lang w:val="en-GB"/>
        </w:rPr>
        <w:t>adically</w:t>
      </w:r>
      <w:r w:rsidRPr="00CB1E01">
        <w:rPr>
          <w:b/>
          <w:bCs/>
          <w:color w:val="000000"/>
          <w:sz w:val="22"/>
          <w:szCs w:val="22"/>
          <w:lang w:val="en-GB"/>
        </w:rPr>
        <w:t xml:space="preserve"> </w:t>
      </w:r>
      <w:r w:rsidR="00D977AF" w:rsidRPr="00CB1E01">
        <w:rPr>
          <w:b/>
          <w:bCs/>
          <w:color w:val="000000"/>
          <w:sz w:val="22"/>
          <w:szCs w:val="22"/>
          <w:lang w:val="en-GB"/>
        </w:rPr>
        <w:t>to</w:t>
      </w:r>
      <w:r w:rsidR="0055440C" w:rsidRPr="00CB1E01">
        <w:rPr>
          <w:b/>
          <w:bCs/>
          <w:color w:val="000000"/>
          <w:sz w:val="22"/>
          <w:szCs w:val="22"/>
          <w:lang w:val="en-GB"/>
        </w:rPr>
        <w:t xml:space="preserve"> R</w:t>
      </w:r>
      <w:r w:rsidR="00D977AF" w:rsidRPr="00CB1E01">
        <w:rPr>
          <w:b/>
          <w:bCs/>
          <w:color w:val="000000"/>
          <w:sz w:val="22"/>
          <w:szCs w:val="22"/>
          <w:lang w:val="en-GB"/>
        </w:rPr>
        <w:t>evise</w:t>
      </w:r>
      <w:r w:rsidR="0055440C" w:rsidRPr="00CB1E01">
        <w:rPr>
          <w:b/>
          <w:bCs/>
          <w:color w:val="000000"/>
          <w:sz w:val="22"/>
          <w:szCs w:val="22"/>
          <w:lang w:val="en-GB"/>
        </w:rPr>
        <w:t>?</w:t>
      </w:r>
      <w:r w:rsidRPr="00CB1E01">
        <w:rPr>
          <w:b/>
          <w:bCs/>
          <w:color w:val="000000"/>
          <w:sz w:val="22"/>
          <w:szCs w:val="22"/>
          <w:lang w:val="en-GB"/>
        </w:rPr>
        <w:t xml:space="preserve"> </w:t>
      </w:r>
    </w:p>
    <w:p w14:paraId="673E0831" w14:textId="77777777" w:rsidR="002822E5" w:rsidRPr="00CB1E01" w:rsidRDefault="002822E5" w:rsidP="003D63F0">
      <w:pPr>
        <w:spacing w:line="240" w:lineRule="auto"/>
        <w:jc w:val="left"/>
        <w:rPr>
          <w:b/>
          <w:bCs/>
          <w:color w:val="000000"/>
          <w:sz w:val="22"/>
          <w:szCs w:val="22"/>
          <w:lang w:val="en-GB"/>
        </w:rPr>
      </w:pPr>
    </w:p>
    <w:p w14:paraId="51CD1EF5"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Questions to guide your reading:</w:t>
      </w:r>
      <w:r w:rsidRPr="00CB1E01">
        <w:rPr>
          <w:bCs/>
          <w:color w:val="000000"/>
          <w:sz w:val="22"/>
          <w:szCs w:val="22"/>
          <w:lang w:val="en-GB"/>
        </w:rPr>
        <w:t xml:space="preserve"> Has feminism become part of the mainstream of IR? Can IR as a discipline be reformed in feminist terms? What, if anything, might be gained by remaining on the margins? </w:t>
      </w:r>
      <w:r w:rsidRPr="00CB1E01">
        <w:rPr>
          <w:bCs/>
          <w:color w:val="000000"/>
          <w:sz w:val="22"/>
          <w:szCs w:val="22"/>
        </w:rPr>
        <w:t>Do feminists need to retain a focus on women</w:t>
      </w:r>
      <w:r w:rsidRPr="00CB1E01">
        <w:rPr>
          <w:bCs/>
          <w:color w:val="000000"/>
          <w:sz w:val="22"/>
          <w:szCs w:val="22"/>
          <w:lang w:val="en-GB"/>
        </w:rPr>
        <w:t>?</w:t>
      </w:r>
    </w:p>
    <w:p w14:paraId="45299111" w14:textId="77777777" w:rsidR="002822E5" w:rsidRPr="00CB1E01" w:rsidRDefault="002822E5" w:rsidP="003D63F0">
      <w:pPr>
        <w:spacing w:line="240" w:lineRule="auto"/>
        <w:jc w:val="left"/>
        <w:rPr>
          <w:i/>
          <w:iCs/>
          <w:color w:val="000000"/>
          <w:sz w:val="22"/>
          <w:szCs w:val="22"/>
          <w:lang w:val="en-GB"/>
        </w:rPr>
      </w:pPr>
    </w:p>
    <w:p w14:paraId="66AF20E0" w14:textId="77777777" w:rsidR="002822E5" w:rsidRPr="00CB1E01" w:rsidRDefault="002822E5" w:rsidP="000F3DE0">
      <w:pPr>
        <w:spacing w:line="240" w:lineRule="auto"/>
        <w:jc w:val="left"/>
        <w:outlineLvl w:val="0"/>
        <w:rPr>
          <w:bCs/>
          <w:color w:val="000000"/>
          <w:sz w:val="22"/>
          <w:szCs w:val="22"/>
          <w:lang w:val="en-GB"/>
        </w:rPr>
      </w:pPr>
      <w:r w:rsidRPr="00CB1E01">
        <w:rPr>
          <w:b/>
          <w:bCs/>
          <w:color w:val="000000"/>
          <w:sz w:val="22"/>
          <w:szCs w:val="22"/>
          <w:lang w:val="en-GB"/>
        </w:rPr>
        <w:t xml:space="preserve">Presentation: </w:t>
      </w:r>
      <w:r w:rsidRPr="00CB1E01">
        <w:rPr>
          <w:bCs/>
          <w:color w:val="000000"/>
          <w:sz w:val="22"/>
          <w:szCs w:val="22"/>
          <w:lang w:val="en-GB"/>
        </w:rPr>
        <w:t>There is no student presentation this week.</w:t>
      </w:r>
      <w:r w:rsidR="00D977AF" w:rsidRPr="00CB1E01">
        <w:rPr>
          <w:bCs/>
          <w:color w:val="000000"/>
          <w:sz w:val="22"/>
          <w:szCs w:val="22"/>
          <w:lang w:val="en-GB"/>
        </w:rPr>
        <w:t xml:space="preserve"> </w:t>
      </w:r>
    </w:p>
    <w:p w14:paraId="678D1A33" w14:textId="77777777" w:rsidR="00D977AF" w:rsidRPr="00CB1E01" w:rsidRDefault="00D977AF" w:rsidP="003D63F0">
      <w:pPr>
        <w:spacing w:line="240" w:lineRule="auto"/>
        <w:jc w:val="left"/>
        <w:rPr>
          <w:b/>
          <w:bCs/>
          <w:color w:val="000000"/>
          <w:sz w:val="22"/>
          <w:szCs w:val="22"/>
          <w:lang w:val="en-GB"/>
        </w:rPr>
      </w:pPr>
    </w:p>
    <w:p w14:paraId="2B32F4CA" w14:textId="77777777" w:rsidR="002822E5" w:rsidRPr="00CB1E01" w:rsidRDefault="002822E5" w:rsidP="003D63F0">
      <w:pPr>
        <w:spacing w:line="240" w:lineRule="auto"/>
        <w:jc w:val="left"/>
        <w:rPr>
          <w:b/>
          <w:bCs/>
          <w:color w:val="000000"/>
          <w:sz w:val="22"/>
          <w:szCs w:val="22"/>
          <w:lang w:val="en-GB"/>
        </w:rPr>
      </w:pPr>
      <w:r w:rsidRPr="00CB1E01">
        <w:rPr>
          <w:b/>
          <w:bCs/>
          <w:color w:val="000000"/>
          <w:sz w:val="22"/>
          <w:szCs w:val="22"/>
          <w:lang w:val="en-GB"/>
        </w:rPr>
        <w:t xml:space="preserve">Learning outcome: </w:t>
      </w:r>
      <w:r w:rsidRPr="00CB1E01">
        <w:rPr>
          <w:bCs/>
          <w:color w:val="000000"/>
          <w:sz w:val="22"/>
          <w:szCs w:val="22"/>
          <w:lang w:val="en-GB"/>
        </w:rPr>
        <w:t xml:space="preserve">To </w:t>
      </w:r>
      <w:r w:rsidR="00CB5E02" w:rsidRPr="00CB1E01">
        <w:rPr>
          <w:bCs/>
          <w:color w:val="000000"/>
          <w:sz w:val="22"/>
          <w:szCs w:val="22"/>
          <w:lang w:val="en-GB"/>
        </w:rPr>
        <w:t xml:space="preserve">consolidate and </w:t>
      </w:r>
      <w:r w:rsidRPr="00CB1E01">
        <w:rPr>
          <w:bCs/>
          <w:color w:val="000000"/>
          <w:sz w:val="22"/>
          <w:szCs w:val="22"/>
          <w:lang w:val="en-GB"/>
        </w:rPr>
        <w:t>develop further an understanding of the relationship between feminisms and the discipline of International Relations.</w:t>
      </w:r>
    </w:p>
    <w:p w14:paraId="5CE5B030" w14:textId="77777777" w:rsidR="00D977AF" w:rsidRPr="00CB1E01" w:rsidRDefault="00D977AF" w:rsidP="003D63F0">
      <w:pPr>
        <w:spacing w:line="240" w:lineRule="auto"/>
        <w:jc w:val="left"/>
        <w:rPr>
          <w:b/>
          <w:bCs/>
          <w:color w:val="000000"/>
          <w:sz w:val="22"/>
          <w:szCs w:val="22"/>
          <w:lang w:val="en-GB"/>
        </w:rPr>
      </w:pPr>
    </w:p>
    <w:p w14:paraId="72A5143A" w14:textId="77777777" w:rsidR="002822E5" w:rsidRPr="00CB1E01" w:rsidRDefault="00622B12" w:rsidP="000F3DE0">
      <w:pPr>
        <w:spacing w:line="240" w:lineRule="auto"/>
        <w:jc w:val="left"/>
        <w:outlineLvl w:val="0"/>
        <w:rPr>
          <w:b/>
          <w:bCs/>
          <w:color w:val="000000"/>
          <w:sz w:val="22"/>
          <w:szCs w:val="22"/>
          <w:lang w:val="en-GB"/>
        </w:rPr>
      </w:pPr>
      <w:r w:rsidRPr="00CB1E01">
        <w:rPr>
          <w:b/>
          <w:bCs/>
          <w:color w:val="000000"/>
          <w:sz w:val="22"/>
          <w:szCs w:val="22"/>
          <w:lang w:val="en-GB"/>
        </w:rPr>
        <w:t xml:space="preserve">Essential </w:t>
      </w:r>
      <w:r w:rsidR="002822E5" w:rsidRPr="00CB1E01">
        <w:rPr>
          <w:b/>
          <w:bCs/>
          <w:color w:val="000000"/>
          <w:sz w:val="22"/>
          <w:szCs w:val="22"/>
          <w:lang w:val="en-GB"/>
        </w:rPr>
        <w:t>reading:</w:t>
      </w:r>
      <w:r w:rsidR="002822E5" w:rsidRPr="00CB1E01">
        <w:rPr>
          <w:bCs/>
          <w:color w:val="000000"/>
          <w:sz w:val="22"/>
          <w:szCs w:val="22"/>
          <w:lang w:val="en-GB"/>
        </w:rPr>
        <w:t xml:space="preserve"> </w:t>
      </w:r>
    </w:p>
    <w:p w14:paraId="4205D966" w14:textId="77777777" w:rsidR="00544A19" w:rsidRPr="00CB1E01" w:rsidRDefault="00544A19" w:rsidP="003D63F0">
      <w:pPr>
        <w:spacing w:line="240" w:lineRule="auto"/>
        <w:jc w:val="left"/>
        <w:rPr>
          <w:color w:val="000000"/>
          <w:sz w:val="22"/>
          <w:szCs w:val="22"/>
          <w:lang w:val="en-GB"/>
        </w:rPr>
      </w:pPr>
    </w:p>
    <w:p w14:paraId="75720048" w14:textId="77777777" w:rsidR="002822E5" w:rsidRPr="00CB1E01" w:rsidRDefault="00343520" w:rsidP="00887388">
      <w:pPr>
        <w:spacing w:line="240" w:lineRule="auto"/>
        <w:jc w:val="left"/>
        <w:rPr>
          <w:color w:val="000000"/>
          <w:sz w:val="22"/>
          <w:szCs w:val="22"/>
          <w:lang w:val="en-GB"/>
        </w:rPr>
      </w:pPr>
      <w:r w:rsidRPr="00CB1E01">
        <w:rPr>
          <w:color w:val="000000"/>
          <w:sz w:val="22"/>
          <w:szCs w:val="22"/>
          <w:lang w:val="en-GB"/>
        </w:rPr>
        <w:t xml:space="preserve">There is no </w:t>
      </w:r>
      <w:r w:rsidR="004040B7" w:rsidRPr="00CB1E01">
        <w:rPr>
          <w:color w:val="000000"/>
          <w:sz w:val="22"/>
          <w:szCs w:val="22"/>
          <w:lang w:val="en-GB"/>
        </w:rPr>
        <w:t xml:space="preserve">specific </w:t>
      </w:r>
      <w:r w:rsidRPr="00CB1E01">
        <w:rPr>
          <w:color w:val="000000"/>
          <w:sz w:val="22"/>
          <w:szCs w:val="22"/>
          <w:lang w:val="en-GB"/>
        </w:rPr>
        <w:t>required reading for this seminar. Instead</w:t>
      </w:r>
      <w:r w:rsidR="00E737C5" w:rsidRPr="00CB1E01">
        <w:rPr>
          <w:color w:val="000000"/>
          <w:sz w:val="22"/>
          <w:szCs w:val="22"/>
          <w:lang w:val="en-GB"/>
        </w:rPr>
        <w:t>, you are asked to b</w:t>
      </w:r>
      <w:r w:rsidR="002822E5" w:rsidRPr="00CB1E01">
        <w:rPr>
          <w:color w:val="000000"/>
          <w:sz w:val="22"/>
          <w:szCs w:val="22"/>
          <w:lang w:val="en-GB"/>
        </w:rPr>
        <w:t xml:space="preserve">ring </w:t>
      </w:r>
      <w:r w:rsidR="00BA51FF" w:rsidRPr="00CB1E01">
        <w:rPr>
          <w:color w:val="000000"/>
          <w:sz w:val="22"/>
          <w:szCs w:val="22"/>
          <w:lang w:val="en-GB"/>
        </w:rPr>
        <w:t xml:space="preserve">to seminar </w:t>
      </w:r>
      <w:r w:rsidR="00D977AF" w:rsidRPr="00CB1E01">
        <w:rPr>
          <w:color w:val="000000"/>
          <w:sz w:val="22"/>
          <w:szCs w:val="22"/>
          <w:lang w:val="en-GB"/>
        </w:rPr>
        <w:t xml:space="preserve">the </w:t>
      </w:r>
      <w:r w:rsidR="00E737C5" w:rsidRPr="00CB1E01">
        <w:rPr>
          <w:color w:val="000000"/>
          <w:sz w:val="22"/>
          <w:szCs w:val="22"/>
          <w:lang w:val="en-GB"/>
        </w:rPr>
        <w:t xml:space="preserve">piece of </w:t>
      </w:r>
      <w:r w:rsidR="00E737C5" w:rsidRPr="00CB1E01">
        <w:rPr>
          <w:b/>
          <w:color w:val="000000"/>
          <w:sz w:val="22"/>
          <w:szCs w:val="22"/>
          <w:lang w:val="en-GB"/>
        </w:rPr>
        <w:t xml:space="preserve">academic </w:t>
      </w:r>
      <w:r w:rsidR="00E737C5" w:rsidRPr="00CB1E01">
        <w:rPr>
          <w:color w:val="000000"/>
          <w:sz w:val="22"/>
          <w:szCs w:val="22"/>
          <w:lang w:val="en-GB"/>
        </w:rPr>
        <w:t xml:space="preserve">analysis </w:t>
      </w:r>
      <w:r w:rsidR="00440BAB" w:rsidRPr="00CB1E01">
        <w:rPr>
          <w:color w:val="000000"/>
          <w:sz w:val="22"/>
          <w:szCs w:val="22"/>
          <w:lang w:val="en-GB"/>
        </w:rPr>
        <w:t xml:space="preserve">– from the required readings or from your own research </w:t>
      </w:r>
      <w:r w:rsidR="00D5549D" w:rsidRPr="00CB1E01">
        <w:rPr>
          <w:color w:val="000000"/>
          <w:sz w:val="22"/>
          <w:szCs w:val="22"/>
          <w:lang w:val="en-GB"/>
        </w:rPr>
        <w:t>–</w:t>
      </w:r>
      <w:r w:rsidR="00440BAB" w:rsidRPr="00CB1E01">
        <w:rPr>
          <w:color w:val="000000"/>
          <w:sz w:val="22"/>
          <w:szCs w:val="22"/>
          <w:lang w:val="en-GB"/>
        </w:rPr>
        <w:t xml:space="preserve"> </w:t>
      </w:r>
      <w:r w:rsidR="002822E5" w:rsidRPr="00CB1E01">
        <w:rPr>
          <w:color w:val="000000"/>
          <w:sz w:val="22"/>
          <w:szCs w:val="22"/>
          <w:lang w:val="en-GB"/>
        </w:rPr>
        <w:t xml:space="preserve">that has </w:t>
      </w:r>
      <w:r w:rsidR="00D977AF" w:rsidRPr="00CB1E01">
        <w:rPr>
          <w:color w:val="000000"/>
          <w:sz w:val="22"/>
          <w:szCs w:val="22"/>
          <w:lang w:val="en-GB"/>
        </w:rPr>
        <w:t xml:space="preserve">most </w:t>
      </w:r>
      <w:r w:rsidR="002822E5" w:rsidRPr="00CB1E01">
        <w:rPr>
          <w:color w:val="000000"/>
          <w:sz w:val="22"/>
          <w:szCs w:val="22"/>
          <w:lang w:val="en-GB"/>
        </w:rPr>
        <w:t>influenced you with regard</w:t>
      </w:r>
      <w:r w:rsidR="00AD4C40" w:rsidRPr="00CB1E01">
        <w:rPr>
          <w:color w:val="000000"/>
          <w:sz w:val="22"/>
          <w:szCs w:val="22"/>
          <w:lang w:val="en-GB"/>
        </w:rPr>
        <w:t>s</w:t>
      </w:r>
      <w:r w:rsidR="002822E5" w:rsidRPr="00CB1E01">
        <w:rPr>
          <w:color w:val="000000"/>
          <w:sz w:val="22"/>
          <w:szCs w:val="22"/>
          <w:lang w:val="en-GB"/>
        </w:rPr>
        <w:t xml:space="preserve"> to </w:t>
      </w:r>
      <w:r w:rsidR="00887388" w:rsidRPr="00CB1E01">
        <w:rPr>
          <w:color w:val="000000"/>
          <w:sz w:val="22"/>
          <w:szCs w:val="22"/>
          <w:lang w:val="en-GB"/>
        </w:rPr>
        <w:t>feminisms</w:t>
      </w:r>
      <w:r w:rsidR="002A7A27" w:rsidRPr="00CB1E01">
        <w:rPr>
          <w:color w:val="000000"/>
          <w:sz w:val="22"/>
          <w:szCs w:val="22"/>
          <w:lang w:val="en-GB"/>
        </w:rPr>
        <w:t xml:space="preserve"> </w:t>
      </w:r>
      <w:r w:rsidR="00887388" w:rsidRPr="00CB1E01">
        <w:rPr>
          <w:color w:val="000000"/>
          <w:sz w:val="22"/>
          <w:szCs w:val="22"/>
          <w:lang w:val="en-GB"/>
        </w:rPr>
        <w:t>/</w:t>
      </w:r>
      <w:r w:rsidR="002A7A27" w:rsidRPr="00CB1E01">
        <w:rPr>
          <w:color w:val="000000"/>
          <w:sz w:val="22"/>
          <w:szCs w:val="22"/>
          <w:lang w:val="en-GB"/>
        </w:rPr>
        <w:t xml:space="preserve"> </w:t>
      </w:r>
      <w:r w:rsidR="002822E5" w:rsidRPr="00CB1E01">
        <w:rPr>
          <w:color w:val="000000"/>
          <w:sz w:val="22"/>
          <w:szCs w:val="22"/>
          <w:lang w:val="en-GB"/>
        </w:rPr>
        <w:t>gender and International Relations</w:t>
      </w:r>
      <w:r w:rsidR="009E3FBD" w:rsidRPr="00CB1E01">
        <w:rPr>
          <w:color w:val="000000"/>
          <w:sz w:val="22"/>
          <w:szCs w:val="22"/>
          <w:lang w:val="en-GB"/>
        </w:rPr>
        <w:t xml:space="preserve"> / world politics </w:t>
      </w:r>
      <w:r w:rsidR="002822E5" w:rsidRPr="00CB1E01">
        <w:rPr>
          <w:color w:val="000000"/>
          <w:sz w:val="22"/>
          <w:szCs w:val="22"/>
          <w:lang w:val="en-GB"/>
        </w:rPr>
        <w:t xml:space="preserve">over the </w:t>
      </w:r>
      <w:r w:rsidR="00064A78" w:rsidRPr="00CB1E01">
        <w:rPr>
          <w:color w:val="000000"/>
          <w:sz w:val="22"/>
          <w:szCs w:val="22"/>
          <w:lang w:val="en-GB"/>
        </w:rPr>
        <w:t>course of the unit</w:t>
      </w:r>
      <w:r w:rsidR="002822E5" w:rsidRPr="00CB1E01">
        <w:rPr>
          <w:color w:val="000000"/>
          <w:sz w:val="22"/>
          <w:szCs w:val="22"/>
          <w:lang w:val="en-GB"/>
        </w:rPr>
        <w:t xml:space="preserve">. It can be something that made you change your mind about a </w:t>
      </w:r>
      <w:r w:rsidR="00AD4C40" w:rsidRPr="00CB1E01">
        <w:rPr>
          <w:color w:val="000000"/>
          <w:sz w:val="22"/>
          <w:szCs w:val="22"/>
          <w:lang w:val="en-GB"/>
        </w:rPr>
        <w:t xml:space="preserve">specific </w:t>
      </w:r>
      <w:r w:rsidR="002822E5" w:rsidRPr="00CB1E01">
        <w:rPr>
          <w:color w:val="000000"/>
          <w:sz w:val="22"/>
          <w:szCs w:val="22"/>
          <w:lang w:val="en-GB"/>
        </w:rPr>
        <w:t>issue, or something that you vehemently disagreed with!</w:t>
      </w:r>
      <w:r w:rsidR="00CB5E02" w:rsidRPr="00CB1E01">
        <w:rPr>
          <w:color w:val="000000"/>
          <w:sz w:val="22"/>
          <w:szCs w:val="22"/>
          <w:lang w:val="en-GB"/>
        </w:rPr>
        <w:t xml:space="preserve"> </w:t>
      </w:r>
      <w:r w:rsidR="002822E5" w:rsidRPr="00CB1E01">
        <w:rPr>
          <w:color w:val="000000"/>
          <w:sz w:val="22"/>
          <w:szCs w:val="22"/>
          <w:lang w:val="en-GB"/>
        </w:rPr>
        <w:t xml:space="preserve"> Be prepared to give a </w:t>
      </w:r>
      <w:r w:rsidR="00D977AF" w:rsidRPr="00CB1E01">
        <w:rPr>
          <w:color w:val="000000"/>
          <w:sz w:val="22"/>
          <w:szCs w:val="22"/>
          <w:lang w:val="en-GB"/>
        </w:rPr>
        <w:t xml:space="preserve">very </w:t>
      </w:r>
      <w:r w:rsidR="002822E5" w:rsidRPr="00CB1E01">
        <w:rPr>
          <w:color w:val="000000"/>
          <w:sz w:val="22"/>
          <w:szCs w:val="22"/>
          <w:lang w:val="en-GB"/>
        </w:rPr>
        <w:t>short synopsis of the article to the rest of the class</w:t>
      </w:r>
      <w:r w:rsidR="00BA51FF" w:rsidRPr="00CB1E01">
        <w:rPr>
          <w:color w:val="000000"/>
          <w:sz w:val="22"/>
          <w:szCs w:val="22"/>
          <w:lang w:val="en-GB"/>
        </w:rPr>
        <w:t xml:space="preserve"> and explain why it made an impression on you</w:t>
      </w:r>
      <w:r w:rsidR="002822E5" w:rsidRPr="00CB1E01">
        <w:rPr>
          <w:color w:val="000000"/>
          <w:sz w:val="22"/>
          <w:szCs w:val="22"/>
          <w:lang w:val="en-GB"/>
        </w:rPr>
        <w:t>.</w:t>
      </w:r>
      <w:r w:rsidR="00330191" w:rsidRPr="00CB1E01">
        <w:rPr>
          <w:color w:val="000000"/>
          <w:sz w:val="22"/>
          <w:szCs w:val="22"/>
          <w:lang w:val="en-GB"/>
        </w:rPr>
        <w:t xml:space="preserve"> We will use these as the starting point for a summary discussion of the unit’s main foci</w:t>
      </w:r>
      <w:r w:rsidR="00295E3B" w:rsidRPr="00CB1E01">
        <w:rPr>
          <w:color w:val="000000"/>
          <w:sz w:val="22"/>
          <w:szCs w:val="22"/>
          <w:lang w:val="en-GB"/>
        </w:rPr>
        <w:t xml:space="preserve"> (so remind yourselves of the unit’s learning objectives and learning outcomes)</w:t>
      </w:r>
      <w:r w:rsidR="00330191" w:rsidRPr="00CB1E01">
        <w:rPr>
          <w:color w:val="000000"/>
          <w:sz w:val="22"/>
          <w:szCs w:val="22"/>
          <w:lang w:val="en-GB"/>
        </w:rPr>
        <w:t xml:space="preserve">. </w:t>
      </w:r>
    </w:p>
    <w:p w14:paraId="3181CF61" w14:textId="77777777" w:rsidR="00D66DC5" w:rsidRPr="00CB1E01" w:rsidRDefault="00D66DC5" w:rsidP="003D63F0">
      <w:pPr>
        <w:spacing w:line="240" w:lineRule="auto"/>
        <w:jc w:val="left"/>
        <w:rPr>
          <w:color w:val="000000"/>
          <w:sz w:val="22"/>
          <w:szCs w:val="22"/>
          <w:lang w:val="en-GB"/>
        </w:rPr>
      </w:pPr>
    </w:p>
    <w:p w14:paraId="5BFD9494" w14:textId="77777777" w:rsidR="002822E5" w:rsidRPr="00CB1E01" w:rsidRDefault="002822E5" w:rsidP="000F3DE0">
      <w:pPr>
        <w:spacing w:line="240" w:lineRule="auto"/>
        <w:jc w:val="left"/>
        <w:outlineLvl w:val="0"/>
        <w:rPr>
          <w:b/>
          <w:bCs/>
          <w:color w:val="000000"/>
          <w:sz w:val="22"/>
          <w:szCs w:val="22"/>
          <w:lang w:val="en-GB"/>
        </w:rPr>
      </w:pPr>
      <w:r w:rsidRPr="00CB1E01">
        <w:rPr>
          <w:b/>
          <w:bCs/>
          <w:color w:val="000000"/>
          <w:sz w:val="22"/>
          <w:szCs w:val="22"/>
          <w:lang w:val="en-GB"/>
        </w:rPr>
        <w:t>Recommended Reading:</w:t>
      </w:r>
    </w:p>
    <w:p w14:paraId="2A39D187" w14:textId="77777777" w:rsidR="002822E5" w:rsidRPr="00CB1E01" w:rsidRDefault="002822E5" w:rsidP="000F3DE0">
      <w:pPr>
        <w:pBdr>
          <w:bottom w:val="single" w:sz="8" w:space="1" w:color="000000"/>
        </w:pBdr>
        <w:spacing w:line="240" w:lineRule="auto"/>
        <w:jc w:val="left"/>
        <w:outlineLvl w:val="0"/>
        <w:rPr>
          <w:bCs/>
          <w:color w:val="000000"/>
          <w:sz w:val="22"/>
          <w:szCs w:val="22"/>
          <w:lang w:val="en-GB"/>
        </w:rPr>
      </w:pPr>
      <w:r w:rsidRPr="00CB1E01">
        <w:rPr>
          <w:bCs/>
          <w:color w:val="000000"/>
          <w:sz w:val="22"/>
          <w:szCs w:val="22"/>
          <w:lang w:val="en-GB"/>
        </w:rPr>
        <w:t xml:space="preserve">Browse the list of </w:t>
      </w:r>
      <w:r w:rsidR="002A7A27" w:rsidRPr="00CB1E01">
        <w:rPr>
          <w:bCs/>
          <w:color w:val="000000"/>
          <w:sz w:val="22"/>
          <w:szCs w:val="22"/>
          <w:lang w:val="en-GB"/>
        </w:rPr>
        <w:t xml:space="preserve">readings on </w:t>
      </w:r>
      <w:r w:rsidRPr="00CB1E01">
        <w:rPr>
          <w:bCs/>
          <w:color w:val="000000"/>
          <w:sz w:val="22"/>
          <w:szCs w:val="22"/>
          <w:lang w:val="en-GB"/>
        </w:rPr>
        <w:t>page</w:t>
      </w:r>
      <w:r w:rsidR="002A7A27" w:rsidRPr="00CB1E01">
        <w:rPr>
          <w:bCs/>
          <w:color w:val="000000"/>
          <w:sz w:val="22"/>
          <w:szCs w:val="22"/>
          <w:lang w:val="en-GB"/>
        </w:rPr>
        <w:t>s</w:t>
      </w:r>
      <w:r w:rsidRPr="00CB1E01">
        <w:rPr>
          <w:bCs/>
          <w:color w:val="000000"/>
          <w:sz w:val="22"/>
          <w:szCs w:val="22"/>
          <w:lang w:val="en-GB"/>
        </w:rPr>
        <w:t xml:space="preserve"> </w:t>
      </w:r>
      <w:r w:rsidR="00CB5E02" w:rsidRPr="00CB1E01">
        <w:rPr>
          <w:bCs/>
          <w:color w:val="000000"/>
          <w:sz w:val="22"/>
          <w:szCs w:val="22"/>
          <w:lang w:val="en-GB"/>
        </w:rPr>
        <w:t>5</w:t>
      </w:r>
      <w:r w:rsidRPr="00CB1E01">
        <w:rPr>
          <w:bCs/>
          <w:color w:val="000000"/>
          <w:sz w:val="22"/>
          <w:szCs w:val="22"/>
          <w:lang w:val="en-GB"/>
        </w:rPr>
        <w:t xml:space="preserve"> </w:t>
      </w:r>
      <w:r w:rsidR="002A7A27" w:rsidRPr="00CB1E01">
        <w:rPr>
          <w:bCs/>
          <w:color w:val="000000"/>
          <w:sz w:val="22"/>
          <w:szCs w:val="22"/>
          <w:lang w:val="en-GB"/>
        </w:rPr>
        <w:t xml:space="preserve">and 8 </w:t>
      </w:r>
      <w:r w:rsidRPr="00CB1E01">
        <w:rPr>
          <w:bCs/>
          <w:color w:val="000000"/>
          <w:sz w:val="22"/>
          <w:szCs w:val="22"/>
          <w:lang w:val="en-GB"/>
        </w:rPr>
        <w:t>of this syllabus.</w:t>
      </w:r>
      <w:r w:rsidR="002A7A27" w:rsidRPr="00CB1E01">
        <w:rPr>
          <w:bCs/>
          <w:color w:val="000000"/>
          <w:sz w:val="22"/>
          <w:szCs w:val="22"/>
          <w:lang w:val="en-GB"/>
        </w:rPr>
        <w:t xml:space="preserve"> See also </w:t>
      </w:r>
    </w:p>
    <w:p w14:paraId="0727E0C4" w14:textId="77777777" w:rsidR="00172D95" w:rsidRPr="00CB1E01" w:rsidRDefault="00172D95" w:rsidP="00172D95">
      <w:pPr>
        <w:pBdr>
          <w:bottom w:val="single" w:sz="8" w:space="1" w:color="000000"/>
        </w:pBdr>
        <w:spacing w:line="240" w:lineRule="auto"/>
        <w:ind w:left="720" w:hanging="720"/>
        <w:jc w:val="left"/>
        <w:rPr>
          <w:iCs/>
          <w:color w:val="000000"/>
          <w:sz w:val="22"/>
          <w:szCs w:val="22"/>
          <w:lang w:val="en-GB"/>
        </w:rPr>
      </w:pPr>
      <w:r w:rsidRPr="00CB1E01">
        <w:rPr>
          <w:i/>
          <w:iCs/>
          <w:color w:val="000000"/>
          <w:sz w:val="22"/>
          <w:szCs w:val="22"/>
          <w:lang w:val="en-GB"/>
        </w:rPr>
        <w:t xml:space="preserve">Alternatives </w:t>
      </w:r>
      <w:r w:rsidRPr="00CB1E01">
        <w:rPr>
          <w:iCs/>
          <w:color w:val="000000"/>
          <w:sz w:val="22"/>
          <w:szCs w:val="22"/>
          <w:lang w:val="en-GB"/>
        </w:rPr>
        <w:t>(1993</w:t>
      </w:r>
      <w:r w:rsidRPr="00CB1E01">
        <w:rPr>
          <w:i/>
          <w:iCs/>
          <w:color w:val="000000"/>
          <w:sz w:val="22"/>
          <w:szCs w:val="22"/>
          <w:lang w:val="en-GB"/>
        </w:rPr>
        <w:t>)</w:t>
      </w:r>
      <w:r w:rsidRPr="00CB1E01">
        <w:rPr>
          <w:iCs/>
          <w:color w:val="000000"/>
          <w:sz w:val="22"/>
          <w:szCs w:val="22"/>
          <w:lang w:val="en-GB"/>
        </w:rPr>
        <w:t xml:space="preserve">, Special Issue, ‘Feminists Write International Relations,’ 18(1).   </w:t>
      </w:r>
    </w:p>
    <w:p w14:paraId="1FE685F0" w14:textId="77777777" w:rsidR="0036617A" w:rsidRPr="00CB1E01" w:rsidRDefault="0036617A"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Carpenter, R. Charli</w:t>
      </w:r>
      <w:r w:rsidR="00064A78" w:rsidRPr="00CB1E01">
        <w:rPr>
          <w:color w:val="000000"/>
          <w:sz w:val="22"/>
          <w:szCs w:val="22"/>
          <w:lang w:val="en-GB"/>
        </w:rPr>
        <w:t xml:space="preserve"> (2003)</w:t>
      </w:r>
      <w:r w:rsidRPr="00CB1E01">
        <w:rPr>
          <w:color w:val="000000"/>
          <w:sz w:val="22"/>
          <w:szCs w:val="22"/>
          <w:lang w:val="en-GB"/>
        </w:rPr>
        <w:t xml:space="preserve"> ‘Gender </w:t>
      </w:r>
      <w:r w:rsidR="00064A78" w:rsidRPr="00CB1E01">
        <w:rPr>
          <w:color w:val="000000"/>
          <w:sz w:val="22"/>
          <w:szCs w:val="22"/>
          <w:lang w:val="en-GB"/>
        </w:rPr>
        <w:t>t</w:t>
      </w:r>
      <w:r w:rsidRPr="00CB1E01">
        <w:rPr>
          <w:color w:val="000000"/>
          <w:sz w:val="22"/>
          <w:szCs w:val="22"/>
          <w:lang w:val="en-GB"/>
        </w:rPr>
        <w:t xml:space="preserve">heory in </w:t>
      </w:r>
      <w:r w:rsidR="00064A78" w:rsidRPr="00CB1E01">
        <w:rPr>
          <w:color w:val="000000"/>
          <w:sz w:val="22"/>
          <w:szCs w:val="22"/>
          <w:lang w:val="en-GB"/>
        </w:rPr>
        <w:t>w</w:t>
      </w:r>
      <w:r w:rsidRPr="00CB1E01">
        <w:rPr>
          <w:color w:val="000000"/>
          <w:sz w:val="22"/>
          <w:szCs w:val="22"/>
          <w:lang w:val="en-GB"/>
        </w:rPr>
        <w:t xml:space="preserve">orld </w:t>
      </w:r>
      <w:r w:rsidR="00064A78" w:rsidRPr="00CB1E01">
        <w:rPr>
          <w:color w:val="000000"/>
          <w:sz w:val="22"/>
          <w:szCs w:val="22"/>
          <w:lang w:val="en-GB"/>
        </w:rPr>
        <w:t>p</w:t>
      </w:r>
      <w:r w:rsidRPr="00CB1E01">
        <w:rPr>
          <w:color w:val="000000"/>
          <w:sz w:val="22"/>
          <w:szCs w:val="22"/>
          <w:lang w:val="en-GB"/>
        </w:rPr>
        <w:t xml:space="preserve">olitics: Contributions of a </w:t>
      </w:r>
      <w:r w:rsidR="00064A78" w:rsidRPr="00CB1E01">
        <w:rPr>
          <w:color w:val="000000"/>
          <w:sz w:val="22"/>
          <w:szCs w:val="22"/>
          <w:lang w:val="en-GB"/>
        </w:rPr>
        <w:t>n</w:t>
      </w:r>
      <w:r w:rsidRPr="00CB1E01">
        <w:rPr>
          <w:color w:val="000000"/>
          <w:sz w:val="22"/>
          <w:szCs w:val="22"/>
          <w:lang w:val="en-GB"/>
        </w:rPr>
        <w:t xml:space="preserve">onfeminist </w:t>
      </w:r>
      <w:r w:rsidR="00064A78" w:rsidRPr="00CB1E01">
        <w:rPr>
          <w:color w:val="000000"/>
          <w:sz w:val="22"/>
          <w:szCs w:val="22"/>
          <w:lang w:val="en-GB"/>
        </w:rPr>
        <w:t>s</w:t>
      </w:r>
      <w:r w:rsidRPr="00CB1E01">
        <w:rPr>
          <w:color w:val="000000"/>
          <w:sz w:val="22"/>
          <w:szCs w:val="22"/>
          <w:lang w:val="en-GB"/>
        </w:rPr>
        <w:t xml:space="preserve">tandpoint?’ </w:t>
      </w:r>
      <w:r w:rsidR="005807E3" w:rsidRPr="00CB1E01">
        <w:rPr>
          <w:i/>
          <w:color w:val="000000"/>
          <w:sz w:val="22"/>
          <w:szCs w:val="22"/>
          <w:lang w:val="en-GB"/>
        </w:rPr>
        <w:t>International Studies Review</w:t>
      </w:r>
      <w:r w:rsidR="005807E3" w:rsidRPr="00CB1E01">
        <w:rPr>
          <w:color w:val="000000"/>
          <w:sz w:val="22"/>
          <w:szCs w:val="22"/>
          <w:lang w:val="en-GB"/>
        </w:rPr>
        <w:t>, 4(3)</w:t>
      </w:r>
      <w:r w:rsidR="00064A78" w:rsidRPr="00CB1E01">
        <w:rPr>
          <w:color w:val="000000"/>
          <w:sz w:val="22"/>
          <w:szCs w:val="22"/>
          <w:lang w:val="en-GB"/>
        </w:rPr>
        <w:t>:</w:t>
      </w:r>
      <w:r w:rsidR="005807E3" w:rsidRPr="00CB1E01">
        <w:rPr>
          <w:color w:val="000000"/>
          <w:sz w:val="22"/>
          <w:szCs w:val="22"/>
          <w:lang w:val="en-GB"/>
        </w:rPr>
        <w:t xml:space="preserve"> 153-165.</w:t>
      </w:r>
      <w:r w:rsidRPr="00CB1E01">
        <w:rPr>
          <w:color w:val="000000"/>
          <w:sz w:val="22"/>
          <w:szCs w:val="22"/>
          <w:lang w:val="en-GB"/>
        </w:rPr>
        <w:t xml:space="preserve">   </w:t>
      </w:r>
    </w:p>
    <w:p w14:paraId="69AD0DA5" w14:textId="77777777" w:rsidR="00DD4A08" w:rsidRPr="00CB1E01" w:rsidRDefault="00DD4A08"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 xml:space="preserve">Maliniak, Daniel, Amy Oakess, Susan Peterson, and Michael J. Tierney (2008) ‘Women in International Relations,’ </w:t>
      </w:r>
      <w:r w:rsidRPr="00CB1E01">
        <w:rPr>
          <w:i/>
          <w:color w:val="000000"/>
          <w:sz w:val="22"/>
          <w:szCs w:val="22"/>
          <w:lang w:val="en-GB"/>
        </w:rPr>
        <w:t>Politics &amp; Gender</w:t>
      </w:r>
      <w:r w:rsidRPr="00CB1E01">
        <w:rPr>
          <w:color w:val="000000"/>
          <w:sz w:val="22"/>
          <w:szCs w:val="22"/>
          <w:lang w:val="en-GB"/>
        </w:rPr>
        <w:t>, 4(1)</w:t>
      </w:r>
      <w:r w:rsidR="00064A78" w:rsidRPr="00CB1E01">
        <w:rPr>
          <w:color w:val="000000"/>
          <w:sz w:val="22"/>
          <w:szCs w:val="22"/>
          <w:lang w:val="en-GB"/>
        </w:rPr>
        <w:t>:</w:t>
      </w:r>
      <w:r w:rsidRPr="00CB1E01">
        <w:rPr>
          <w:color w:val="000000"/>
          <w:sz w:val="22"/>
          <w:szCs w:val="22"/>
          <w:lang w:val="en-GB"/>
        </w:rPr>
        <w:t xml:space="preserve"> 122-144.</w:t>
      </w:r>
    </w:p>
    <w:p w14:paraId="2EF15B65" w14:textId="77777777" w:rsidR="00877D3A" w:rsidRPr="00CB1E01" w:rsidRDefault="002822E5" w:rsidP="00877D3A">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Runyan, Anne Sisson, and V. Spike Peterson</w:t>
      </w:r>
      <w:r w:rsidR="00C222DB" w:rsidRPr="00CB1E01">
        <w:rPr>
          <w:color w:val="000000"/>
          <w:sz w:val="22"/>
          <w:szCs w:val="22"/>
          <w:lang w:val="en-GB"/>
        </w:rPr>
        <w:t xml:space="preserve"> (1991)</w:t>
      </w:r>
      <w:r w:rsidRPr="00CB1E01">
        <w:rPr>
          <w:color w:val="000000"/>
          <w:sz w:val="22"/>
          <w:szCs w:val="22"/>
          <w:lang w:val="en-GB"/>
        </w:rPr>
        <w:t xml:space="preserve"> ‘The </w:t>
      </w:r>
      <w:r w:rsidR="00064A78" w:rsidRPr="00CB1E01">
        <w:rPr>
          <w:color w:val="000000"/>
          <w:sz w:val="22"/>
          <w:szCs w:val="22"/>
          <w:lang w:val="en-GB"/>
        </w:rPr>
        <w:t>r</w:t>
      </w:r>
      <w:r w:rsidRPr="00CB1E01">
        <w:rPr>
          <w:color w:val="000000"/>
          <w:sz w:val="22"/>
          <w:szCs w:val="22"/>
          <w:lang w:val="en-GB"/>
        </w:rPr>
        <w:t xml:space="preserve">adical </w:t>
      </w:r>
      <w:r w:rsidR="00064A78" w:rsidRPr="00CB1E01">
        <w:rPr>
          <w:color w:val="000000"/>
          <w:sz w:val="22"/>
          <w:szCs w:val="22"/>
          <w:lang w:val="en-GB"/>
        </w:rPr>
        <w:t>f</w:t>
      </w:r>
      <w:r w:rsidRPr="00CB1E01">
        <w:rPr>
          <w:color w:val="000000"/>
          <w:sz w:val="22"/>
          <w:szCs w:val="22"/>
          <w:lang w:val="en-GB"/>
        </w:rPr>
        <w:t xml:space="preserve">uture of </w:t>
      </w:r>
      <w:r w:rsidR="00064A78" w:rsidRPr="00CB1E01">
        <w:rPr>
          <w:color w:val="000000"/>
          <w:sz w:val="22"/>
          <w:szCs w:val="22"/>
          <w:lang w:val="en-GB"/>
        </w:rPr>
        <w:t>r</w:t>
      </w:r>
      <w:r w:rsidRPr="00CB1E01">
        <w:rPr>
          <w:color w:val="000000"/>
          <w:sz w:val="22"/>
          <w:szCs w:val="22"/>
          <w:lang w:val="en-GB"/>
        </w:rPr>
        <w:t xml:space="preserve">ealism,’ </w:t>
      </w:r>
      <w:r w:rsidRPr="00CB1E01">
        <w:rPr>
          <w:i/>
          <w:color w:val="000000"/>
          <w:sz w:val="22"/>
          <w:szCs w:val="22"/>
          <w:lang w:val="en-GB"/>
        </w:rPr>
        <w:t>Alternatives</w:t>
      </w:r>
      <w:r w:rsidR="00C222DB" w:rsidRPr="00CB1E01">
        <w:rPr>
          <w:color w:val="000000"/>
          <w:sz w:val="22"/>
          <w:szCs w:val="22"/>
          <w:lang w:val="en-GB"/>
        </w:rPr>
        <w:t>,</w:t>
      </w:r>
      <w:r w:rsidRPr="00CB1E01">
        <w:rPr>
          <w:color w:val="000000"/>
          <w:sz w:val="22"/>
          <w:szCs w:val="22"/>
          <w:lang w:val="en-GB"/>
        </w:rPr>
        <w:t xml:space="preserve"> 16</w:t>
      </w:r>
      <w:r w:rsidR="00064A78" w:rsidRPr="00CB1E01">
        <w:rPr>
          <w:color w:val="000000"/>
          <w:sz w:val="22"/>
          <w:szCs w:val="22"/>
          <w:lang w:val="en-GB"/>
        </w:rPr>
        <w:t>(1): 67-106.</w:t>
      </w:r>
      <w:r w:rsidRPr="00CB1E01">
        <w:rPr>
          <w:color w:val="000000"/>
          <w:sz w:val="22"/>
          <w:szCs w:val="22"/>
          <w:lang w:val="en-GB"/>
        </w:rPr>
        <w:t xml:space="preserve"> </w:t>
      </w:r>
      <w:r w:rsidR="00C222DB" w:rsidRPr="00CB1E01">
        <w:rPr>
          <w:color w:val="000000"/>
          <w:sz w:val="22"/>
          <w:szCs w:val="22"/>
          <w:lang w:val="en-GB"/>
        </w:rPr>
        <w:t xml:space="preserve"> </w:t>
      </w:r>
    </w:p>
    <w:p w14:paraId="7C4BED1B" w14:textId="77777777" w:rsidR="00877D3A" w:rsidRPr="00CB1E01" w:rsidRDefault="00877D3A"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Sawer, Marian (2010), ‘</w:t>
      </w:r>
      <w:r w:rsidRPr="00CB1E01">
        <w:rPr>
          <w:sz w:val="22"/>
          <w:szCs w:val="22"/>
        </w:rPr>
        <w:t xml:space="preserve">Premature </w:t>
      </w:r>
      <w:r w:rsidR="00064A78" w:rsidRPr="00CB1E01">
        <w:rPr>
          <w:sz w:val="22"/>
          <w:szCs w:val="22"/>
        </w:rPr>
        <w:t>o</w:t>
      </w:r>
      <w:r w:rsidRPr="00CB1E01">
        <w:rPr>
          <w:sz w:val="22"/>
          <w:szCs w:val="22"/>
        </w:rPr>
        <w:t xml:space="preserve">bituaries: How </w:t>
      </w:r>
      <w:r w:rsidR="00064A78" w:rsidRPr="00CB1E01">
        <w:rPr>
          <w:sz w:val="22"/>
          <w:szCs w:val="22"/>
        </w:rPr>
        <w:t>c</w:t>
      </w:r>
      <w:r w:rsidRPr="00CB1E01">
        <w:rPr>
          <w:sz w:val="22"/>
          <w:szCs w:val="22"/>
        </w:rPr>
        <w:t xml:space="preserve">an </w:t>
      </w:r>
      <w:r w:rsidR="00064A78" w:rsidRPr="00CB1E01">
        <w:rPr>
          <w:sz w:val="22"/>
          <w:szCs w:val="22"/>
        </w:rPr>
        <w:t>w</w:t>
      </w:r>
      <w:r w:rsidRPr="00CB1E01">
        <w:rPr>
          <w:sz w:val="22"/>
          <w:szCs w:val="22"/>
        </w:rPr>
        <w:t xml:space="preserve">e </w:t>
      </w:r>
      <w:r w:rsidR="00064A78" w:rsidRPr="00CB1E01">
        <w:rPr>
          <w:sz w:val="22"/>
          <w:szCs w:val="22"/>
        </w:rPr>
        <w:t>t</w:t>
      </w:r>
      <w:r w:rsidRPr="00CB1E01">
        <w:rPr>
          <w:sz w:val="22"/>
          <w:szCs w:val="22"/>
        </w:rPr>
        <w:t xml:space="preserve">ell </w:t>
      </w:r>
      <w:r w:rsidR="00064A78" w:rsidRPr="00CB1E01">
        <w:rPr>
          <w:sz w:val="22"/>
          <w:szCs w:val="22"/>
        </w:rPr>
        <w:t>i</w:t>
      </w:r>
      <w:r w:rsidRPr="00CB1E01">
        <w:rPr>
          <w:sz w:val="22"/>
          <w:szCs w:val="22"/>
        </w:rPr>
        <w:t xml:space="preserve">f the </w:t>
      </w:r>
      <w:r w:rsidR="00064A78" w:rsidRPr="00CB1E01">
        <w:rPr>
          <w:sz w:val="22"/>
          <w:szCs w:val="22"/>
        </w:rPr>
        <w:t>w</w:t>
      </w:r>
      <w:r w:rsidRPr="00CB1E01">
        <w:rPr>
          <w:sz w:val="22"/>
          <w:szCs w:val="22"/>
        </w:rPr>
        <w:t xml:space="preserve">omen's </w:t>
      </w:r>
      <w:r w:rsidR="00064A78" w:rsidRPr="00CB1E01">
        <w:rPr>
          <w:sz w:val="22"/>
          <w:szCs w:val="22"/>
        </w:rPr>
        <w:t>m</w:t>
      </w:r>
      <w:r w:rsidRPr="00CB1E01">
        <w:rPr>
          <w:sz w:val="22"/>
          <w:szCs w:val="22"/>
        </w:rPr>
        <w:t xml:space="preserve">ovement </w:t>
      </w:r>
      <w:r w:rsidR="00064A78" w:rsidRPr="00CB1E01">
        <w:rPr>
          <w:sz w:val="22"/>
          <w:szCs w:val="22"/>
        </w:rPr>
        <w:t>i</w:t>
      </w:r>
      <w:r w:rsidRPr="00CB1E01">
        <w:rPr>
          <w:sz w:val="22"/>
          <w:szCs w:val="22"/>
        </w:rPr>
        <w:t xml:space="preserve">s </w:t>
      </w:r>
      <w:r w:rsidR="00064A78" w:rsidRPr="00CB1E01">
        <w:rPr>
          <w:sz w:val="22"/>
          <w:szCs w:val="22"/>
        </w:rPr>
        <w:t>o</w:t>
      </w:r>
      <w:r w:rsidRPr="00CB1E01">
        <w:rPr>
          <w:sz w:val="22"/>
          <w:szCs w:val="22"/>
        </w:rPr>
        <w:t xml:space="preserve">ver?’ </w:t>
      </w:r>
      <w:r w:rsidRPr="00CB1E01">
        <w:rPr>
          <w:i/>
          <w:sz w:val="22"/>
          <w:szCs w:val="22"/>
        </w:rPr>
        <w:t>P</w:t>
      </w:r>
      <w:r w:rsidR="00064A78" w:rsidRPr="00CB1E01">
        <w:rPr>
          <w:i/>
          <w:sz w:val="22"/>
          <w:szCs w:val="22"/>
        </w:rPr>
        <w:t>ol</w:t>
      </w:r>
      <w:r w:rsidRPr="00CB1E01">
        <w:rPr>
          <w:i/>
          <w:sz w:val="22"/>
          <w:szCs w:val="22"/>
        </w:rPr>
        <w:t>i</w:t>
      </w:r>
      <w:r w:rsidR="00064A78" w:rsidRPr="00CB1E01">
        <w:rPr>
          <w:i/>
          <w:sz w:val="22"/>
          <w:szCs w:val="22"/>
        </w:rPr>
        <w:t>t</w:t>
      </w:r>
      <w:r w:rsidRPr="00CB1E01">
        <w:rPr>
          <w:i/>
          <w:sz w:val="22"/>
          <w:szCs w:val="22"/>
        </w:rPr>
        <w:t>ics &amp; Gender</w:t>
      </w:r>
      <w:r w:rsidRPr="00CB1E01">
        <w:rPr>
          <w:sz w:val="22"/>
          <w:szCs w:val="22"/>
        </w:rPr>
        <w:t xml:space="preserve">, </w:t>
      </w:r>
      <w:r w:rsidRPr="00CB1E01">
        <w:rPr>
          <w:color w:val="000000"/>
          <w:sz w:val="22"/>
          <w:szCs w:val="22"/>
          <w:lang w:val="en-GB"/>
        </w:rPr>
        <w:t>6(4)</w:t>
      </w:r>
      <w:r w:rsidR="00064A78" w:rsidRPr="00CB1E01">
        <w:rPr>
          <w:color w:val="000000"/>
          <w:sz w:val="22"/>
          <w:szCs w:val="22"/>
          <w:lang w:val="en-GB"/>
        </w:rPr>
        <w:t xml:space="preserve">: </w:t>
      </w:r>
      <w:r w:rsidRPr="00CB1E01">
        <w:rPr>
          <w:color w:val="000000"/>
          <w:sz w:val="22"/>
          <w:szCs w:val="22"/>
          <w:lang w:val="en-GB"/>
        </w:rPr>
        <w:t xml:space="preserve">602-609. </w:t>
      </w:r>
    </w:p>
    <w:p w14:paraId="07D42697" w14:textId="77777777" w:rsidR="003A1B82" w:rsidRPr="00CB1E01" w:rsidRDefault="003A1B82" w:rsidP="003D63F0">
      <w:pPr>
        <w:pBdr>
          <w:bottom w:val="single" w:sz="8" w:space="1" w:color="000000"/>
        </w:pBdr>
        <w:spacing w:line="240" w:lineRule="auto"/>
        <w:ind w:left="720" w:hanging="720"/>
        <w:jc w:val="left"/>
        <w:rPr>
          <w:color w:val="000000"/>
          <w:sz w:val="22"/>
          <w:szCs w:val="22"/>
          <w:lang w:val="en-GB"/>
        </w:rPr>
      </w:pPr>
      <w:r w:rsidRPr="00CB1E01">
        <w:rPr>
          <w:color w:val="000000"/>
          <w:sz w:val="22"/>
          <w:szCs w:val="22"/>
          <w:lang w:val="en-GB"/>
        </w:rPr>
        <w:t>Zalewski, M</w:t>
      </w:r>
      <w:r w:rsidR="00EB49D7" w:rsidRPr="00CB1E01">
        <w:rPr>
          <w:color w:val="000000"/>
          <w:sz w:val="22"/>
          <w:szCs w:val="22"/>
          <w:lang w:val="en-GB"/>
        </w:rPr>
        <w:t xml:space="preserve">arysia </w:t>
      </w:r>
      <w:r w:rsidRPr="00CB1E01">
        <w:rPr>
          <w:color w:val="000000"/>
          <w:sz w:val="22"/>
          <w:szCs w:val="22"/>
          <w:lang w:val="en-GB"/>
        </w:rPr>
        <w:t xml:space="preserve">(2007) ‘Do </w:t>
      </w:r>
      <w:r w:rsidR="003E19A7" w:rsidRPr="00CB1E01">
        <w:rPr>
          <w:color w:val="000000"/>
          <w:sz w:val="22"/>
          <w:szCs w:val="22"/>
          <w:lang w:val="en-GB"/>
        </w:rPr>
        <w:t>w</w:t>
      </w:r>
      <w:r w:rsidRPr="00CB1E01">
        <w:rPr>
          <w:color w:val="000000"/>
          <w:sz w:val="22"/>
          <w:szCs w:val="22"/>
          <w:lang w:val="en-GB"/>
        </w:rPr>
        <w:t xml:space="preserve">e </w:t>
      </w:r>
      <w:r w:rsidR="003E19A7" w:rsidRPr="00CB1E01">
        <w:rPr>
          <w:color w:val="000000"/>
          <w:sz w:val="22"/>
          <w:szCs w:val="22"/>
          <w:lang w:val="en-GB"/>
        </w:rPr>
        <w:t>u</w:t>
      </w:r>
      <w:r w:rsidRPr="00CB1E01">
        <w:rPr>
          <w:color w:val="000000"/>
          <w:sz w:val="22"/>
          <w:szCs w:val="22"/>
          <w:lang w:val="en-GB"/>
        </w:rPr>
        <w:t xml:space="preserve">nderstand </w:t>
      </w:r>
      <w:r w:rsidR="003E19A7" w:rsidRPr="00CB1E01">
        <w:rPr>
          <w:color w:val="000000"/>
          <w:sz w:val="22"/>
          <w:szCs w:val="22"/>
          <w:lang w:val="en-GB"/>
        </w:rPr>
        <w:t>e</w:t>
      </w:r>
      <w:r w:rsidRPr="00CB1E01">
        <w:rPr>
          <w:color w:val="000000"/>
          <w:sz w:val="22"/>
          <w:szCs w:val="22"/>
          <w:lang w:val="en-GB"/>
        </w:rPr>
        <w:t xml:space="preserve">ach </w:t>
      </w:r>
      <w:r w:rsidR="003E19A7" w:rsidRPr="00CB1E01">
        <w:rPr>
          <w:color w:val="000000"/>
          <w:sz w:val="22"/>
          <w:szCs w:val="22"/>
          <w:lang w:val="en-GB"/>
        </w:rPr>
        <w:t>o</w:t>
      </w:r>
      <w:r w:rsidRPr="00CB1E01">
        <w:rPr>
          <w:color w:val="000000"/>
          <w:sz w:val="22"/>
          <w:szCs w:val="22"/>
          <w:lang w:val="en-GB"/>
        </w:rPr>
        <w:t xml:space="preserve">ther </w:t>
      </w:r>
      <w:r w:rsidR="003E19A7" w:rsidRPr="00CB1E01">
        <w:rPr>
          <w:color w:val="000000"/>
          <w:sz w:val="22"/>
          <w:szCs w:val="22"/>
          <w:lang w:val="en-GB"/>
        </w:rPr>
        <w:t>y</w:t>
      </w:r>
      <w:r w:rsidRPr="00CB1E01">
        <w:rPr>
          <w:color w:val="000000"/>
          <w:sz w:val="22"/>
          <w:szCs w:val="22"/>
          <w:lang w:val="en-GB"/>
        </w:rPr>
        <w:t xml:space="preserve">et? Troubling </w:t>
      </w:r>
      <w:r w:rsidR="003E19A7" w:rsidRPr="00CB1E01">
        <w:rPr>
          <w:color w:val="000000"/>
          <w:sz w:val="22"/>
          <w:szCs w:val="22"/>
          <w:lang w:val="en-GB"/>
        </w:rPr>
        <w:t>f</w:t>
      </w:r>
      <w:r w:rsidRPr="00CB1E01">
        <w:rPr>
          <w:color w:val="000000"/>
          <w:sz w:val="22"/>
          <w:szCs w:val="22"/>
          <w:lang w:val="en-GB"/>
        </w:rPr>
        <w:t xml:space="preserve">eminist </w:t>
      </w:r>
      <w:r w:rsidR="003E19A7" w:rsidRPr="00CB1E01">
        <w:rPr>
          <w:color w:val="000000"/>
          <w:sz w:val="22"/>
          <w:szCs w:val="22"/>
          <w:lang w:val="en-GB"/>
        </w:rPr>
        <w:t>e</w:t>
      </w:r>
      <w:r w:rsidRPr="00CB1E01">
        <w:rPr>
          <w:color w:val="000000"/>
          <w:sz w:val="22"/>
          <w:szCs w:val="22"/>
          <w:lang w:val="en-GB"/>
        </w:rPr>
        <w:t xml:space="preserve">ncounters </w:t>
      </w:r>
      <w:r w:rsidR="003E19A7" w:rsidRPr="00CB1E01">
        <w:rPr>
          <w:color w:val="000000"/>
          <w:sz w:val="22"/>
          <w:szCs w:val="22"/>
          <w:lang w:val="en-GB"/>
        </w:rPr>
        <w:t>w</w:t>
      </w:r>
      <w:r w:rsidRPr="00CB1E01">
        <w:rPr>
          <w:color w:val="000000"/>
          <w:sz w:val="22"/>
          <w:szCs w:val="22"/>
          <w:lang w:val="en-GB"/>
        </w:rPr>
        <w:t xml:space="preserve">ith(in) </w:t>
      </w:r>
      <w:r w:rsidR="003E19A7" w:rsidRPr="00CB1E01">
        <w:rPr>
          <w:color w:val="000000"/>
          <w:sz w:val="22"/>
          <w:szCs w:val="22"/>
          <w:lang w:val="en-GB"/>
        </w:rPr>
        <w:t>i</w:t>
      </w:r>
      <w:r w:rsidRPr="00CB1E01">
        <w:rPr>
          <w:color w:val="000000"/>
          <w:sz w:val="22"/>
          <w:szCs w:val="22"/>
          <w:lang w:val="en-GB"/>
        </w:rPr>
        <w:t xml:space="preserve">nternational </w:t>
      </w:r>
      <w:r w:rsidR="003E19A7" w:rsidRPr="00CB1E01">
        <w:rPr>
          <w:color w:val="000000"/>
          <w:sz w:val="22"/>
          <w:szCs w:val="22"/>
          <w:lang w:val="en-GB"/>
        </w:rPr>
        <w:t>r</w:t>
      </w:r>
      <w:r w:rsidRPr="00CB1E01">
        <w:rPr>
          <w:color w:val="000000"/>
          <w:sz w:val="22"/>
          <w:szCs w:val="22"/>
          <w:lang w:val="en-GB"/>
        </w:rPr>
        <w:t xml:space="preserve">elations,’ </w:t>
      </w:r>
      <w:r w:rsidRPr="00CB1E01">
        <w:rPr>
          <w:rFonts w:cs="Times New Roman"/>
          <w:i/>
          <w:color w:val="000000"/>
          <w:sz w:val="22"/>
          <w:lang w:val="en-GB"/>
        </w:rPr>
        <w:t>British Journal of Politics and International Relations</w:t>
      </w:r>
      <w:r w:rsidRPr="00CB1E01">
        <w:rPr>
          <w:rFonts w:cs="Times New Roman"/>
          <w:color w:val="000000"/>
          <w:sz w:val="22"/>
          <w:lang w:val="en-GB"/>
        </w:rPr>
        <w:t>, 9(2)</w:t>
      </w:r>
      <w:r w:rsidR="003E19A7" w:rsidRPr="00CB1E01">
        <w:rPr>
          <w:rFonts w:cs="Times New Roman"/>
          <w:color w:val="000000"/>
          <w:sz w:val="22"/>
          <w:lang w:val="en-GB"/>
        </w:rPr>
        <w:t>:</w:t>
      </w:r>
      <w:r w:rsidRPr="00CB1E01">
        <w:rPr>
          <w:rFonts w:cs="Times New Roman"/>
          <w:color w:val="000000"/>
          <w:sz w:val="22"/>
          <w:lang w:val="en-GB"/>
        </w:rPr>
        <w:t xml:space="preserve"> 302-312.</w:t>
      </w:r>
      <w:r w:rsidRPr="00CB1E01">
        <w:rPr>
          <w:rFonts w:ascii="Arial Unicode MS" w:eastAsia="Arial Unicode MS" w:hAnsi="Arial Unicode MS" w:cs="Arial Unicode MS" w:hint="eastAsia"/>
          <w:color w:val="212063"/>
          <w:sz w:val="19"/>
          <w:szCs w:val="19"/>
        </w:rPr>
        <w:t xml:space="preserve"> </w:t>
      </w:r>
    </w:p>
    <w:p w14:paraId="70D9130B" w14:textId="77777777" w:rsidR="00547D17" w:rsidRPr="00CB1E01" w:rsidRDefault="00547D17" w:rsidP="00547D17">
      <w:pPr>
        <w:pBdr>
          <w:bottom w:val="single" w:sz="8" w:space="1" w:color="000000"/>
        </w:pBdr>
        <w:spacing w:line="240" w:lineRule="auto"/>
        <w:jc w:val="left"/>
        <w:rPr>
          <w:color w:val="000000"/>
          <w:sz w:val="22"/>
          <w:szCs w:val="22"/>
          <w:lang w:val="en-GB"/>
        </w:rPr>
      </w:pPr>
    </w:p>
    <w:p w14:paraId="52BC82EF" w14:textId="77777777" w:rsidR="00547D17" w:rsidRPr="00CB1E01" w:rsidRDefault="00547D17" w:rsidP="00547D17">
      <w:pPr>
        <w:spacing w:line="240" w:lineRule="auto"/>
        <w:jc w:val="left"/>
        <w:rPr>
          <w:color w:val="000000"/>
          <w:sz w:val="22"/>
          <w:szCs w:val="22"/>
          <w:lang w:val="en-GB"/>
        </w:rPr>
      </w:pPr>
    </w:p>
    <w:p w14:paraId="24F7E112" w14:textId="77777777" w:rsidR="00547D17" w:rsidRPr="00CB1E01" w:rsidRDefault="00547D17" w:rsidP="000F3DE0">
      <w:pPr>
        <w:pBdr>
          <w:bottom w:val="single" w:sz="8" w:space="1" w:color="000000"/>
        </w:pBdr>
        <w:spacing w:line="240" w:lineRule="auto"/>
        <w:jc w:val="left"/>
        <w:outlineLvl w:val="0"/>
        <w:rPr>
          <w:b/>
          <w:color w:val="000000"/>
          <w:sz w:val="22"/>
          <w:szCs w:val="22"/>
          <w:lang w:val="en-GB"/>
        </w:rPr>
      </w:pPr>
      <w:r w:rsidRPr="00CB1E01">
        <w:rPr>
          <w:b/>
          <w:color w:val="000000"/>
          <w:sz w:val="22"/>
          <w:szCs w:val="22"/>
          <w:lang w:val="en-GB"/>
        </w:rPr>
        <w:t xml:space="preserve">Week 12: </w:t>
      </w:r>
      <w:r w:rsidR="00A81A1B" w:rsidRPr="00CB1E01">
        <w:rPr>
          <w:b/>
          <w:color w:val="000000"/>
          <w:sz w:val="22"/>
          <w:szCs w:val="22"/>
          <w:lang w:val="en-GB"/>
        </w:rPr>
        <w:t>Reading/</w:t>
      </w:r>
      <w:r w:rsidRPr="00CB1E01">
        <w:rPr>
          <w:b/>
          <w:color w:val="000000"/>
          <w:sz w:val="22"/>
          <w:szCs w:val="22"/>
          <w:lang w:val="en-GB"/>
        </w:rPr>
        <w:t>Writing week</w:t>
      </w:r>
    </w:p>
    <w:p w14:paraId="548225A3" w14:textId="77777777" w:rsidR="00547D17" w:rsidRPr="00CB1E01" w:rsidRDefault="00547D17" w:rsidP="00B61C5A">
      <w:pPr>
        <w:pBdr>
          <w:bottom w:val="single" w:sz="8" w:space="1" w:color="000000"/>
        </w:pBdr>
        <w:spacing w:line="240" w:lineRule="auto"/>
        <w:jc w:val="left"/>
        <w:rPr>
          <w:b/>
          <w:color w:val="000000"/>
          <w:sz w:val="22"/>
          <w:szCs w:val="22"/>
          <w:lang w:val="en-GB"/>
        </w:rPr>
      </w:pPr>
    </w:p>
    <w:p w14:paraId="1FEABD9A" w14:textId="77777777" w:rsidR="00547D17" w:rsidRPr="00CB1E01" w:rsidRDefault="00547D17" w:rsidP="000F3DE0">
      <w:pPr>
        <w:pBdr>
          <w:bottom w:val="single" w:sz="8" w:space="1" w:color="000000"/>
        </w:pBdr>
        <w:spacing w:line="240" w:lineRule="auto"/>
        <w:jc w:val="left"/>
        <w:outlineLvl w:val="0"/>
        <w:rPr>
          <w:color w:val="000000"/>
          <w:sz w:val="22"/>
          <w:szCs w:val="22"/>
          <w:lang w:val="en-GB"/>
        </w:rPr>
      </w:pPr>
      <w:r w:rsidRPr="00CB1E01">
        <w:rPr>
          <w:color w:val="000000"/>
          <w:sz w:val="22"/>
          <w:szCs w:val="22"/>
          <w:lang w:val="en-GB"/>
        </w:rPr>
        <w:t xml:space="preserve">During this week you should be working on your research papers. </w:t>
      </w:r>
    </w:p>
    <w:p w14:paraId="0B787931" w14:textId="77777777" w:rsidR="00547D17" w:rsidRPr="00CB1E01" w:rsidRDefault="00547D17" w:rsidP="00547D17">
      <w:pPr>
        <w:pBdr>
          <w:bottom w:val="single" w:sz="8" w:space="1" w:color="000000"/>
        </w:pBdr>
        <w:spacing w:line="240" w:lineRule="auto"/>
        <w:jc w:val="left"/>
        <w:rPr>
          <w:color w:val="000000"/>
          <w:sz w:val="22"/>
          <w:szCs w:val="22"/>
          <w:lang w:val="en-GB"/>
        </w:rPr>
      </w:pPr>
    </w:p>
    <w:p w14:paraId="27CE01C7" w14:textId="77777777" w:rsidR="00547D17" w:rsidRPr="00CB1E01" w:rsidRDefault="00547D17" w:rsidP="00547D17">
      <w:pPr>
        <w:spacing w:line="240" w:lineRule="auto"/>
        <w:jc w:val="left"/>
        <w:rPr>
          <w:color w:val="000000"/>
          <w:sz w:val="22"/>
          <w:szCs w:val="22"/>
          <w:lang w:val="en-GB"/>
        </w:rPr>
      </w:pPr>
    </w:p>
    <w:p w14:paraId="2526F2E1" w14:textId="77777777" w:rsidR="00B61C5A" w:rsidRPr="00CB1E01" w:rsidRDefault="00B61C5A" w:rsidP="000F3DE0">
      <w:pPr>
        <w:pBdr>
          <w:bottom w:val="single" w:sz="8" w:space="1" w:color="000000"/>
        </w:pBdr>
        <w:spacing w:line="240" w:lineRule="auto"/>
        <w:jc w:val="left"/>
        <w:outlineLvl w:val="0"/>
        <w:rPr>
          <w:b/>
          <w:color w:val="000000"/>
          <w:sz w:val="22"/>
          <w:szCs w:val="22"/>
          <w:lang w:val="en-GB"/>
        </w:rPr>
      </w:pPr>
      <w:r w:rsidRPr="00CB1E01">
        <w:rPr>
          <w:b/>
          <w:color w:val="000000"/>
          <w:sz w:val="22"/>
          <w:szCs w:val="22"/>
          <w:lang w:val="en-GB"/>
        </w:rPr>
        <w:t>A Non-Exhaustive List of Journals Relevant to Feminisms, Gender and IR</w:t>
      </w:r>
      <w:r w:rsidR="0064102D" w:rsidRPr="00CB1E01">
        <w:rPr>
          <w:b/>
          <w:color w:val="000000"/>
          <w:sz w:val="22"/>
          <w:szCs w:val="22"/>
          <w:lang w:val="en-GB"/>
        </w:rPr>
        <w:t xml:space="preserve"> </w:t>
      </w:r>
      <w:r w:rsidRPr="00CB1E01">
        <w:rPr>
          <w:b/>
          <w:color w:val="000000"/>
          <w:sz w:val="22"/>
          <w:szCs w:val="22"/>
          <w:lang w:val="en-GB"/>
        </w:rPr>
        <w:t>/</w:t>
      </w:r>
      <w:r w:rsidR="0064102D" w:rsidRPr="00CB1E01">
        <w:rPr>
          <w:b/>
          <w:color w:val="000000"/>
          <w:sz w:val="22"/>
          <w:szCs w:val="22"/>
          <w:lang w:val="en-GB"/>
        </w:rPr>
        <w:t xml:space="preserve"> </w:t>
      </w:r>
      <w:r w:rsidRPr="00CB1E01">
        <w:rPr>
          <w:b/>
          <w:color w:val="000000"/>
          <w:sz w:val="22"/>
          <w:szCs w:val="22"/>
          <w:lang w:val="en-GB"/>
        </w:rPr>
        <w:t>World Politics</w:t>
      </w:r>
    </w:p>
    <w:p w14:paraId="6240756E"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p>
    <w:p w14:paraId="5DE5F90A" w14:textId="77777777" w:rsidR="0019568C" w:rsidRPr="00CB1E01" w:rsidRDefault="0019568C" w:rsidP="000F3DE0">
      <w:pPr>
        <w:pBdr>
          <w:bottom w:val="single" w:sz="8" w:space="1" w:color="000000"/>
        </w:pBdr>
        <w:spacing w:line="240" w:lineRule="auto"/>
        <w:ind w:left="720" w:hanging="720"/>
        <w:jc w:val="left"/>
        <w:outlineLvl w:val="0"/>
        <w:rPr>
          <w:i/>
          <w:iCs/>
          <w:color w:val="000000"/>
          <w:sz w:val="22"/>
          <w:szCs w:val="22"/>
          <w:lang w:val="en-GB"/>
        </w:rPr>
      </w:pPr>
      <w:r w:rsidRPr="00CB1E01">
        <w:rPr>
          <w:i/>
          <w:iCs/>
          <w:color w:val="000000"/>
          <w:sz w:val="22"/>
          <w:szCs w:val="22"/>
          <w:lang w:val="en-GB"/>
        </w:rPr>
        <w:t xml:space="preserve">Ada: A Journal of Gender, New Media and Technology </w:t>
      </w:r>
      <w:hyperlink r:id="rId30" w:history="1">
        <w:r w:rsidRPr="00CB1E01">
          <w:rPr>
            <w:rStyle w:val="Hyperlink"/>
            <w:sz w:val="22"/>
            <w:szCs w:val="22"/>
          </w:rPr>
          <w:t>http://adanewmedia.org/</w:t>
        </w:r>
      </w:hyperlink>
      <w:r w:rsidRPr="00CB1E01">
        <w:rPr>
          <w:i/>
          <w:iCs/>
          <w:color w:val="000000"/>
          <w:sz w:val="22"/>
          <w:szCs w:val="22"/>
          <w:lang w:val="en-GB"/>
        </w:rPr>
        <w:t xml:space="preserve"> </w:t>
      </w:r>
    </w:p>
    <w:p w14:paraId="5A8FED0B" w14:textId="77777777" w:rsidR="000F0124" w:rsidRPr="00CB1E01" w:rsidRDefault="000F0124"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Asian Journal of Women’s Studies</w:t>
      </w:r>
    </w:p>
    <w:p w14:paraId="5E8594DD" w14:textId="77777777" w:rsidR="008F0213"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Australian Feminist Studies </w:t>
      </w:r>
    </w:p>
    <w:p w14:paraId="45ACC245" w14:textId="77777777" w:rsidR="000F0124" w:rsidRPr="00CB1E01" w:rsidRDefault="000F0124"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Camera Obscura: Feminism, Culture and Media Studies</w:t>
      </w:r>
    </w:p>
    <w:p w14:paraId="0FA59EB2" w14:textId="77777777" w:rsidR="000F0124" w:rsidRPr="00CB1E01" w:rsidRDefault="000F0124"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Estudos Feministas</w:t>
      </w:r>
    </w:p>
    <w:p w14:paraId="5FC5CD08" w14:textId="77777777" w:rsidR="000F0124" w:rsidRPr="00CB1E01" w:rsidRDefault="000F0124"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Feminist and Gender Research</w:t>
      </w:r>
    </w:p>
    <w:p w14:paraId="425798DA"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Feminist Economics</w:t>
      </w:r>
    </w:p>
    <w:p w14:paraId="358FC115"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Feminist Media Studies </w:t>
      </w:r>
    </w:p>
    <w:p w14:paraId="66EF0CF5"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Feminist Review </w:t>
      </w:r>
    </w:p>
    <w:p w14:paraId="7BD0F408"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Feminist Studies </w:t>
      </w:r>
    </w:p>
    <w:p w14:paraId="1A2EDFBA"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Feminist Theory </w:t>
      </w:r>
    </w:p>
    <w:p w14:paraId="1349B020"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Gender and Development </w:t>
      </w:r>
    </w:p>
    <w:p w14:paraId="0CF66F07"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Gender and History </w:t>
      </w:r>
    </w:p>
    <w:p w14:paraId="650E2A3F"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Gender and Society </w:t>
      </w:r>
    </w:p>
    <w:p w14:paraId="6B779065"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Gender, Place and Culture: A Journal of Feminist Geography</w:t>
      </w:r>
    </w:p>
    <w:p w14:paraId="64EB66E7"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Gender, Technology and Development </w:t>
      </w:r>
    </w:p>
    <w:p w14:paraId="35D7A1A2"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Gender, Work and Organization </w:t>
      </w:r>
    </w:p>
    <w:p w14:paraId="2C60850A"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Genders </w:t>
      </w:r>
    </w:p>
    <w:p w14:paraId="0DDCAB86"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Indian Journal of Gender Studies </w:t>
      </w:r>
    </w:p>
    <w:p w14:paraId="65ACF3D1" w14:textId="77777777" w:rsidR="000F0124" w:rsidRPr="00CB1E01" w:rsidRDefault="000F0124"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International Journal of Transgenderism</w:t>
      </w:r>
    </w:p>
    <w:p w14:paraId="37128559"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International Journal of Sexuality and Gender Studies </w:t>
      </w:r>
    </w:p>
    <w:p w14:paraId="5C927ACD"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Journal of Gender Studies </w:t>
      </w:r>
    </w:p>
    <w:p w14:paraId="7A7DF1A5" w14:textId="77777777" w:rsidR="000F0124" w:rsidRPr="00CB1E01" w:rsidRDefault="000F0124"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lastRenderedPageBreak/>
        <w:t>Journal of GLBT Family Studies</w:t>
      </w:r>
    </w:p>
    <w:p w14:paraId="4CAC4BB7" w14:textId="77777777" w:rsidR="00987C22" w:rsidRPr="00CB1E01" w:rsidRDefault="000F0124" w:rsidP="00987C22">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Journal of International Women’s Studies</w:t>
      </w:r>
    </w:p>
    <w:p w14:paraId="08E1803A" w14:textId="77777777" w:rsidR="00987C22" w:rsidRPr="00CB1E01" w:rsidRDefault="00987C22" w:rsidP="00987C22">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Journal of Middle East Women’s Studies</w:t>
      </w:r>
    </w:p>
    <w:p w14:paraId="4E00F541" w14:textId="77777777" w:rsidR="000F0124" w:rsidRPr="00CB1E01" w:rsidRDefault="000F0124" w:rsidP="00987C22">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Journal of Women, Politics and Policy</w:t>
      </w:r>
    </w:p>
    <w:p w14:paraId="15CDA3B2" w14:textId="77777777" w:rsidR="000F0124" w:rsidRPr="00CB1E01" w:rsidRDefault="000F0124"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Journal of Women’s History</w:t>
      </w:r>
    </w:p>
    <w:p w14:paraId="0D0D986B"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Men and Masculinities</w:t>
      </w:r>
    </w:p>
    <w:p w14:paraId="5D9CEF8D"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 xml:space="preserve">Politics and Gender </w:t>
      </w:r>
    </w:p>
    <w:p w14:paraId="689ED447" w14:textId="77777777" w:rsidR="000F0124" w:rsidRPr="00CB1E01" w:rsidRDefault="000F0124"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Sexualities</w:t>
      </w:r>
    </w:p>
    <w:p w14:paraId="3042A2C0"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Signs:</w:t>
      </w:r>
      <w:r w:rsidRPr="00CB1E01">
        <w:rPr>
          <w:i/>
          <w:color w:val="000000"/>
          <w:sz w:val="22"/>
          <w:szCs w:val="22"/>
          <w:lang w:val="en-GB"/>
        </w:rPr>
        <w:t xml:space="preserve"> Journal of Women in Culture and Society</w:t>
      </w:r>
      <w:r w:rsidRPr="00CB1E01">
        <w:rPr>
          <w:i/>
          <w:iCs/>
          <w:color w:val="000000"/>
          <w:sz w:val="22"/>
          <w:szCs w:val="22"/>
          <w:lang w:val="en-GB"/>
        </w:rPr>
        <w:t xml:space="preserve"> </w:t>
      </w:r>
    </w:p>
    <w:p w14:paraId="076A7C5D"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Social Politics: International Studies in Gender, State and Society</w:t>
      </w:r>
    </w:p>
    <w:p w14:paraId="1B31C2BF" w14:textId="77777777" w:rsidR="000F0124" w:rsidRPr="00CB1E01" w:rsidRDefault="000F0124"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Studies in Gender and Sexuality</w:t>
      </w:r>
    </w:p>
    <w:p w14:paraId="5F08CD63" w14:textId="77777777" w:rsidR="000F0124" w:rsidRPr="00CB1E01" w:rsidRDefault="000F0124"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Violence against Women</w:t>
      </w:r>
    </w:p>
    <w:p w14:paraId="6FBC2B0D" w14:textId="77777777" w:rsidR="00B61C5A" w:rsidRPr="00CB1E01" w:rsidRDefault="00B61C5A" w:rsidP="00B61C5A">
      <w:pPr>
        <w:pBdr>
          <w:bottom w:val="single" w:sz="8" w:space="1" w:color="000000"/>
        </w:pBdr>
        <w:spacing w:line="240" w:lineRule="auto"/>
        <w:ind w:left="720" w:hanging="720"/>
        <w:jc w:val="left"/>
        <w:rPr>
          <w:i/>
          <w:iCs/>
          <w:color w:val="000000"/>
          <w:sz w:val="22"/>
          <w:szCs w:val="22"/>
          <w:lang w:val="en-GB"/>
        </w:rPr>
      </w:pPr>
      <w:r w:rsidRPr="00CB1E01">
        <w:rPr>
          <w:i/>
          <w:iCs/>
          <w:color w:val="000000"/>
          <w:sz w:val="22"/>
          <w:szCs w:val="22"/>
          <w:lang w:val="en-GB"/>
        </w:rPr>
        <w:t>Women</w:t>
      </w:r>
      <w:r w:rsidRPr="00CB1E01">
        <w:rPr>
          <w:rFonts w:hint="eastAsia"/>
          <w:i/>
          <w:iCs/>
          <w:color w:val="000000"/>
          <w:sz w:val="22"/>
          <w:szCs w:val="22"/>
          <w:lang w:val="en-GB"/>
        </w:rPr>
        <w:t>’</w:t>
      </w:r>
      <w:r w:rsidRPr="00CB1E01">
        <w:rPr>
          <w:i/>
          <w:iCs/>
          <w:color w:val="000000"/>
          <w:sz w:val="22"/>
          <w:szCs w:val="22"/>
          <w:lang w:val="en-GB"/>
        </w:rPr>
        <w:t>s Studies International Forum</w:t>
      </w:r>
    </w:p>
    <w:p w14:paraId="20CC74A1" w14:textId="77777777" w:rsidR="00D2589F" w:rsidRPr="00CB1E01" w:rsidRDefault="00D2589F" w:rsidP="00B61C5A">
      <w:pPr>
        <w:pBdr>
          <w:bottom w:val="single" w:sz="8" w:space="1" w:color="000000"/>
        </w:pBdr>
        <w:spacing w:line="240" w:lineRule="auto"/>
        <w:ind w:left="720" w:hanging="720"/>
        <w:jc w:val="left"/>
        <w:rPr>
          <w:iCs/>
          <w:color w:val="000000"/>
          <w:sz w:val="22"/>
          <w:szCs w:val="22"/>
          <w:lang w:val="en-GB"/>
        </w:rPr>
      </w:pPr>
    </w:p>
    <w:p w14:paraId="5EA31556" w14:textId="77777777" w:rsidR="00D2589F" w:rsidRPr="00CB1E01" w:rsidRDefault="00D2589F" w:rsidP="00D2589F">
      <w:pPr>
        <w:spacing w:line="240" w:lineRule="auto"/>
        <w:jc w:val="left"/>
      </w:pPr>
    </w:p>
    <w:p w14:paraId="31765DB5" w14:textId="77777777" w:rsidR="00F7504C" w:rsidRPr="00CB1E01" w:rsidRDefault="00D2589F" w:rsidP="000F3DE0">
      <w:pPr>
        <w:pBdr>
          <w:bottom w:val="single" w:sz="8" w:space="1" w:color="000000"/>
        </w:pBdr>
        <w:spacing w:line="240" w:lineRule="auto"/>
        <w:jc w:val="left"/>
        <w:outlineLvl w:val="0"/>
        <w:rPr>
          <w:b/>
          <w:color w:val="000000"/>
          <w:sz w:val="22"/>
          <w:szCs w:val="22"/>
          <w:lang w:val="en-GB"/>
        </w:rPr>
      </w:pPr>
      <w:r w:rsidRPr="00CB1E01">
        <w:rPr>
          <w:b/>
          <w:color w:val="000000"/>
          <w:sz w:val="22"/>
          <w:szCs w:val="22"/>
          <w:lang w:val="en-GB"/>
        </w:rPr>
        <w:t>A Non-Exhaustive List of Websites Relevant to Feminisms, Gender and IR / World Politics</w:t>
      </w:r>
    </w:p>
    <w:p w14:paraId="24F5BDF3" w14:textId="77777777" w:rsidR="00745F72" w:rsidRPr="00CB1E01" w:rsidRDefault="00745F72" w:rsidP="00F7504C">
      <w:pPr>
        <w:pBdr>
          <w:bottom w:val="single" w:sz="8" w:space="1" w:color="000000"/>
        </w:pBdr>
        <w:spacing w:line="240" w:lineRule="auto"/>
        <w:jc w:val="left"/>
        <w:rPr>
          <w:color w:val="000000"/>
          <w:sz w:val="22"/>
          <w:szCs w:val="22"/>
          <w:lang w:val="en-GB"/>
        </w:rPr>
      </w:pPr>
    </w:p>
    <w:p w14:paraId="0284DAEA"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31" w:history="1">
        <w:r w:rsidR="00D2589F" w:rsidRPr="00CB1E01">
          <w:rPr>
            <w:rStyle w:val="Hyperlink"/>
            <w:iCs/>
            <w:sz w:val="22"/>
            <w:szCs w:val="22"/>
            <w:lang w:val="en-GB"/>
          </w:rPr>
          <w:t>http://www.badreputation.org.uk/</w:t>
        </w:r>
      </w:hyperlink>
      <w:r w:rsidR="00D2589F" w:rsidRPr="00CB1E01">
        <w:rPr>
          <w:iCs/>
          <w:color w:val="000000"/>
          <w:sz w:val="22"/>
          <w:szCs w:val="22"/>
          <w:lang w:val="en-GB"/>
        </w:rPr>
        <w:t xml:space="preserve"> ‘A feminist pop culture adventure’ (UK)</w:t>
      </w:r>
    </w:p>
    <w:p w14:paraId="3DCEE8FF"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32" w:history="1">
        <w:r w:rsidR="00D2589F" w:rsidRPr="00CB1E01">
          <w:rPr>
            <w:rStyle w:val="Hyperlink"/>
            <w:iCs/>
            <w:sz w:val="22"/>
            <w:szCs w:val="22"/>
            <w:lang w:val="en-GB"/>
          </w:rPr>
          <w:t>http://cgrs.uchastings.edu/</w:t>
        </w:r>
      </w:hyperlink>
      <w:r w:rsidR="00D2589F" w:rsidRPr="00CB1E01">
        <w:rPr>
          <w:iCs/>
          <w:color w:val="000000"/>
          <w:sz w:val="22"/>
          <w:szCs w:val="22"/>
          <w:lang w:val="en-GB"/>
        </w:rPr>
        <w:t xml:space="preserve"> Center for Gender and Refugee Studies (US)</w:t>
      </w:r>
    </w:p>
    <w:p w14:paraId="45CD5C00"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33" w:history="1">
        <w:r w:rsidR="00D2589F" w:rsidRPr="00CB1E01">
          <w:rPr>
            <w:rStyle w:val="Hyperlink"/>
            <w:iCs/>
            <w:sz w:val="22"/>
            <w:szCs w:val="22"/>
            <w:lang w:val="en-GB"/>
          </w:rPr>
          <w:t>http://www.codepink4peace.org/</w:t>
        </w:r>
      </w:hyperlink>
      <w:r w:rsidR="00D2589F" w:rsidRPr="00CB1E01">
        <w:rPr>
          <w:iCs/>
          <w:color w:val="000000"/>
          <w:sz w:val="22"/>
          <w:szCs w:val="22"/>
          <w:lang w:val="en-GB"/>
        </w:rPr>
        <w:t xml:space="preserve"> Code Pink (US)</w:t>
      </w:r>
    </w:p>
    <w:p w14:paraId="724F42EA"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34" w:history="1">
        <w:r w:rsidR="00D2589F" w:rsidRPr="00CB1E01">
          <w:rPr>
            <w:rStyle w:val="Hyperlink"/>
            <w:iCs/>
            <w:sz w:val="22"/>
            <w:szCs w:val="22"/>
            <w:lang w:val="en-GB"/>
          </w:rPr>
          <w:t>http://www.endviolenceagainstwomen.org.uk/</w:t>
        </w:r>
      </w:hyperlink>
      <w:r w:rsidR="00D2589F" w:rsidRPr="00CB1E01">
        <w:rPr>
          <w:iCs/>
          <w:color w:val="000000"/>
          <w:sz w:val="22"/>
          <w:szCs w:val="22"/>
          <w:lang w:val="en-GB"/>
        </w:rPr>
        <w:t xml:space="preserve"> End Violence against Women Coalition (UK)</w:t>
      </w:r>
    </w:p>
    <w:p w14:paraId="65C6FFD2"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35" w:history="1">
        <w:r w:rsidR="00D2589F" w:rsidRPr="00CB1E01">
          <w:rPr>
            <w:rStyle w:val="Hyperlink"/>
            <w:iCs/>
            <w:sz w:val="22"/>
            <w:szCs w:val="22"/>
            <w:lang w:val="en-GB"/>
          </w:rPr>
          <w:t>http://www.womenlobby.org/</w:t>
        </w:r>
      </w:hyperlink>
      <w:r w:rsidR="00D2589F" w:rsidRPr="00CB1E01">
        <w:rPr>
          <w:iCs/>
          <w:color w:val="000000"/>
          <w:sz w:val="22"/>
          <w:szCs w:val="22"/>
          <w:lang w:val="en-GB"/>
        </w:rPr>
        <w:t xml:space="preserve"> European Women’s Lobby</w:t>
      </w:r>
    </w:p>
    <w:p w14:paraId="1E50FC06"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36" w:history="1">
        <w:r w:rsidR="00D2589F" w:rsidRPr="00CB1E01">
          <w:rPr>
            <w:rStyle w:val="Hyperlink"/>
            <w:iCs/>
            <w:sz w:val="22"/>
            <w:szCs w:val="22"/>
            <w:lang w:val="en-GB"/>
          </w:rPr>
          <w:t>http://www.fawcettsociety.org.uk/</w:t>
        </w:r>
      </w:hyperlink>
      <w:r w:rsidR="00D2589F" w:rsidRPr="00CB1E01">
        <w:rPr>
          <w:iCs/>
          <w:color w:val="000000"/>
          <w:sz w:val="22"/>
          <w:szCs w:val="22"/>
          <w:lang w:val="en-GB"/>
        </w:rPr>
        <w:t xml:space="preserve"> The Fawcett Society (UK)</w:t>
      </w:r>
    </w:p>
    <w:p w14:paraId="23E138C4"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37" w:history="1">
        <w:r w:rsidR="00D2589F" w:rsidRPr="00CB1E01">
          <w:rPr>
            <w:rStyle w:val="Hyperlink"/>
            <w:iCs/>
            <w:sz w:val="22"/>
            <w:szCs w:val="22"/>
            <w:lang w:val="en-GB"/>
          </w:rPr>
          <w:t>http://www.feminist.com/</w:t>
        </w:r>
      </w:hyperlink>
      <w:r w:rsidR="00D2589F" w:rsidRPr="00CB1E01">
        <w:rPr>
          <w:iCs/>
          <w:color w:val="000000"/>
          <w:sz w:val="22"/>
          <w:szCs w:val="22"/>
          <w:lang w:val="en-GB"/>
        </w:rPr>
        <w:t xml:space="preserve"> Feminist.com (US)</w:t>
      </w:r>
    </w:p>
    <w:p w14:paraId="124B6EBA" w14:textId="77777777" w:rsidR="00F7504C" w:rsidRPr="00CB1E01" w:rsidRDefault="00800F4B" w:rsidP="00F7504C">
      <w:pPr>
        <w:pBdr>
          <w:bottom w:val="single" w:sz="8" w:space="1" w:color="000000"/>
        </w:pBdr>
        <w:spacing w:line="240" w:lineRule="auto"/>
        <w:jc w:val="left"/>
        <w:rPr>
          <w:b/>
          <w:i/>
          <w:iCs/>
          <w:sz w:val="22"/>
          <w:szCs w:val="22"/>
          <w:lang w:val="en-GB"/>
        </w:rPr>
      </w:pPr>
      <w:hyperlink r:id="rId38" w:history="1">
        <w:r w:rsidR="00D2589F" w:rsidRPr="00CB1E01">
          <w:rPr>
            <w:rStyle w:val="Hyperlink"/>
            <w:b/>
            <w:i/>
            <w:iCs/>
            <w:sz w:val="22"/>
            <w:szCs w:val="22"/>
            <w:lang w:val="en-GB"/>
          </w:rPr>
          <w:t>http://www.feministe.us/blog/</w:t>
        </w:r>
      </w:hyperlink>
      <w:r w:rsidR="00D2589F" w:rsidRPr="00CB1E01">
        <w:rPr>
          <w:b/>
          <w:i/>
          <w:iCs/>
          <w:color w:val="000000"/>
          <w:sz w:val="22"/>
          <w:szCs w:val="22"/>
          <w:lang w:val="en-GB"/>
        </w:rPr>
        <w:t xml:space="preserve"> Feministe: ‘</w:t>
      </w:r>
      <w:r w:rsidR="00D2589F" w:rsidRPr="00CB1E01">
        <w:rPr>
          <w:b/>
          <w:i/>
          <w:iCs/>
          <w:sz w:val="22"/>
          <w:szCs w:val="22"/>
          <w:lang w:val="en-GB"/>
        </w:rPr>
        <w:t>In defense of the sanctimonious women's studies set’</w:t>
      </w:r>
    </w:p>
    <w:p w14:paraId="72E39FE5" w14:textId="77777777" w:rsidR="00F7504C" w:rsidRPr="00CB1E01" w:rsidRDefault="00800F4B" w:rsidP="00F7504C">
      <w:pPr>
        <w:pBdr>
          <w:bottom w:val="single" w:sz="8" w:space="1" w:color="000000"/>
        </w:pBdr>
        <w:spacing w:line="240" w:lineRule="auto"/>
        <w:jc w:val="left"/>
        <w:rPr>
          <w:sz w:val="22"/>
          <w:szCs w:val="22"/>
        </w:rPr>
      </w:pPr>
      <w:hyperlink r:id="rId39" w:history="1">
        <w:r w:rsidR="00D2589F" w:rsidRPr="00CB1E01">
          <w:rPr>
            <w:color w:val="0000FF"/>
            <w:sz w:val="22"/>
            <w:szCs w:val="22"/>
            <w:u w:val="single"/>
          </w:rPr>
          <w:t>http://afeministtheorydictionary.wordpress.com/2007/07/17/womanism/</w:t>
        </w:r>
      </w:hyperlink>
      <w:r w:rsidR="00D2589F" w:rsidRPr="00CB1E01">
        <w:rPr>
          <w:sz w:val="22"/>
          <w:szCs w:val="22"/>
        </w:rPr>
        <w:t xml:space="preserve"> The Feminist Theory Dictionary</w:t>
      </w:r>
    </w:p>
    <w:p w14:paraId="217A1B97"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40" w:history="1">
        <w:r w:rsidR="00D2589F" w:rsidRPr="00CB1E01">
          <w:rPr>
            <w:rStyle w:val="Hyperlink"/>
            <w:iCs/>
            <w:sz w:val="22"/>
            <w:szCs w:val="22"/>
            <w:lang w:val="en-GB"/>
          </w:rPr>
          <w:t>http://www.hollyfeld.org/~fgm/index.php</w:t>
        </w:r>
      </w:hyperlink>
      <w:r w:rsidR="00D2589F" w:rsidRPr="00CB1E01">
        <w:rPr>
          <w:iCs/>
          <w:color w:val="000000"/>
          <w:sz w:val="22"/>
          <w:szCs w:val="22"/>
          <w:lang w:val="en-GB"/>
        </w:rPr>
        <w:t xml:space="preserve"> Against FGM</w:t>
      </w:r>
    </w:p>
    <w:p w14:paraId="64812C05"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41" w:history="1">
        <w:r w:rsidR="00D2589F" w:rsidRPr="00CB1E01">
          <w:rPr>
            <w:rStyle w:val="Hyperlink"/>
            <w:iCs/>
            <w:sz w:val="22"/>
            <w:szCs w:val="22"/>
            <w:lang w:val="en-GB"/>
          </w:rPr>
          <w:t>http://www.thefword.org.uk/</w:t>
        </w:r>
      </w:hyperlink>
      <w:r w:rsidR="00D2589F" w:rsidRPr="00CB1E01">
        <w:rPr>
          <w:iCs/>
          <w:color w:val="000000"/>
          <w:sz w:val="22"/>
          <w:szCs w:val="22"/>
          <w:lang w:val="en-GB"/>
        </w:rPr>
        <w:t xml:space="preserve"> The F-Word: Contemporary UK Feminism</w:t>
      </w:r>
    </w:p>
    <w:p w14:paraId="4A82B68C"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42" w:history="1">
        <w:r w:rsidR="00D2589F" w:rsidRPr="00CB1E01">
          <w:rPr>
            <w:rStyle w:val="Hyperlink"/>
            <w:iCs/>
            <w:sz w:val="22"/>
            <w:szCs w:val="22"/>
            <w:lang w:val="en-GB"/>
          </w:rPr>
          <w:t>http://fwsablog.org.uk/</w:t>
        </w:r>
      </w:hyperlink>
      <w:r w:rsidR="00D2589F" w:rsidRPr="00CB1E01">
        <w:rPr>
          <w:iCs/>
          <w:color w:val="000000"/>
          <w:sz w:val="22"/>
          <w:szCs w:val="22"/>
          <w:lang w:val="en-GB"/>
        </w:rPr>
        <w:t xml:space="preserve"> Feminist and Women’s Studies Association (UK and Ireland)</w:t>
      </w:r>
    </w:p>
    <w:p w14:paraId="13A206EF"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43" w:history="1">
        <w:r w:rsidR="00D2589F" w:rsidRPr="00CB1E01">
          <w:rPr>
            <w:rStyle w:val="Hyperlink"/>
            <w:iCs/>
            <w:sz w:val="22"/>
            <w:szCs w:val="22"/>
            <w:lang w:val="en-GB"/>
          </w:rPr>
          <w:t>http://www.hrw.org/en/category/topic/women</w:t>
        </w:r>
      </w:hyperlink>
      <w:r w:rsidR="00D2589F" w:rsidRPr="00CB1E01">
        <w:rPr>
          <w:iCs/>
          <w:color w:val="000000"/>
          <w:sz w:val="22"/>
          <w:szCs w:val="22"/>
          <w:lang w:val="en-GB"/>
        </w:rPr>
        <w:t xml:space="preserve"> Human Rights Watch Women’s Rights Division (US)</w:t>
      </w:r>
    </w:p>
    <w:p w14:paraId="49F0ABC8"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44" w:history="1">
        <w:r w:rsidR="00D2589F" w:rsidRPr="00CB1E01">
          <w:rPr>
            <w:rStyle w:val="Hyperlink"/>
            <w:iCs/>
            <w:sz w:val="22"/>
            <w:szCs w:val="22"/>
            <w:lang w:val="en-GB"/>
          </w:rPr>
          <w:t>http://www.ihollaback.org/</w:t>
        </w:r>
      </w:hyperlink>
      <w:r w:rsidR="00D2589F" w:rsidRPr="00CB1E01">
        <w:rPr>
          <w:iCs/>
          <w:color w:val="000000"/>
          <w:sz w:val="22"/>
          <w:szCs w:val="22"/>
          <w:lang w:val="en-GB"/>
        </w:rPr>
        <w:t xml:space="preserve"> ‘Hollaback’ (to end street harassment)</w:t>
      </w:r>
    </w:p>
    <w:p w14:paraId="30FAF0E6"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45" w:history="1">
        <w:r w:rsidR="00D2589F" w:rsidRPr="00CB1E01">
          <w:rPr>
            <w:rStyle w:val="Hyperlink"/>
            <w:iCs/>
            <w:sz w:val="22"/>
            <w:szCs w:val="22"/>
            <w:lang w:val="en-GB"/>
          </w:rPr>
          <w:t>http://www1.umn.edu/humanrts/iwraw/index.html</w:t>
        </w:r>
      </w:hyperlink>
      <w:r w:rsidR="00D2589F" w:rsidRPr="00CB1E01">
        <w:rPr>
          <w:iCs/>
          <w:color w:val="000000"/>
          <w:sz w:val="22"/>
          <w:szCs w:val="22"/>
          <w:lang w:val="en-GB"/>
        </w:rPr>
        <w:t xml:space="preserve"> International Human Rights Action Watch (UN/US)</w:t>
      </w:r>
    </w:p>
    <w:p w14:paraId="25F867D8"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46" w:history="1">
        <w:r w:rsidR="00D2589F" w:rsidRPr="00CB1E01">
          <w:rPr>
            <w:rStyle w:val="Hyperlink"/>
            <w:iCs/>
            <w:sz w:val="22"/>
            <w:szCs w:val="22"/>
            <w:lang w:val="en-GB"/>
          </w:rPr>
          <w:t>http://www.ippf.org/</w:t>
        </w:r>
      </w:hyperlink>
      <w:r w:rsidR="00D2589F" w:rsidRPr="00CB1E01">
        <w:rPr>
          <w:iCs/>
          <w:color w:val="000000"/>
          <w:sz w:val="22"/>
          <w:szCs w:val="22"/>
          <w:lang w:val="en-GB"/>
        </w:rPr>
        <w:t xml:space="preserve"> International Planned Parenthood Federation</w:t>
      </w:r>
    </w:p>
    <w:p w14:paraId="45B49D77"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47" w:history="1">
        <w:r w:rsidR="00D2589F" w:rsidRPr="00CB1E01">
          <w:rPr>
            <w:rStyle w:val="Hyperlink"/>
            <w:iCs/>
            <w:sz w:val="22"/>
            <w:szCs w:val="22"/>
            <w:lang w:val="en-GB"/>
          </w:rPr>
          <w:t>https://www.iwda.org.au/about/</w:t>
        </w:r>
      </w:hyperlink>
      <w:r w:rsidR="00D2589F" w:rsidRPr="00CB1E01">
        <w:rPr>
          <w:iCs/>
          <w:color w:val="000000"/>
          <w:sz w:val="22"/>
          <w:szCs w:val="22"/>
          <w:lang w:val="en-GB"/>
        </w:rPr>
        <w:t xml:space="preserve"> International Women’s Development Agency (AU)</w:t>
      </w:r>
    </w:p>
    <w:p w14:paraId="3D09A975"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48" w:history="1">
        <w:r w:rsidR="00D2589F" w:rsidRPr="00CB1E01">
          <w:rPr>
            <w:rStyle w:val="Hyperlink"/>
            <w:iCs/>
            <w:sz w:val="22"/>
            <w:szCs w:val="22"/>
            <w:lang w:val="en-GB"/>
          </w:rPr>
          <w:t>http://www.iwhc.org/</w:t>
        </w:r>
      </w:hyperlink>
      <w:r w:rsidR="00D2589F" w:rsidRPr="00CB1E01">
        <w:rPr>
          <w:iCs/>
          <w:color w:val="000000"/>
          <w:sz w:val="22"/>
          <w:szCs w:val="22"/>
          <w:lang w:val="en-GB"/>
        </w:rPr>
        <w:t xml:space="preserve"> International Women’s Health Coalition</w:t>
      </w:r>
    </w:p>
    <w:p w14:paraId="36B6D56E"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49" w:history="1">
        <w:r w:rsidR="00D2589F" w:rsidRPr="00CB1E01">
          <w:rPr>
            <w:rStyle w:val="Hyperlink"/>
            <w:iCs/>
            <w:sz w:val="22"/>
            <w:szCs w:val="22"/>
            <w:lang w:val="en-GB"/>
          </w:rPr>
          <w:t>http://www.iwpr.org/</w:t>
        </w:r>
      </w:hyperlink>
      <w:r w:rsidR="00D2589F" w:rsidRPr="00CB1E01">
        <w:rPr>
          <w:iCs/>
          <w:color w:val="000000"/>
          <w:sz w:val="22"/>
          <w:szCs w:val="22"/>
          <w:lang w:val="en-GB"/>
        </w:rPr>
        <w:t xml:space="preserve"> Institute for Women’s Policy Research (US)</w:t>
      </w:r>
    </w:p>
    <w:p w14:paraId="1F26B454"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50" w:history="1">
        <w:r w:rsidR="00D2589F" w:rsidRPr="00CB1E01">
          <w:rPr>
            <w:rStyle w:val="Hyperlink"/>
            <w:iCs/>
            <w:sz w:val="22"/>
            <w:szCs w:val="22"/>
            <w:lang w:val="en-GB"/>
          </w:rPr>
          <w:t>http://www.madre.org/</w:t>
        </w:r>
      </w:hyperlink>
      <w:r w:rsidR="00D2589F" w:rsidRPr="00CB1E01">
        <w:rPr>
          <w:iCs/>
          <w:color w:val="000000"/>
          <w:sz w:val="22"/>
          <w:szCs w:val="22"/>
          <w:lang w:val="en-GB"/>
        </w:rPr>
        <w:t xml:space="preserve"> Madre: International Human Rights Organisation</w:t>
      </w:r>
    </w:p>
    <w:p w14:paraId="2AE0CC6A"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51" w:history="1">
        <w:r w:rsidR="00D2589F" w:rsidRPr="00CB1E01">
          <w:rPr>
            <w:rStyle w:val="Hyperlink"/>
            <w:iCs/>
            <w:sz w:val="22"/>
            <w:szCs w:val="22"/>
            <w:lang w:val="en-GB"/>
          </w:rPr>
          <w:t>http://www.rawa.org/index.php</w:t>
        </w:r>
      </w:hyperlink>
      <w:r w:rsidR="00D2589F" w:rsidRPr="00CB1E01">
        <w:rPr>
          <w:iCs/>
          <w:color w:val="000000"/>
          <w:sz w:val="22"/>
          <w:szCs w:val="22"/>
          <w:lang w:val="en-GB"/>
        </w:rPr>
        <w:t xml:space="preserve"> Revolutionary Association of Women of Afghanistan</w:t>
      </w:r>
    </w:p>
    <w:p w14:paraId="0D0EC671"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52" w:history="1">
        <w:r w:rsidR="00D2589F" w:rsidRPr="00CB1E01">
          <w:rPr>
            <w:rStyle w:val="Hyperlink"/>
            <w:iCs/>
            <w:sz w:val="22"/>
            <w:szCs w:val="22"/>
            <w:lang w:val="en-GB"/>
          </w:rPr>
          <w:t>http://www.sewa.org/</w:t>
        </w:r>
      </w:hyperlink>
      <w:r w:rsidR="00D2589F" w:rsidRPr="00CB1E01">
        <w:rPr>
          <w:iCs/>
          <w:color w:val="000000"/>
          <w:sz w:val="22"/>
          <w:szCs w:val="22"/>
          <w:lang w:val="en-GB"/>
        </w:rPr>
        <w:t xml:space="preserve"> Self-Employed Women’s Association (India)</w:t>
      </w:r>
    </w:p>
    <w:p w14:paraId="0ADF9EEB"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53" w:history="1">
        <w:r w:rsidR="00D2589F" w:rsidRPr="00CB1E01">
          <w:rPr>
            <w:rStyle w:val="Hyperlink"/>
            <w:iCs/>
            <w:sz w:val="22"/>
            <w:szCs w:val="22"/>
            <w:lang w:val="en-GB"/>
          </w:rPr>
          <w:t>http://www.stopstreetharassment.org/</w:t>
        </w:r>
      </w:hyperlink>
      <w:r w:rsidR="00D2589F" w:rsidRPr="00CB1E01">
        <w:rPr>
          <w:iCs/>
          <w:color w:val="000000"/>
          <w:sz w:val="22"/>
          <w:szCs w:val="22"/>
          <w:lang w:val="en-GB"/>
        </w:rPr>
        <w:t xml:space="preserve"> Stop Street Harassment</w:t>
      </w:r>
    </w:p>
    <w:p w14:paraId="3FE043E2" w14:textId="77777777" w:rsidR="00F7504C" w:rsidRPr="00CB1E01" w:rsidRDefault="00800F4B" w:rsidP="00F7504C">
      <w:pPr>
        <w:pBdr>
          <w:bottom w:val="single" w:sz="8" w:space="1" w:color="000000"/>
        </w:pBdr>
        <w:spacing w:line="240" w:lineRule="auto"/>
        <w:jc w:val="left"/>
        <w:rPr>
          <w:sz w:val="22"/>
          <w:szCs w:val="22"/>
        </w:rPr>
      </w:pPr>
      <w:hyperlink r:id="rId54" w:history="1">
        <w:r w:rsidR="00D2589F" w:rsidRPr="00CB1E01">
          <w:rPr>
            <w:rStyle w:val="Hyperlink"/>
            <w:sz w:val="22"/>
            <w:szCs w:val="22"/>
          </w:rPr>
          <w:t>http://www.trustwomenconf.com/</w:t>
        </w:r>
      </w:hyperlink>
      <w:r w:rsidR="00D2589F" w:rsidRPr="00CB1E01">
        <w:rPr>
          <w:sz w:val="22"/>
          <w:szCs w:val="22"/>
        </w:rPr>
        <w:t xml:space="preserve"> Trust Women Conference</w:t>
      </w:r>
    </w:p>
    <w:p w14:paraId="19991CE1" w14:textId="77777777" w:rsidR="00F7504C" w:rsidRPr="00CB1E01" w:rsidRDefault="00800F4B" w:rsidP="00F7504C">
      <w:pPr>
        <w:pBdr>
          <w:bottom w:val="single" w:sz="8" w:space="1" w:color="000000"/>
        </w:pBdr>
        <w:spacing w:line="240" w:lineRule="auto"/>
        <w:jc w:val="left"/>
        <w:rPr>
          <w:sz w:val="22"/>
          <w:szCs w:val="22"/>
        </w:rPr>
      </w:pPr>
      <w:hyperlink r:id="rId55" w:history="1">
        <w:r w:rsidR="00D2589F" w:rsidRPr="00CB1E01">
          <w:rPr>
            <w:rStyle w:val="Hyperlink"/>
            <w:sz w:val="22"/>
            <w:szCs w:val="22"/>
          </w:rPr>
          <w:t>http://www.thewip.net/</w:t>
        </w:r>
      </w:hyperlink>
      <w:r w:rsidR="00D2589F" w:rsidRPr="00CB1E01">
        <w:rPr>
          <w:sz w:val="22"/>
          <w:szCs w:val="22"/>
        </w:rPr>
        <w:t xml:space="preserve"> The Women’s International Perspective </w:t>
      </w:r>
    </w:p>
    <w:p w14:paraId="21F5AD2C" w14:textId="77777777" w:rsidR="00F7504C" w:rsidRPr="00CB1E01" w:rsidRDefault="00800F4B" w:rsidP="00F7504C">
      <w:pPr>
        <w:pBdr>
          <w:bottom w:val="single" w:sz="8" w:space="1" w:color="000000"/>
        </w:pBdr>
        <w:spacing w:line="240" w:lineRule="auto"/>
        <w:jc w:val="left"/>
        <w:rPr>
          <w:sz w:val="22"/>
          <w:szCs w:val="22"/>
        </w:rPr>
      </w:pPr>
      <w:hyperlink r:id="rId56" w:history="1">
        <w:r w:rsidR="00D2589F" w:rsidRPr="00CB1E01">
          <w:rPr>
            <w:rStyle w:val="Hyperlink"/>
            <w:sz w:val="22"/>
            <w:szCs w:val="22"/>
          </w:rPr>
          <w:t>http://ukfeminista.org.uk/</w:t>
        </w:r>
      </w:hyperlink>
      <w:r w:rsidR="00D2589F" w:rsidRPr="00CB1E01">
        <w:rPr>
          <w:sz w:val="22"/>
          <w:szCs w:val="22"/>
        </w:rPr>
        <w:t xml:space="preserve">  UK Feminista</w:t>
      </w:r>
    </w:p>
    <w:p w14:paraId="690124C2"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57" w:history="1">
        <w:r w:rsidR="00D2589F" w:rsidRPr="00CB1E01">
          <w:rPr>
            <w:rStyle w:val="Hyperlink"/>
            <w:iCs/>
            <w:sz w:val="22"/>
            <w:szCs w:val="22"/>
            <w:lang w:val="en-GB"/>
          </w:rPr>
          <w:t>http://www.undp.org/content/undp/en/home/ourwork/womenempowerment/overview.html</w:t>
        </w:r>
      </w:hyperlink>
      <w:r w:rsidR="00D2589F" w:rsidRPr="00CB1E01">
        <w:rPr>
          <w:iCs/>
          <w:color w:val="000000"/>
          <w:sz w:val="22"/>
          <w:szCs w:val="22"/>
          <w:lang w:val="en-GB"/>
        </w:rPr>
        <w:t xml:space="preserve"> UNDP Women’s Empowerment</w:t>
      </w:r>
    </w:p>
    <w:p w14:paraId="6BEC1405"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58" w:history="1">
        <w:r w:rsidR="00D2589F" w:rsidRPr="00CB1E01">
          <w:rPr>
            <w:rStyle w:val="Hyperlink"/>
            <w:iCs/>
            <w:sz w:val="22"/>
            <w:szCs w:val="22"/>
            <w:lang w:val="en-GB"/>
          </w:rPr>
          <w:t>http://www.unwomen.org/</w:t>
        </w:r>
      </w:hyperlink>
      <w:r w:rsidR="00D2589F" w:rsidRPr="00CB1E01">
        <w:rPr>
          <w:iCs/>
          <w:color w:val="000000"/>
          <w:sz w:val="22"/>
          <w:szCs w:val="22"/>
          <w:lang w:val="en-GB"/>
        </w:rPr>
        <w:t xml:space="preserve"> UN Women</w:t>
      </w:r>
    </w:p>
    <w:p w14:paraId="5AC8F315"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59" w:history="1">
        <w:r w:rsidR="00D2589F" w:rsidRPr="00CB1E01">
          <w:rPr>
            <w:rStyle w:val="Hyperlink"/>
            <w:iCs/>
            <w:sz w:val="22"/>
            <w:szCs w:val="22"/>
            <w:lang w:val="en-GB"/>
          </w:rPr>
          <w:t>http://vagendamag.blogspot.co.uk/</w:t>
        </w:r>
      </w:hyperlink>
      <w:r w:rsidR="00D2589F" w:rsidRPr="00CB1E01">
        <w:rPr>
          <w:iCs/>
          <w:color w:val="000000"/>
          <w:sz w:val="22"/>
          <w:szCs w:val="22"/>
          <w:lang w:val="en-GB"/>
        </w:rPr>
        <w:t xml:space="preserve"> Blog (UK)</w:t>
      </w:r>
    </w:p>
    <w:p w14:paraId="6A2262CA"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60" w:history="1">
        <w:r w:rsidR="00D2589F" w:rsidRPr="00CB1E01">
          <w:rPr>
            <w:rStyle w:val="Hyperlink"/>
            <w:iCs/>
            <w:sz w:val="22"/>
            <w:szCs w:val="22"/>
            <w:lang w:val="en-GB"/>
          </w:rPr>
          <w:t>http://www.vaw.umn.edu/</w:t>
        </w:r>
      </w:hyperlink>
      <w:r w:rsidR="00D2589F" w:rsidRPr="00CB1E01">
        <w:rPr>
          <w:iCs/>
          <w:color w:val="000000"/>
          <w:sz w:val="22"/>
          <w:szCs w:val="22"/>
          <w:lang w:val="en-GB"/>
        </w:rPr>
        <w:t xml:space="preserve"> vaw </w:t>
      </w:r>
      <w:r w:rsidR="00D2589F" w:rsidRPr="00CB1E01">
        <w:rPr>
          <w:iCs/>
          <w:color w:val="000000"/>
          <w:sz w:val="22"/>
          <w:szCs w:val="22"/>
          <w:lang w:val="en-GB"/>
        </w:rPr>
        <w:sym w:font="Wingdings" w:char="F0E0"/>
      </w:r>
      <w:r w:rsidR="00D2589F" w:rsidRPr="00CB1E01">
        <w:rPr>
          <w:iCs/>
          <w:color w:val="000000"/>
          <w:sz w:val="22"/>
          <w:szCs w:val="22"/>
          <w:lang w:val="en-GB"/>
        </w:rPr>
        <w:t xml:space="preserve"> ‘violence against women’ (US)</w:t>
      </w:r>
    </w:p>
    <w:p w14:paraId="4434CA61"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61" w:history="1">
        <w:r w:rsidR="00D2589F" w:rsidRPr="00CB1E01">
          <w:rPr>
            <w:rStyle w:val="Hyperlink"/>
            <w:iCs/>
            <w:sz w:val="22"/>
            <w:szCs w:val="22"/>
            <w:lang w:val="en-GB"/>
          </w:rPr>
          <w:t>http://womensenews.org/</w:t>
        </w:r>
      </w:hyperlink>
      <w:r w:rsidR="00D2589F" w:rsidRPr="00CB1E01">
        <w:rPr>
          <w:iCs/>
          <w:color w:val="000000"/>
          <w:sz w:val="22"/>
          <w:szCs w:val="22"/>
          <w:lang w:val="en-GB"/>
        </w:rPr>
        <w:t xml:space="preserve"> Women’s e-News (US)</w:t>
      </w:r>
    </w:p>
    <w:p w14:paraId="3844D3C4"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62" w:history="1">
        <w:r w:rsidR="00D2589F" w:rsidRPr="00CB1E01">
          <w:rPr>
            <w:rStyle w:val="Hyperlink"/>
            <w:iCs/>
            <w:sz w:val="22"/>
            <w:szCs w:val="22"/>
            <w:lang w:val="en-GB"/>
          </w:rPr>
          <w:t>www.wedo.org/</w:t>
        </w:r>
      </w:hyperlink>
      <w:r w:rsidR="00D2589F" w:rsidRPr="00CB1E01">
        <w:rPr>
          <w:iCs/>
          <w:color w:val="000000"/>
          <w:sz w:val="22"/>
          <w:szCs w:val="22"/>
          <w:lang w:val="en-GB"/>
        </w:rPr>
        <w:t xml:space="preserve"> Women’s Environment &amp; Development Organization</w:t>
      </w:r>
    </w:p>
    <w:p w14:paraId="437CC897"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63" w:history="1">
        <w:r w:rsidR="00D2589F" w:rsidRPr="00CB1E01">
          <w:rPr>
            <w:rStyle w:val="Hyperlink"/>
            <w:iCs/>
            <w:sz w:val="22"/>
            <w:szCs w:val="22"/>
            <w:lang w:val="en-GB"/>
          </w:rPr>
          <w:t>http://blogs.indiewire.com/womenandhollywood/</w:t>
        </w:r>
      </w:hyperlink>
      <w:r w:rsidR="00D2589F" w:rsidRPr="00CB1E01">
        <w:rPr>
          <w:iCs/>
          <w:color w:val="000000"/>
          <w:sz w:val="22"/>
          <w:szCs w:val="22"/>
          <w:lang w:val="en-GB"/>
        </w:rPr>
        <w:t xml:space="preserve"> Women and Hollywood (US</w:t>
      </w:r>
    </w:p>
    <w:p w14:paraId="25282026" w14:textId="77777777" w:rsidR="00F7504C" w:rsidRPr="00CB1E01" w:rsidRDefault="00800F4B" w:rsidP="00F7504C">
      <w:pPr>
        <w:pBdr>
          <w:bottom w:val="single" w:sz="8" w:space="1" w:color="000000"/>
        </w:pBdr>
        <w:spacing w:line="240" w:lineRule="auto"/>
        <w:jc w:val="left"/>
        <w:rPr>
          <w:iCs/>
          <w:color w:val="000000"/>
          <w:sz w:val="22"/>
          <w:szCs w:val="22"/>
          <w:lang w:val="en-GB"/>
        </w:rPr>
      </w:pPr>
      <w:hyperlink r:id="rId64" w:history="1">
        <w:r w:rsidR="00D2589F" w:rsidRPr="00CB1E01">
          <w:rPr>
            <w:rStyle w:val="Hyperlink"/>
            <w:iCs/>
            <w:sz w:val="22"/>
            <w:szCs w:val="22"/>
            <w:lang w:val="en-GB"/>
          </w:rPr>
          <w:t>http://www.women-without-borders.org/</w:t>
        </w:r>
      </w:hyperlink>
      <w:r w:rsidR="00D2589F" w:rsidRPr="00CB1E01">
        <w:rPr>
          <w:iCs/>
          <w:color w:val="000000"/>
          <w:sz w:val="22"/>
          <w:szCs w:val="22"/>
          <w:lang w:val="en-GB"/>
        </w:rPr>
        <w:t xml:space="preserve"> Women without Borders/Frauen ohne</w:t>
      </w:r>
      <w:r w:rsidR="00F7504C" w:rsidRPr="00CB1E01">
        <w:rPr>
          <w:iCs/>
          <w:color w:val="000000"/>
          <w:sz w:val="22"/>
          <w:szCs w:val="22"/>
          <w:lang w:val="en-GB"/>
        </w:rPr>
        <w:t>)</w:t>
      </w:r>
      <w:r w:rsidR="00D2589F" w:rsidRPr="00CB1E01">
        <w:rPr>
          <w:iCs/>
          <w:color w:val="000000"/>
          <w:sz w:val="22"/>
          <w:szCs w:val="22"/>
          <w:lang w:val="en-GB"/>
        </w:rPr>
        <w:t xml:space="preserve"> Grenzen (AT)</w:t>
      </w:r>
    </w:p>
    <w:p w14:paraId="0F661CBC" w14:textId="77777777" w:rsidR="00D2589F" w:rsidRPr="00CB1E01" w:rsidRDefault="00800F4B" w:rsidP="00F7504C">
      <w:pPr>
        <w:pBdr>
          <w:bottom w:val="single" w:sz="8" w:space="1" w:color="000000"/>
        </w:pBdr>
        <w:spacing w:line="240" w:lineRule="auto"/>
        <w:jc w:val="left"/>
        <w:rPr>
          <w:iCs/>
          <w:color w:val="000000"/>
          <w:sz w:val="22"/>
          <w:szCs w:val="22"/>
          <w:lang w:val="en-GB"/>
        </w:rPr>
      </w:pPr>
      <w:hyperlink r:id="rId65" w:history="1">
        <w:r w:rsidR="00D2589F" w:rsidRPr="00CB1E01">
          <w:rPr>
            <w:rStyle w:val="Hyperlink"/>
            <w:iCs/>
            <w:sz w:val="22"/>
            <w:szCs w:val="22"/>
            <w:lang w:val="en-GB"/>
          </w:rPr>
          <w:t>http://www.worldbank.org/en/topic/gender</w:t>
        </w:r>
      </w:hyperlink>
      <w:r w:rsidR="00D2589F" w:rsidRPr="00CB1E01">
        <w:rPr>
          <w:iCs/>
          <w:color w:val="000000"/>
          <w:sz w:val="22"/>
          <w:szCs w:val="22"/>
          <w:lang w:val="en-GB"/>
        </w:rPr>
        <w:t xml:space="preserve"> World Bank on Gender Equality</w:t>
      </w:r>
    </w:p>
    <w:p w14:paraId="5B692459" w14:textId="77777777" w:rsidR="004D204B" w:rsidRDefault="00800F4B" w:rsidP="004D204B">
      <w:pPr>
        <w:pBdr>
          <w:bottom w:val="single" w:sz="8" w:space="1" w:color="000000"/>
        </w:pBdr>
        <w:spacing w:line="240" w:lineRule="auto"/>
        <w:jc w:val="left"/>
        <w:rPr>
          <w:iCs/>
          <w:color w:val="000000"/>
          <w:sz w:val="22"/>
          <w:szCs w:val="22"/>
          <w:lang w:val="en-GB"/>
        </w:rPr>
      </w:pPr>
      <w:hyperlink r:id="rId66" w:history="1">
        <w:r w:rsidR="00AD7EE4" w:rsidRPr="00CB1E01">
          <w:rPr>
            <w:rStyle w:val="Hyperlink"/>
            <w:iCs/>
            <w:sz w:val="22"/>
            <w:szCs w:val="22"/>
            <w:lang w:val="en-GB"/>
          </w:rPr>
          <w:t>http://www.saferworld.org.uk/resources/view-resource/1076-gender-analysis-of-conflict</w:t>
        </w:r>
      </w:hyperlink>
      <w:r w:rsidR="00AD7EE4" w:rsidRPr="00CB1E01">
        <w:rPr>
          <w:iCs/>
          <w:color w:val="000000"/>
          <w:sz w:val="22"/>
          <w:szCs w:val="22"/>
          <w:lang w:val="en-GB"/>
        </w:rPr>
        <w:t xml:space="preserve"> Saferworld: Gender Analysis of Conflict Toolkit</w:t>
      </w:r>
    </w:p>
    <w:sectPr w:rsidR="004D204B" w:rsidSect="009A2E12">
      <w:headerReference w:type="default" r:id="rId67"/>
      <w:footerReference w:type="even" r:id="rId68"/>
      <w:footerReference w:type="default" r:id="rId69"/>
      <w:type w:val="continuous"/>
      <w:pgSz w:w="12240" w:h="15840"/>
      <w:pgMar w:top="800" w:right="800" w:bottom="800" w:left="800" w:header="98" w:footer="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941D0" w14:textId="77777777" w:rsidR="00800F4B" w:rsidRDefault="00800F4B">
      <w:pPr>
        <w:spacing w:line="240" w:lineRule="auto"/>
      </w:pPr>
      <w:r>
        <w:separator/>
      </w:r>
    </w:p>
  </w:endnote>
  <w:endnote w:type="continuationSeparator" w:id="0">
    <w:p w14:paraId="0A424DCA" w14:textId="77777777" w:rsidR="00800F4B" w:rsidRDefault="00800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tarSymbol">
    <w:altName w:val="Arial Unicode MS"/>
    <w:charset w:val="80"/>
    <w:family w:val="auto"/>
    <w:pitch w:val="default"/>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RealpageROT6-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F4C5" w14:textId="77777777" w:rsidR="00CB1E01" w:rsidRDefault="00CB1E01" w:rsidP="006D4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D02BB" w14:textId="77777777" w:rsidR="00CB1E01" w:rsidRDefault="00CB1E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4883" w14:textId="77777777" w:rsidR="00CB1E01" w:rsidRDefault="00CB1E01" w:rsidP="002968EC">
    <w:pPr>
      <w:pStyle w:val="Footer"/>
      <w:framePr w:wrap="around" w:vAnchor="text" w:hAnchor="page" w:x="5977" w:y="-287"/>
      <w:rPr>
        <w:rStyle w:val="PageNumber"/>
      </w:rPr>
    </w:pPr>
    <w:r>
      <w:rPr>
        <w:rStyle w:val="PageNumber"/>
      </w:rPr>
      <w:fldChar w:fldCharType="begin"/>
    </w:r>
    <w:r>
      <w:rPr>
        <w:rStyle w:val="PageNumber"/>
      </w:rPr>
      <w:instrText xml:space="preserve">PAGE  </w:instrText>
    </w:r>
    <w:r>
      <w:rPr>
        <w:rStyle w:val="PageNumber"/>
      </w:rPr>
      <w:fldChar w:fldCharType="separate"/>
    </w:r>
    <w:r w:rsidR="000F3DE0">
      <w:rPr>
        <w:rStyle w:val="PageNumber"/>
        <w:noProof/>
      </w:rPr>
      <w:t>4</w:t>
    </w:r>
    <w:r>
      <w:rPr>
        <w:rStyle w:val="PageNumber"/>
      </w:rPr>
      <w:fldChar w:fldCharType="end"/>
    </w:r>
  </w:p>
  <w:p w14:paraId="0590BACF" w14:textId="77777777" w:rsidR="00CB1E01" w:rsidRDefault="00CB1E01">
    <w:pPr>
      <w:tabs>
        <w:tab w:val="center" w:pos="5552"/>
        <w:tab w:val="right" w:pos="1110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D7F2C" w14:textId="77777777" w:rsidR="00800F4B" w:rsidRDefault="00800F4B">
      <w:pPr>
        <w:spacing w:line="240" w:lineRule="auto"/>
      </w:pPr>
      <w:r>
        <w:separator/>
      </w:r>
    </w:p>
  </w:footnote>
  <w:footnote w:type="continuationSeparator" w:id="0">
    <w:p w14:paraId="021A2A30" w14:textId="77777777" w:rsidR="00800F4B" w:rsidRDefault="00800F4B">
      <w:pPr>
        <w:spacing w:line="240" w:lineRule="auto"/>
      </w:pPr>
      <w:r>
        <w:continuationSeparator/>
      </w:r>
    </w:p>
  </w:footnote>
  <w:footnote w:id="1">
    <w:p w14:paraId="525A1C03" w14:textId="77777777" w:rsidR="00CB1E01" w:rsidRPr="00C60A3D" w:rsidRDefault="00CB1E01" w:rsidP="00297F47">
      <w:pPr>
        <w:spacing w:line="240" w:lineRule="auto"/>
        <w:rPr>
          <w:sz w:val="20"/>
          <w:szCs w:val="20"/>
          <w:lang w:val="en-GB"/>
        </w:rPr>
      </w:pPr>
      <w:r w:rsidRPr="00297F47">
        <w:rPr>
          <w:rStyle w:val="FootnoteReference"/>
          <w:sz w:val="22"/>
          <w:szCs w:val="22"/>
        </w:rPr>
        <w:footnoteRef/>
      </w:r>
      <w:r w:rsidRPr="00297F47">
        <w:rPr>
          <w:sz w:val="22"/>
          <w:szCs w:val="22"/>
        </w:rPr>
        <w:t xml:space="preserve"> </w:t>
      </w:r>
      <w:r w:rsidRPr="00C60A3D">
        <w:rPr>
          <w:rFonts w:eastAsia="Calibri"/>
          <w:color w:val="222222"/>
          <w:sz w:val="20"/>
          <w:szCs w:val="20"/>
          <w:shd w:val="clear" w:color="auto" w:fill="FFFFFF"/>
          <w:lang w:eastAsia="en-US"/>
        </w:rPr>
        <w:t>Nagar, Richa (2013) ‘Storytelling and co-authorship in feminist alliance work: Reflections from a journey,’ </w:t>
      </w:r>
      <w:r w:rsidRPr="00C60A3D">
        <w:rPr>
          <w:rFonts w:eastAsia="Calibri"/>
          <w:i/>
          <w:iCs/>
          <w:color w:val="222222"/>
          <w:sz w:val="20"/>
          <w:szCs w:val="20"/>
          <w:shd w:val="clear" w:color="auto" w:fill="FFFFFF"/>
          <w:lang w:eastAsia="en-US"/>
        </w:rPr>
        <w:t>Gender, Place &amp; Culture</w:t>
      </w:r>
      <w:r w:rsidRPr="00C60A3D">
        <w:rPr>
          <w:rFonts w:eastAsia="Calibri"/>
          <w:color w:val="222222"/>
          <w:sz w:val="20"/>
          <w:szCs w:val="20"/>
          <w:shd w:val="clear" w:color="auto" w:fill="FFFFFF"/>
          <w:lang w:eastAsia="en-US"/>
        </w:rPr>
        <w:t>, 20(1): 1-18.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E4AB" w14:textId="77777777" w:rsidR="00CB1E01" w:rsidRDefault="00CB1E01">
    <w:pPr>
      <w:tabs>
        <w:tab w:val="center" w:pos="5552"/>
        <w:tab w:val="right" w:pos="1110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2"/>
    <w:lvl w:ilvl="0">
      <w:start w:val="1"/>
      <w:numFmt w:val="decimal"/>
      <w:lvlText w:val="%1."/>
      <w:lvlJc w:val="left"/>
      <w:pPr>
        <w:ind w:left="360" w:hanging="360"/>
      </w:pPr>
    </w:lvl>
  </w:abstractNum>
  <w:abstractNum w:abstractNumId="1">
    <w:nsid w:val="00932668"/>
    <w:multiLevelType w:val="hybridMultilevel"/>
    <w:tmpl w:val="28D8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A161B"/>
    <w:multiLevelType w:val="hybridMultilevel"/>
    <w:tmpl w:val="74069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1C4A1D"/>
    <w:multiLevelType w:val="hybridMultilevel"/>
    <w:tmpl w:val="145C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F2790"/>
    <w:multiLevelType w:val="hybridMultilevel"/>
    <w:tmpl w:val="D046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0A7827"/>
    <w:multiLevelType w:val="hybridMultilevel"/>
    <w:tmpl w:val="9F3E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F77BB5"/>
    <w:multiLevelType w:val="hybridMultilevel"/>
    <w:tmpl w:val="612AF530"/>
    <w:lvl w:ilvl="0" w:tplc="B6FC5604">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B8A52F5"/>
    <w:multiLevelType w:val="hybridMultilevel"/>
    <w:tmpl w:val="736EC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A956DF"/>
    <w:multiLevelType w:val="hybridMultilevel"/>
    <w:tmpl w:val="EA8A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00419B"/>
    <w:multiLevelType w:val="hybridMultilevel"/>
    <w:tmpl w:val="1CD6A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4A400B0"/>
    <w:multiLevelType w:val="hybridMultilevel"/>
    <w:tmpl w:val="FB4A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260F3C"/>
    <w:multiLevelType w:val="hybridMultilevel"/>
    <w:tmpl w:val="3006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760CE9"/>
    <w:multiLevelType w:val="hybridMultilevel"/>
    <w:tmpl w:val="E226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6517BB"/>
    <w:multiLevelType w:val="hybridMultilevel"/>
    <w:tmpl w:val="06DA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C02DBC"/>
    <w:multiLevelType w:val="hybridMultilevel"/>
    <w:tmpl w:val="65BEC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11F56A2"/>
    <w:multiLevelType w:val="hybridMultilevel"/>
    <w:tmpl w:val="9D72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B67C29"/>
    <w:multiLevelType w:val="hybridMultilevel"/>
    <w:tmpl w:val="F5988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BB211A"/>
    <w:multiLevelType w:val="hybridMultilevel"/>
    <w:tmpl w:val="41B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CC1A43"/>
    <w:multiLevelType w:val="hybridMultilevel"/>
    <w:tmpl w:val="6E64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4E534A"/>
    <w:multiLevelType w:val="hybridMultilevel"/>
    <w:tmpl w:val="270E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30031C"/>
    <w:multiLevelType w:val="hybridMultilevel"/>
    <w:tmpl w:val="F4248E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304F71C8"/>
    <w:multiLevelType w:val="hybridMultilevel"/>
    <w:tmpl w:val="B552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C64CB8"/>
    <w:multiLevelType w:val="hybridMultilevel"/>
    <w:tmpl w:val="D62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9D74EF"/>
    <w:multiLevelType w:val="hybridMultilevel"/>
    <w:tmpl w:val="8326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537A3F"/>
    <w:multiLevelType w:val="hybridMultilevel"/>
    <w:tmpl w:val="6B20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694E5E"/>
    <w:multiLevelType w:val="hybridMultilevel"/>
    <w:tmpl w:val="825C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C92FCD"/>
    <w:multiLevelType w:val="hybridMultilevel"/>
    <w:tmpl w:val="0D860D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97B7152"/>
    <w:multiLevelType w:val="hybridMultilevel"/>
    <w:tmpl w:val="541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9F77B37"/>
    <w:multiLevelType w:val="hybridMultilevel"/>
    <w:tmpl w:val="DB8A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BE5CD5"/>
    <w:multiLevelType w:val="hybridMultilevel"/>
    <w:tmpl w:val="445C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143399"/>
    <w:multiLevelType w:val="hybridMultilevel"/>
    <w:tmpl w:val="54F8F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BA55E5B"/>
    <w:multiLevelType w:val="hybridMultilevel"/>
    <w:tmpl w:val="41526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C6644A7"/>
    <w:multiLevelType w:val="hybridMultilevel"/>
    <w:tmpl w:val="FFAE67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3DDD1766"/>
    <w:multiLevelType w:val="hybridMultilevel"/>
    <w:tmpl w:val="9F842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49E171D"/>
    <w:multiLevelType w:val="hybridMultilevel"/>
    <w:tmpl w:val="E070B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5796A90"/>
    <w:multiLevelType w:val="hybridMultilevel"/>
    <w:tmpl w:val="E612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A81067E"/>
    <w:multiLevelType w:val="hybridMultilevel"/>
    <w:tmpl w:val="9F2A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432C18"/>
    <w:multiLevelType w:val="hybridMultilevel"/>
    <w:tmpl w:val="85F21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206006D"/>
    <w:multiLevelType w:val="hybridMultilevel"/>
    <w:tmpl w:val="FEC6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49D63CD"/>
    <w:multiLevelType w:val="hybridMultilevel"/>
    <w:tmpl w:val="B0BA5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A301F43"/>
    <w:multiLevelType w:val="hybridMultilevel"/>
    <w:tmpl w:val="FA2650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5AFE0E98"/>
    <w:multiLevelType w:val="hybridMultilevel"/>
    <w:tmpl w:val="00562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B482F07"/>
    <w:multiLevelType w:val="hybridMultilevel"/>
    <w:tmpl w:val="B2B4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BC44AFA"/>
    <w:multiLevelType w:val="hybridMultilevel"/>
    <w:tmpl w:val="1650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1F2923"/>
    <w:multiLevelType w:val="multilevel"/>
    <w:tmpl w:val="D6EC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46053F"/>
    <w:multiLevelType w:val="hybridMultilevel"/>
    <w:tmpl w:val="F9A26C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nsid w:val="72882242"/>
    <w:multiLevelType w:val="hybridMultilevel"/>
    <w:tmpl w:val="E572F4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nsid w:val="78DA15C1"/>
    <w:multiLevelType w:val="hybridMultilevel"/>
    <w:tmpl w:val="7DA2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B17851"/>
    <w:multiLevelType w:val="hybridMultilevel"/>
    <w:tmpl w:val="1F16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7"/>
  </w:num>
  <w:num w:numId="4">
    <w:abstractNumId w:val="14"/>
  </w:num>
  <w:num w:numId="5">
    <w:abstractNumId w:val="9"/>
  </w:num>
  <w:num w:numId="6">
    <w:abstractNumId w:val="41"/>
  </w:num>
  <w:num w:numId="7">
    <w:abstractNumId w:val="33"/>
  </w:num>
  <w:num w:numId="8">
    <w:abstractNumId w:val="37"/>
  </w:num>
  <w:num w:numId="9">
    <w:abstractNumId w:val="40"/>
  </w:num>
  <w:num w:numId="10">
    <w:abstractNumId w:val="46"/>
  </w:num>
  <w:num w:numId="11">
    <w:abstractNumId w:val="17"/>
  </w:num>
  <w:num w:numId="12">
    <w:abstractNumId w:val="16"/>
  </w:num>
  <w:num w:numId="13">
    <w:abstractNumId w:val="15"/>
  </w:num>
  <w:num w:numId="14">
    <w:abstractNumId w:val="43"/>
  </w:num>
  <w:num w:numId="15">
    <w:abstractNumId w:val="47"/>
  </w:num>
  <w:num w:numId="16">
    <w:abstractNumId w:val="35"/>
  </w:num>
  <w:num w:numId="17">
    <w:abstractNumId w:val="25"/>
  </w:num>
  <w:num w:numId="18">
    <w:abstractNumId w:val="2"/>
  </w:num>
  <w:num w:numId="19">
    <w:abstractNumId w:val="10"/>
  </w:num>
  <w:num w:numId="20">
    <w:abstractNumId w:val="29"/>
  </w:num>
  <w:num w:numId="21">
    <w:abstractNumId w:val="23"/>
  </w:num>
  <w:num w:numId="22">
    <w:abstractNumId w:val="12"/>
  </w:num>
  <w:num w:numId="23">
    <w:abstractNumId w:val="13"/>
  </w:num>
  <w:num w:numId="24">
    <w:abstractNumId w:val="27"/>
  </w:num>
  <w:num w:numId="25">
    <w:abstractNumId w:val="18"/>
  </w:num>
  <w:num w:numId="26">
    <w:abstractNumId w:val="19"/>
  </w:num>
  <w:num w:numId="27">
    <w:abstractNumId w:val="1"/>
  </w:num>
  <w:num w:numId="28">
    <w:abstractNumId w:val="22"/>
  </w:num>
  <w:num w:numId="29">
    <w:abstractNumId w:val="38"/>
  </w:num>
  <w:num w:numId="30">
    <w:abstractNumId w:val="42"/>
  </w:num>
  <w:num w:numId="31">
    <w:abstractNumId w:val="32"/>
  </w:num>
  <w:num w:numId="32">
    <w:abstractNumId w:val="4"/>
  </w:num>
  <w:num w:numId="33">
    <w:abstractNumId w:val="8"/>
  </w:num>
  <w:num w:numId="34">
    <w:abstractNumId w:val="31"/>
  </w:num>
  <w:num w:numId="35">
    <w:abstractNumId w:val="26"/>
  </w:num>
  <w:num w:numId="36">
    <w:abstractNumId w:val="45"/>
  </w:num>
  <w:num w:numId="37">
    <w:abstractNumId w:val="20"/>
  </w:num>
  <w:num w:numId="38">
    <w:abstractNumId w:val="5"/>
  </w:num>
  <w:num w:numId="39">
    <w:abstractNumId w:val="21"/>
  </w:num>
  <w:num w:numId="40">
    <w:abstractNumId w:val="28"/>
  </w:num>
  <w:num w:numId="41">
    <w:abstractNumId w:val="36"/>
  </w:num>
  <w:num w:numId="42">
    <w:abstractNumId w:val="44"/>
  </w:num>
  <w:num w:numId="43">
    <w:abstractNumId w:val="30"/>
  </w:num>
  <w:num w:numId="44">
    <w:abstractNumId w:val="3"/>
  </w:num>
  <w:num w:numId="45">
    <w:abstractNumId w:val="48"/>
  </w:num>
  <w:num w:numId="46">
    <w:abstractNumId w:val="11"/>
  </w:num>
  <w:num w:numId="47">
    <w:abstractNumId w:val="39"/>
  </w:num>
  <w:num w:numId="48">
    <w:abstractNumId w:val="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93"/>
    <w:rsid w:val="00000257"/>
    <w:rsid w:val="00014406"/>
    <w:rsid w:val="0001483E"/>
    <w:rsid w:val="00015DC9"/>
    <w:rsid w:val="00022D9A"/>
    <w:rsid w:val="00023A17"/>
    <w:rsid w:val="000247F6"/>
    <w:rsid w:val="00025A24"/>
    <w:rsid w:val="00027D5E"/>
    <w:rsid w:val="000303F1"/>
    <w:rsid w:val="00031773"/>
    <w:rsid w:val="00032ADC"/>
    <w:rsid w:val="0003347A"/>
    <w:rsid w:val="00033AE4"/>
    <w:rsid w:val="00037204"/>
    <w:rsid w:val="0004007F"/>
    <w:rsid w:val="00040E16"/>
    <w:rsid w:val="00043128"/>
    <w:rsid w:val="000449DF"/>
    <w:rsid w:val="00046706"/>
    <w:rsid w:val="00047BC6"/>
    <w:rsid w:val="00050934"/>
    <w:rsid w:val="00050E2E"/>
    <w:rsid w:val="000532CF"/>
    <w:rsid w:val="000544D3"/>
    <w:rsid w:val="000564C7"/>
    <w:rsid w:val="0005716A"/>
    <w:rsid w:val="00057D23"/>
    <w:rsid w:val="00061285"/>
    <w:rsid w:val="000614F9"/>
    <w:rsid w:val="00061834"/>
    <w:rsid w:val="000624F1"/>
    <w:rsid w:val="0006413B"/>
    <w:rsid w:val="00064A78"/>
    <w:rsid w:val="00067035"/>
    <w:rsid w:val="00067B23"/>
    <w:rsid w:val="00067E40"/>
    <w:rsid w:val="000707D8"/>
    <w:rsid w:val="00072066"/>
    <w:rsid w:val="000744F5"/>
    <w:rsid w:val="00074AD2"/>
    <w:rsid w:val="0007611D"/>
    <w:rsid w:val="0007799B"/>
    <w:rsid w:val="00080856"/>
    <w:rsid w:val="000809B0"/>
    <w:rsid w:val="00084424"/>
    <w:rsid w:val="00090560"/>
    <w:rsid w:val="00093E7C"/>
    <w:rsid w:val="000940F8"/>
    <w:rsid w:val="00094269"/>
    <w:rsid w:val="00094CB7"/>
    <w:rsid w:val="00097902"/>
    <w:rsid w:val="000A2E9C"/>
    <w:rsid w:val="000A4D3F"/>
    <w:rsid w:val="000A691C"/>
    <w:rsid w:val="000A6F5D"/>
    <w:rsid w:val="000A7159"/>
    <w:rsid w:val="000A78F1"/>
    <w:rsid w:val="000A79E6"/>
    <w:rsid w:val="000B0BF1"/>
    <w:rsid w:val="000B4356"/>
    <w:rsid w:val="000B61C0"/>
    <w:rsid w:val="000B6AF3"/>
    <w:rsid w:val="000B74B5"/>
    <w:rsid w:val="000C07AA"/>
    <w:rsid w:val="000C2055"/>
    <w:rsid w:val="000C2660"/>
    <w:rsid w:val="000C72F8"/>
    <w:rsid w:val="000D0D4D"/>
    <w:rsid w:val="000D1D78"/>
    <w:rsid w:val="000D262B"/>
    <w:rsid w:val="000D2769"/>
    <w:rsid w:val="000D3EDD"/>
    <w:rsid w:val="000D5760"/>
    <w:rsid w:val="000D5D9A"/>
    <w:rsid w:val="000D748C"/>
    <w:rsid w:val="000E2DF1"/>
    <w:rsid w:val="000E316D"/>
    <w:rsid w:val="000E4733"/>
    <w:rsid w:val="000E7823"/>
    <w:rsid w:val="000F0124"/>
    <w:rsid w:val="000F131D"/>
    <w:rsid w:val="000F1DF9"/>
    <w:rsid w:val="000F26E0"/>
    <w:rsid w:val="000F278D"/>
    <w:rsid w:val="000F3057"/>
    <w:rsid w:val="000F3DE0"/>
    <w:rsid w:val="000F5568"/>
    <w:rsid w:val="000F7CA9"/>
    <w:rsid w:val="00100B82"/>
    <w:rsid w:val="00100C5C"/>
    <w:rsid w:val="0010195E"/>
    <w:rsid w:val="001037FB"/>
    <w:rsid w:val="00103D3C"/>
    <w:rsid w:val="0010623C"/>
    <w:rsid w:val="001062A3"/>
    <w:rsid w:val="001064A8"/>
    <w:rsid w:val="00106B77"/>
    <w:rsid w:val="00107F34"/>
    <w:rsid w:val="0011055E"/>
    <w:rsid w:val="001105AC"/>
    <w:rsid w:val="001106BE"/>
    <w:rsid w:val="001106CF"/>
    <w:rsid w:val="00110C7F"/>
    <w:rsid w:val="001115A2"/>
    <w:rsid w:val="00111D23"/>
    <w:rsid w:val="00112A06"/>
    <w:rsid w:val="001143A0"/>
    <w:rsid w:val="0011507E"/>
    <w:rsid w:val="00115E59"/>
    <w:rsid w:val="00117683"/>
    <w:rsid w:val="00120967"/>
    <w:rsid w:val="00120BF1"/>
    <w:rsid w:val="00120F4C"/>
    <w:rsid w:val="00124628"/>
    <w:rsid w:val="00126451"/>
    <w:rsid w:val="0013059F"/>
    <w:rsid w:val="00130F46"/>
    <w:rsid w:val="00131A12"/>
    <w:rsid w:val="00131FF9"/>
    <w:rsid w:val="001410C5"/>
    <w:rsid w:val="001411A0"/>
    <w:rsid w:val="00143612"/>
    <w:rsid w:val="00144216"/>
    <w:rsid w:val="00144A7E"/>
    <w:rsid w:val="00147D9B"/>
    <w:rsid w:val="001546B0"/>
    <w:rsid w:val="0015555C"/>
    <w:rsid w:val="0016195A"/>
    <w:rsid w:val="001625E2"/>
    <w:rsid w:val="00163F76"/>
    <w:rsid w:val="001656D4"/>
    <w:rsid w:val="001658B4"/>
    <w:rsid w:val="00166012"/>
    <w:rsid w:val="00170447"/>
    <w:rsid w:val="00170CF6"/>
    <w:rsid w:val="00171F72"/>
    <w:rsid w:val="001722EF"/>
    <w:rsid w:val="00172D95"/>
    <w:rsid w:val="001736BE"/>
    <w:rsid w:val="001748DC"/>
    <w:rsid w:val="00176985"/>
    <w:rsid w:val="001815E7"/>
    <w:rsid w:val="001823DF"/>
    <w:rsid w:val="001839CE"/>
    <w:rsid w:val="00183A9E"/>
    <w:rsid w:val="00184F3E"/>
    <w:rsid w:val="00187779"/>
    <w:rsid w:val="00190BBA"/>
    <w:rsid w:val="00193670"/>
    <w:rsid w:val="0019568C"/>
    <w:rsid w:val="001A012D"/>
    <w:rsid w:val="001A05A5"/>
    <w:rsid w:val="001A0B8F"/>
    <w:rsid w:val="001A0C37"/>
    <w:rsid w:val="001A145A"/>
    <w:rsid w:val="001A17C5"/>
    <w:rsid w:val="001A1B1D"/>
    <w:rsid w:val="001A44E5"/>
    <w:rsid w:val="001A6B20"/>
    <w:rsid w:val="001A776E"/>
    <w:rsid w:val="001A7CE6"/>
    <w:rsid w:val="001B1529"/>
    <w:rsid w:val="001B1BD1"/>
    <w:rsid w:val="001B3D9A"/>
    <w:rsid w:val="001B3FFE"/>
    <w:rsid w:val="001B41CC"/>
    <w:rsid w:val="001B67F2"/>
    <w:rsid w:val="001B6ADF"/>
    <w:rsid w:val="001B7EFC"/>
    <w:rsid w:val="001B7FC5"/>
    <w:rsid w:val="001C022F"/>
    <w:rsid w:val="001C291F"/>
    <w:rsid w:val="001C4517"/>
    <w:rsid w:val="001C484D"/>
    <w:rsid w:val="001C51ED"/>
    <w:rsid w:val="001C655A"/>
    <w:rsid w:val="001C772E"/>
    <w:rsid w:val="001D0209"/>
    <w:rsid w:val="001D23F9"/>
    <w:rsid w:val="001D25D8"/>
    <w:rsid w:val="001D2981"/>
    <w:rsid w:val="001D3075"/>
    <w:rsid w:val="001D30E7"/>
    <w:rsid w:val="001D48F0"/>
    <w:rsid w:val="001D5458"/>
    <w:rsid w:val="001D601B"/>
    <w:rsid w:val="001E07CB"/>
    <w:rsid w:val="001E17B7"/>
    <w:rsid w:val="001E1D73"/>
    <w:rsid w:val="001E337A"/>
    <w:rsid w:val="001E4BCF"/>
    <w:rsid w:val="001E5494"/>
    <w:rsid w:val="001E56D8"/>
    <w:rsid w:val="001F0440"/>
    <w:rsid w:val="001F08B7"/>
    <w:rsid w:val="001F1B13"/>
    <w:rsid w:val="001F234F"/>
    <w:rsid w:val="001F471A"/>
    <w:rsid w:val="001F488D"/>
    <w:rsid w:val="001F52DA"/>
    <w:rsid w:val="00200C18"/>
    <w:rsid w:val="00202BF2"/>
    <w:rsid w:val="00202DAB"/>
    <w:rsid w:val="00203BED"/>
    <w:rsid w:val="0020704C"/>
    <w:rsid w:val="002108D3"/>
    <w:rsid w:val="00211E5F"/>
    <w:rsid w:val="00217DE7"/>
    <w:rsid w:val="002241A5"/>
    <w:rsid w:val="00226056"/>
    <w:rsid w:val="00226385"/>
    <w:rsid w:val="00226DB0"/>
    <w:rsid w:val="002306CA"/>
    <w:rsid w:val="0023282F"/>
    <w:rsid w:val="00232A14"/>
    <w:rsid w:val="002347BA"/>
    <w:rsid w:val="00235AF8"/>
    <w:rsid w:val="00236813"/>
    <w:rsid w:val="002379A8"/>
    <w:rsid w:val="00237A82"/>
    <w:rsid w:val="00237E29"/>
    <w:rsid w:val="00240BD0"/>
    <w:rsid w:val="00241DE4"/>
    <w:rsid w:val="0024229C"/>
    <w:rsid w:val="00243172"/>
    <w:rsid w:val="00243DC1"/>
    <w:rsid w:val="00243EE5"/>
    <w:rsid w:val="002445BE"/>
    <w:rsid w:val="002467C1"/>
    <w:rsid w:val="00255480"/>
    <w:rsid w:val="0025660C"/>
    <w:rsid w:val="00256AA2"/>
    <w:rsid w:val="00256E4E"/>
    <w:rsid w:val="00257D26"/>
    <w:rsid w:val="002610D7"/>
    <w:rsid w:val="0026304A"/>
    <w:rsid w:val="00265C7D"/>
    <w:rsid w:val="0026633A"/>
    <w:rsid w:val="00266EAE"/>
    <w:rsid w:val="00270399"/>
    <w:rsid w:val="002715BB"/>
    <w:rsid w:val="00271810"/>
    <w:rsid w:val="0027216E"/>
    <w:rsid w:val="00272242"/>
    <w:rsid w:val="002745A6"/>
    <w:rsid w:val="00275904"/>
    <w:rsid w:val="00276558"/>
    <w:rsid w:val="00276D77"/>
    <w:rsid w:val="00280AD3"/>
    <w:rsid w:val="002815CA"/>
    <w:rsid w:val="002822E5"/>
    <w:rsid w:val="00283033"/>
    <w:rsid w:val="00291CB3"/>
    <w:rsid w:val="0029278B"/>
    <w:rsid w:val="0029322A"/>
    <w:rsid w:val="00295D2F"/>
    <w:rsid w:val="00295E3B"/>
    <w:rsid w:val="002968EC"/>
    <w:rsid w:val="0029746E"/>
    <w:rsid w:val="00297F47"/>
    <w:rsid w:val="002A088C"/>
    <w:rsid w:val="002A170B"/>
    <w:rsid w:val="002A1780"/>
    <w:rsid w:val="002A27B7"/>
    <w:rsid w:val="002A3AF1"/>
    <w:rsid w:val="002A401B"/>
    <w:rsid w:val="002A46B4"/>
    <w:rsid w:val="002A5718"/>
    <w:rsid w:val="002A5C07"/>
    <w:rsid w:val="002A6FD2"/>
    <w:rsid w:val="002A7A27"/>
    <w:rsid w:val="002A7C16"/>
    <w:rsid w:val="002A7C28"/>
    <w:rsid w:val="002B1BE9"/>
    <w:rsid w:val="002B29DD"/>
    <w:rsid w:val="002B4D86"/>
    <w:rsid w:val="002B54F6"/>
    <w:rsid w:val="002C2578"/>
    <w:rsid w:val="002C34CF"/>
    <w:rsid w:val="002C3C3A"/>
    <w:rsid w:val="002C50B9"/>
    <w:rsid w:val="002C6074"/>
    <w:rsid w:val="002C6217"/>
    <w:rsid w:val="002C77CA"/>
    <w:rsid w:val="002D1BAD"/>
    <w:rsid w:val="002D2781"/>
    <w:rsid w:val="002D282B"/>
    <w:rsid w:val="002D554E"/>
    <w:rsid w:val="002E0914"/>
    <w:rsid w:val="002E220B"/>
    <w:rsid w:val="002E5AD8"/>
    <w:rsid w:val="002E65AE"/>
    <w:rsid w:val="002F07DA"/>
    <w:rsid w:val="002F0896"/>
    <w:rsid w:val="002F417B"/>
    <w:rsid w:val="002F5C43"/>
    <w:rsid w:val="002F5DB6"/>
    <w:rsid w:val="002F6006"/>
    <w:rsid w:val="002F6032"/>
    <w:rsid w:val="002F63D6"/>
    <w:rsid w:val="003018C6"/>
    <w:rsid w:val="003041C8"/>
    <w:rsid w:val="00304210"/>
    <w:rsid w:val="0030433C"/>
    <w:rsid w:val="003102C9"/>
    <w:rsid w:val="00315B10"/>
    <w:rsid w:val="0031619E"/>
    <w:rsid w:val="003175AB"/>
    <w:rsid w:val="00317E82"/>
    <w:rsid w:val="00324140"/>
    <w:rsid w:val="0032440D"/>
    <w:rsid w:val="003278B6"/>
    <w:rsid w:val="00330191"/>
    <w:rsid w:val="00330E95"/>
    <w:rsid w:val="00333EC5"/>
    <w:rsid w:val="003414CD"/>
    <w:rsid w:val="00343520"/>
    <w:rsid w:val="00343C53"/>
    <w:rsid w:val="003445F2"/>
    <w:rsid w:val="00346B2F"/>
    <w:rsid w:val="00346D1E"/>
    <w:rsid w:val="00350916"/>
    <w:rsid w:val="003510B6"/>
    <w:rsid w:val="00351CDE"/>
    <w:rsid w:val="00353B03"/>
    <w:rsid w:val="003545A4"/>
    <w:rsid w:val="0035470D"/>
    <w:rsid w:val="0035514D"/>
    <w:rsid w:val="00355771"/>
    <w:rsid w:val="00356103"/>
    <w:rsid w:val="00356D55"/>
    <w:rsid w:val="00356E86"/>
    <w:rsid w:val="003572FD"/>
    <w:rsid w:val="0035795C"/>
    <w:rsid w:val="00357E23"/>
    <w:rsid w:val="00360C18"/>
    <w:rsid w:val="00362081"/>
    <w:rsid w:val="0036218D"/>
    <w:rsid w:val="00363058"/>
    <w:rsid w:val="0036350A"/>
    <w:rsid w:val="00364E21"/>
    <w:rsid w:val="00365534"/>
    <w:rsid w:val="0036617A"/>
    <w:rsid w:val="003666E2"/>
    <w:rsid w:val="0036689A"/>
    <w:rsid w:val="00366DCF"/>
    <w:rsid w:val="00367335"/>
    <w:rsid w:val="0037060F"/>
    <w:rsid w:val="0037253B"/>
    <w:rsid w:val="003743F5"/>
    <w:rsid w:val="00374742"/>
    <w:rsid w:val="0038017F"/>
    <w:rsid w:val="00380D18"/>
    <w:rsid w:val="00381C44"/>
    <w:rsid w:val="00391923"/>
    <w:rsid w:val="003921C6"/>
    <w:rsid w:val="003927D9"/>
    <w:rsid w:val="003A1B82"/>
    <w:rsid w:val="003A2078"/>
    <w:rsid w:val="003A2FCF"/>
    <w:rsid w:val="003A5335"/>
    <w:rsid w:val="003A557B"/>
    <w:rsid w:val="003B0BD1"/>
    <w:rsid w:val="003B17B3"/>
    <w:rsid w:val="003B1C85"/>
    <w:rsid w:val="003B1CBD"/>
    <w:rsid w:val="003B319F"/>
    <w:rsid w:val="003B5C3F"/>
    <w:rsid w:val="003C1A6B"/>
    <w:rsid w:val="003C1D37"/>
    <w:rsid w:val="003C28D2"/>
    <w:rsid w:val="003C4C4A"/>
    <w:rsid w:val="003C5C39"/>
    <w:rsid w:val="003C671F"/>
    <w:rsid w:val="003C732B"/>
    <w:rsid w:val="003C7F1C"/>
    <w:rsid w:val="003D0205"/>
    <w:rsid w:val="003D0953"/>
    <w:rsid w:val="003D2AF4"/>
    <w:rsid w:val="003D466D"/>
    <w:rsid w:val="003D4B69"/>
    <w:rsid w:val="003D605D"/>
    <w:rsid w:val="003D6188"/>
    <w:rsid w:val="003D63F0"/>
    <w:rsid w:val="003D789E"/>
    <w:rsid w:val="003E19A7"/>
    <w:rsid w:val="003E2142"/>
    <w:rsid w:val="003E2ADF"/>
    <w:rsid w:val="003E34E5"/>
    <w:rsid w:val="003E47DA"/>
    <w:rsid w:val="003E4E00"/>
    <w:rsid w:val="003E6470"/>
    <w:rsid w:val="003E7C6C"/>
    <w:rsid w:val="003F0A4B"/>
    <w:rsid w:val="003F2CD3"/>
    <w:rsid w:val="003F4130"/>
    <w:rsid w:val="003F4673"/>
    <w:rsid w:val="003F5375"/>
    <w:rsid w:val="003F573B"/>
    <w:rsid w:val="003F6264"/>
    <w:rsid w:val="003F7583"/>
    <w:rsid w:val="004040B7"/>
    <w:rsid w:val="0040544E"/>
    <w:rsid w:val="0040672A"/>
    <w:rsid w:val="00406D08"/>
    <w:rsid w:val="00413AF4"/>
    <w:rsid w:val="004149FF"/>
    <w:rsid w:val="004208C9"/>
    <w:rsid w:val="00423D83"/>
    <w:rsid w:val="004249FC"/>
    <w:rsid w:val="00426073"/>
    <w:rsid w:val="00426590"/>
    <w:rsid w:val="00426BAB"/>
    <w:rsid w:val="00427B40"/>
    <w:rsid w:val="00430372"/>
    <w:rsid w:val="00430E37"/>
    <w:rsid w:val="004316FC"/>
    <w:rsid w:val="00432C23"/>
    <w:rsid w:val="00434FC2"/>
    <w:rsid w:val="0043506F"/>
    <w:rsid w:val="00435F62"/>
    <w:rsid w:val="00440BAB"/>
    <w:rsid w:val="004420AD"/>
    <w:rsid w:val="004454F5"/>
    <w:rsid w:val="004456E7"/>
    <w:rsid w:val="00447D1E"/>
    <w:rsid w:val="004508A9"/>
    <w:rsid w:val="00450B00"/>
    <w:rsid w:val="00450F8B"/>
    <w:rsid w:val="004515C5"/>
    <w:rsid w:val="004536F4"/>
    <w:rsid w:val="00454CD4"/>
    <w:rsid w:val="004558A4"/>
    <w:rsid w:val="004575AC"/>
    <w:rsid w:val="004577F0"/>
    <w:rsid w:val="004612D1"/>
    <w:rsid w:val="00466658"/>
    <w:rsid w:val="00467F4F"/>
    <w:rsid w:val="00471C64"/>
    <w:rsid w:val="00471CC5"/>
    <w:rsid w:val="00473DB4"/>
    <w:rsid w:val="00473EDC"/>
    <w:rsid w:val="00474DC7"/>
    <w:rsid w:val="00480C69"/>
    <w:rsid w:val="0048352D"/>
    <w:rsid w:val="004853EF"/>
    <w:rsid w:val="00485A30"/>
    <w:rsid w:val="0049037C"/>
    <w:rsid w:val="00491636"/>
    <w:rsid w:val="00492D16"/>
    <w:rsid w:val="004933A5"/>
    <w:rsid w:val="00493EC8"/>
    <w:rsid w:val="00494121"/>
    <w:rsid w:val="00494825"/>
    <w:rsid w:val="00495B82"/>
    <w:rsid w:val="00496707"/>
    <w:rsid w:val="004A1808"/>
    <w:rsid w:val="004A54EF"/>
    <w:rsid w:val="004B0A75"/>
    <w:rsid w:val="004B0C07"/>
    <w:rsid w:val="004B3237"/>
    <w:rsid w:val="004B3984"/>
    <w:rsid w:val="004B57F9"/>
    <w:rsid w:val="004C0124"/>
    <w:rsid w:val="004C1B53"/>
    <w:rsid w:val="004C3B60"/>
    <w:rsid w:val="004C67E7"/>
    <w:rsid w:val="004C7106"/>
    <w:rsid w:val="004D07C4"/>
    <w:rsid w:val="004D0AA8"/>
    <w:rsid w:val="004D18AD"/>
    <w:rsid w:val="004D204B"/>
    <w:rsid w:val="004D4AF8"/>
    <w:rsid w:val="004D6610"/>
    <w:rsid w:val="004E4860"/>
    <w:rsid w:val="004E4CDA"/>
    <w:rsid w:val="004E501C"/>
    <w:rsid w:val="004F0421"/>
    <w:rsid w:val="004F2C5A"/>
    <w:rsid w:val="004F2C67"/>
    <w:rsid w:val="004F3102"/>
    <w:rsid w:val="004F6916"/>
    <w:rsid w:val="0050034B"/>
    <w:rsid w:val="00501DED"/>
    <w:rsid w:val="00504008"/>
    <w:rsid w:val="00504626"/>
    <w:rsid w:val="005056C0"/>
    <w:rsid w:val="00506AAC"/>
    <w:rsid w:val="00507490"/>
    <w:rsid w:val="00510836"/>
    <w:rsid w:val="0051321E"/>
    <w:rsid w:val="00514512"/>
    <w:rsid w:val="00514BE6"/>
    <w:rsid w:val="005218E9"/>
    <w:rsid w:val="00521978"/>
    <w:rsid w:val="00521B48"/>
    <w:rsid w:val="005267FE"/>
    <w:rsid w:val="00530DA3"/>
    <w:rsid w:val="00530FAE"/>
    <w:rsid w:val="005344DB"/>
    <w:rsid w:val="00534657"/>
    <w:rsid w:val="00535ADD"/>
    <w:rsid w:val="00536B89"/>
    <w:rsid w:val="00537A03"/>
    <w:rsid w:val="00541246"/>
    <w:rsid w:val="0054272D"/>
    <w:rsid w:val="00544429"/>
    <w:rsid w:val="00544A19"/>
    <w:rsid w:val="00547D17"/>
    <w:rsid w:val="00550752"/>
    <w:rsid w:val="005512CD"/>
    <w:rsid w:val="0055440C"/>
    <w:rsid w:val="00556065"/>
    <w:rsid w:val="0055780B"/>
    <w:rsid w:val="00557DA4"/>
    <w:rsid w:val="005600D8"/>
    <w:rsid w:val="0056289C"/>
    <w:rsid w:val="0056362D"/>
    <w:rsid w:val="00565B66"/>
    <w:rsid w:val="00565CE8"/>
    <w:rsid w:val="00570CDB"/>
    <w:rsid w:val="00570F9B"/>
    <w:rsid w:val="00571174"/>
    <w:rsid w:val="0057128C"/>
    <w:rsid w:val="00573CD5"/>
    <w:rsid w:val="0057416D"/>
    <w:rsid w:val="00574A4A"/>
    <w:rsid w:val="00574F91"/>
    <w:rsid w:val="005758A7"/>
    <w:rsid w:val="005778BE"/>
    <w:rsid w:val="005779CB"/>
    <w:rsid w:val="005807E3"/>
    <w:rsid w:val="00580CA2"/>
    <w:rsid w:val="00581A77"/>
    <w:rsid w:val="00582093"/>
    <w:rsid w:val="00583097"/>
    <w:rsid w:val="005853D4"/>
    <w:rsid w:val="00586AF9"/>
    <w:rsid w:val="00590264"/>
    <w:rsid w:val="00593A45"/>
    <w:rsid w:val="00593BCD"/>
    <w:rsid w:val="00596F1E"/>
    <w:rsid w:val="005A26EF"/>
    <w:rsid w:val="005A44E3"/>
    <w:rsid w:val="005A473F"/>
    <w:rsid w:val="005A5B3D"/>
    <w:rsid w:val="005A7998"/>
    <w:rsid w:val="005B1615"/>
    <w:rsid w:val="005B1DFD"/>
    <w:rsid w:val="005B2C3A"/>
    <w:rsid w:val="005B35C9"/>
    <w:rsid w:val="005B5E4A"/>
    <w:rsid w:val="005C08DF"/>
    <w:rsid w:val="005C4FCE"/>
    <w:rsid w:val="005C5E2C"/>
    <w:rsid w:val="005C71FD"/>
    <w:rsid w:val="005C7A1D"/>
    <w:rsid w:val="005D34A1"/>
    <w:rsid w:val="005D470E"/>
    <w:rsid w:val="005E1F48"/>
    <w:rsid w:val="005E4F21"/>
    <w:rsid w:val="005E664D"/>
    <w:rsid w:val="005E7271"/>
    <w:rsid w:val="005F12EA"/>
    <w:rsid w:val="005F1926"/>
    <w:rsid w:val="005F5D29"/>
    <w:rsid w:val="006040AB"/>
    <w:rsid w:val="00605515"/>
    <w:rsid w:val="00611BF4"/>
    <w:rsid w:val="00612593"/>
    <w:rsid w:val="00612DC8"/>
    <w:rsid w:val="006134FD"/>
    <w:rsid w:val="00616BFB"/>
    <w:rsid w:val="006172E4"/>
    <w:rsid w:val="0062103D"/>
    <w:rsid w:val="006229BB"/>
    <w:rsid w:val="00622B12"/>
    <w:rsid w:val="006276FF"/>
    <w:rsid w:val="00627925"/>
    <w:rsid w:val="006314A0"/>
    <w:rsid w:val="00631FE6"/>
    <w:rsid w:val="006321A0"/>
    <w:rsid w:val="00634B90"/>
    <w:rsid w:val="00635277"/>
    <w:rsid w:val="00640364"/>
    <w:rsid w:val="0064102D"/>
    <w:rsid w:val="006419AF"/>
    <w:rsid w:val="00642805"/>
    <w:rsid w:val="0064304F"/>
    <w:rsid w:val="00647F39"/>
    <w:rsid w:val="006528C8"/>
    <w:rsid w:val="006531CA"/>
    <w:rsid w:val="00653C05"/>
    <w:rsid w:val="0065536A"/>
    <w:rsid w:val="00657836"/>
    <w:rsid w:val="00660FF0"/>
    <w:rsid w:val="006614F0"/>
    <w:rsid w:val="00663CB8"/>
    <w:rsid w:val="00665F6A"/>
    <w:rsid w:val="00671168"/>
    <w:rsid w:val="0067308F"/>
    <w:rsid w:val="0067453F"/>
    <w:rsid w:val="006763A7"/>
    <w:rsid w:val="00681832"/>
    <w:rsid w:val="00682B14"/>
    <w:rsid w:val="0068349F"/>
    <w:rsid w:val="006853DD"/>
    <w:rsid w:val="00692C3E"/>
    <w:rsid w:val="00696E77"/>
    <w:rsid w:val="00697108"/>
    <w:rsid w:val="006A0850"/>
    <w:rsid w:val="006A0C15"/>
    <w:rsid w:val="006A0CA4"/>
    <w:rsid w:val="006A0CD1"/>
    <w:rsid w:val="006A2C83"/>
    <w:rsid w:val="006A3A54"/>
    <w:rsid w:val="006A4A91"/>
    <w:rsid w:val="006A647A"/>
    <w:rsid w:val="006B09AD"/>
    <w:rsid w:val="006B156E"/>
    <w:rsid w:val="006B1589"/>
    <w:rsid w:val="006B4212"/>
    <w:rsid w:val="006B5528"/>
    <w:rsid w:val="006B6CC8"/>
    <w:rsid w:val="006C26FE"/>
    <w:rsid w:val="006C42DA"/>
    <w:rsid w:val="006C4DD9"/>
    <w:rsid w:val="006D3BAD"/>
    <w:rsid w:val="006D47E3"/>
    <w:rsid w:val="006D48B4"/>
    <w:rsid w:val="006D61A7"/>
    <w:rsid w:val="006D6213"/>
    <w:rsid w:val="006D7505"/>
    <w:rsid w:val="006D7DFA"/>
    <w:rsid w:val="006E0D1E"/>
    <w:rsid w:val="006E1005"/>
    <w:rsid w:val="006E1893"/>
    <w:rsid w:val="006E4C98"/>
    <w:rsid w:val="006F0F86"/>
    <w:rsid w:val="006F1EA1"/>
    <w:rsid w:val="006F263E"/>
    <w:rsid w:val="006F4776"/>
    <w:rsid w:val="00702F32"/>
    <w:rsid w:val="007051DE"/>
    <w:rsid w:val="00705696"/>
    <w:rsid w:val="00705AF1"/>
    <w:rsid w:val="00705C80"/>
    <w:rsid w:val="007068E2"/>
    <w:rsid w:val="00706D0C"/>
    <w:rsid w:val="00706EDE"/>
    <w:rsid w:val="007149FD"/>
    <w:rsid w:val="00715923"/>
    <w:rsid w:val="00717324"/>
    <w:rsid w:val="00717486"/>
    <w:rsid w:val="007214CD"/>
    <w:rsid w:val="007218B9"/>
    <w:rsid w:val="00722CCC"/>
    <w:rsid w:val="00723F94"/>
    <w:rsid w:val="00740BC4"/>
    <w:rsid w:val="00740C3F"/>
    <w:rsid w:val="007447F2"/>
    <w:rsid w:val="00745F72"/>
    <w:rsid w:val="0074760F"/>
    <w:rsid w:val="007476FD"/>
    <w:rsid w:val="00750637"/>
    <w:rsid w:val="00751177"/>
    <w:rsid w:val="00757854"/>
    <w:rsid w:val="00761BBA"/>
    <w:rsid w:val="00762D5B"/>
    <w:rsid w:val="00763961"/>
    <w:rsid w:val="00767372"/>
    <w:rsid w:val="00767969"/>
    <w:rsid w:val="00772575"/>
    <w:rsid w:val="00777202"/>
    <w:rsid w:val="00777F21"/>
    <w:rsid w:val="00780D18"/>
    <w:rsid w:val="00780ED6"/>
    <w:rsid w:val="007837D9"/>
    <w:rsid w:val="00783B8E"/>
    <w:rsid w:val="0078610F"/>
    <w:rsid w:val="00790CAE"/>
    <w:rsid w:val="007918B0"/>
    <w:rsid w:val="00791C84"/>
    <w:rsid w:val="007924EF"/>
    <w:rsid w:val="00792996"/>
    <w:rsid w:val="00792A04"/>
    <w:rsid w:val="00794226"/>
    <w:rsid w:val="00794981"/>
    <w:rsid w:val="00795263"/>
    <w:rsid w:val="007970B5"/>
    <w:rsid w:val="007A191D"/>
    <w:rsid w:val="007A1EA8"/>
    <w:rsid w:val="007A5502"/>
    <w:rsid w:val="007A707A"/>
    <w:rsid w:val="007A79C9"/>
    <w:rsid w:val="007B0729"/>
    <w:rsid w:val="007C1720"/>
    <w:rsid w:val="007C6688"/>
    <w:rsid w:val="007D147F"/>
    <w:rsid w:val="007D1748"/>
    <w:rsid w:val="007D1D48"/>
    <w:rsid w:val="007D1E78"/>
    <w:rsid w:val="007D49E5"/>
    <w:rsid w:val="007D4AA3"/>
    <w:rsid w:val="007E07B4"/>
    <w:rsid w:val="007E2401"/>
    <w:rsid w:val="007E450D"/>
    <w:rsid w:val="007E536D"/>
    <w:rsid w:val="007E6348"/>
    <w:rsid w:val="007E698C"/>
    <w:rsid w:val="007F0A49"/>
    <w:rsid w:val="007F0DB6"/>
    <w:rsid w:val="007F2201"/>
    <w:rsid w:val="007F25C6"/>
    <w:rsid w:val="007F2FB1"/>
    <w:rsid w:val="007F332C"/>
    <w:rsid w:val="007F5382"/>
    <w:rsid w:val="007F6103"/>
    <w:rsid w:val="007F72EE"/>
    <w:rsid w:val="00800F4B"/>
    <w:rsid w:val="00802EB3"/>
    <w:rsid w:val="00804467"/>
    <w:rsid w:val="00804F5B"/>
    <w:rsid w:val="0080562F"/>
    <w:rsid w:val="00805ECC"/>
    <w:rsid w:val="0080648A"/>
    <w:rsid w:val="00806E06"/>
    <w:rsid w:val="00806FC8"/>
    <w:rsid w:val="00807921"/>
    <w:rsid w:val="008106E9"/>
    <w:rsid w:val="0081152D"/>
    <w:rsid w:val="00816B8A"/>
    <w:rsid w:val="0081744F"/>
    <w:rsid w:val="0082182A"/>
    <w:rsid w:val="008232B9"/>
    <w:rsid w:val="00823561"/>
    <w:rsid w:val="00824A3C"/>
    <w:rsid w:val="008255F7"/>
    <w:rsid w:val="00825B7A"/>
    <w:rsid w:val="00827971"/>
    <w:rsid w:val="00827A38"/>
    <w:rsid w:val="00831936"/>
    <w:rsid w:val="0083284E"/>
    <w:rsid w:val="008329E0"/>
    <w:rsid w:val="00832A59"/>
    <w:rsid w:val="00832BF4"/>
    <w:rsid w:val="00833923"/>
    <w:rsid w:val="00834280"/>
    <w:rsid w:val="0083442F"/>
    <w:rsid w:val="00834DB9"/>
    <w:rsid w:val="0083765B"/>
    <w:rsid w:val="00841911"/>
    <w:rsid w:val="00841BC0"/>
    <w:rsid w:val="008428EE"/>
    <w:rsid w:val="00842E94"/>
    <w:rsid w:val="00845340"/>
    <w:rsid w:val="008458B3"/>
    <w:rsid w:val="00845B47"/>
    <w:rsid w:val="008609BC"/>
    <w:rsid w:val="00860FE3"/>
    <w:rsid w:val="00862794"/>
    <w:rsid w:val="00865812"/>
    <w:rsid w:val="00865D81"/>
    <w:rsid w:val="0086693E"/>
    <w:rsid w:val="00867095"/>
    <w:rsid w:val="00871CAF"/>
    <w:rsid w:val="008726C8"/>
    <w:rsid w:val="00872EB5"/>
    <w:rsid w:val="008732A5"/>
    <w:rsid w:val="00874512"/>
    <w:rsid w:val="00876418"/>
    <w:rsid w:val="00876616"/>
    <w:rsid w:val="008767EE"/>
    <w:rsid w:val="0087747F"/>
    <w:rsid w:val="00877D3A"/>
    <w:rsid w:val="0088084D"/>
    <w:rsid w:val="00882A10"/>
    <w:rsid w:val="008849F0"/>
    <w:rsid w:val="00885EB4"/>
    <w:rsid w:val="00886E77"/>
    <w:rsid w:val="008871D1"/>
    <w:rsid w:val="00887388"/>
    <w:rsid w:val="00887553"/>
    <w:rsid w:val="008902D3"/>
    <w:rsid w:val="00891A9E"/>
    <w:rsid w:val="00891C2D"/>
    <w:rsid w:val="00892516"/>
    <w:rsid w:val="00893364"/>
    <w:rsid w:val="00897F30"/>
    <w:rsid w:val="008A0AA3"/>
    <w:rsid w:val="008A1858"/>
    <w:rsid w:val="008A4569"/>
    <w:rsid w:val="008A4CC1"/>
    <w:rsid w:val="008A5E72"/>
    <w:rsid w:val="008A709E"/>
    <w:rsid w:val="008A78B8"/>
    <w:rsid w:val="008B6DE3"/>
    <w:rsid w:val="008B7B45"/>
    <w:rsid w:val="008C0668"/>
    <w:rsid w:val="008C170F"/>
    <w:rsid w:val="008C288F"/>
    <w:rsid w:val="008C2C1E"/>
    <w:rsid w:val="008C2DB9"/>
    <w:rsid w:val="008C687E"/>
    <w:rsid w:val="008D1BCF"/>
    <w:rsid w:val="008D4071"/>
    <w:rsid w:val="008D610B"/>
    <w:rsid w:val="008D63CB"/>
    <w:rsid w:val="008D7BE2"/>
    <w:rsid w:val="008E22FA"/>
    <w:rsid w:val="008E2663"/>
    <w:rsid w:val="008E3A53"/>
    <w:rsid w:val="008E6DDE"/>
    <w:rsid w:val="008E6EFD"/>
    <w:rsid w:val="008F0213"/>
    <w:rsid w:val="008F0287"/>
    <w:rsid w:val="008F065F"/>
    <w:rsid w:val="008F14F6"/>
    <w:rsid w:val="008F1A37"/>
    <w:rsid w:val="008F3225"/>
    <w:rsid w:val="008F350A"/>
    <w:rsid w:val="008F6251"/>
    <w:rsid w:val="009007D8"/>
    <w:rsid w:val="00901D4D"/>
    <w:rsid w:val="0090279B"/>
    <w:rsid w:val="00904393"/>
    <w:rsid w:val="00906F3F"/>
    <w:rsid w:val="00910C68"/>
    <w:rsid w:val="00912248"/>
    <w:rsid w:val="0091557A"/>
    <w:rsid w:val="0091598C"/>
    <w:rsid w:val="009164AE"/>
    <w:rsid w:val="00921682"/>
    <w:rsid w:val="009221A1"/>
    <w:rsid w:val="0092325B"/>
    <w:rsid w:val="0092599A"/>
    <w:rsid w:val="00926140"/>
    <w:rsid w:val="009277CE"/>
    <w:rsid w:val="00927FA1"/>
    <w:rsid w:val="00934AF4"/>
    <w:rsid w:val="00937B3A"/>
    <w:rsid w:val="00937E15"/>
    <w:rsid w:val="00940334"/>
    <w:rsid w:val="00940EF0"/>
    <w:rsid w:val="009455A5"/>
    <w:rsid w:val="00945DE7"/>
    <w:rsid w:val="00947762"/>
    <w:rsid w:val="00947C67"/>
    <w:rsid w:val="00955897"/>
    <w:rsid w:val="00955CE9"/>
    <w:rsid w:val="00957B32"/>
    <w:rsid w:val="00957CFB"/>
    <w:rsid w:val="0096096B"/>
    <w:rsid w:val="00960BB0"/>
    <w:rsid w:val="009642CE"/>
    <w:rsid w:val="0096454B"/>
    <w:rsid w:val="00972C7A"/>
    <w:rsid w:val="00977C90"/>
    <w:rsid w:val="00981698"/>
    <w:rsid w:val="00983148"/>
    <w:rsid w:val="009854F4"/>
    <w:rsid w:val="009862E5"/>
    <w:rsid w:val="0098709E"/>
    <w:rsid w:val="00987C22"/>
    <w:rsid w:val="00993127"/>
    <w:rsid w:val="00993681"/>
    <w:rsid w:val="009941C5"/>
    <w:rsid w:val="0099460D"/>
    <w:rsid w:val="00997026"/>
    <w:rsid w:val="009A2933"/>
    <w:rsid w:val="009A2E12"/>
    <w:rsid w:val="009A3988"/>
    <w:rsid w:val="009A3B17"/>
    <w:rsid w:val="009A54DC"/>
    <w:rsid w:val="009A7C96"/>
    <w:rsid w:val="009B4B81"/>
    <w:rsid w:val="009B5BE0"/>
    <w:rsid w:val="009B63D9"/>
    <w:rsid w:val="009B7194"/>
    <w:rsid w:val="009C2ED1"/>
    <w:rsid w:val="009C489B"/>
    <w:rsid w:val="009C66D2"/>
    <w:rsid w:val="009D24F1"/>
    <w:rsid w:val="009D31F3"/>
    <w:rsid w:val="009D6AD3"/>
    <w:rsid w:val="009D704A"/>
    <w:rsid w:val="009E18A7"/>
    <w:rsid w:val="009E1D70"/>
    <w:rsid w:val="009E2FD7"/>
    <w:rsid w:val="009E35BB"/>
    <w:rsid w:val="009E37B9"/>
    <w:rsid w:val="009E3FBD"/>
    <w:rsid w:val="009E405A"/>
    <w:rsid w:val="009E45D5"/>
    <w:rsid w:val="009E56E1"/>
    <w:rsid w:val="009F3AE2"/>
    <w:rsid w:val="009F5B39"/>
    <w:rsid w:val="009F6271"/>
    <w:rsid w:val="009F65BE"/>
    <w:rsid w:val="009F6D6A"/>
    <w:rsid w:val="009F754F"/>
    <w:rsid w:val="00A00ABA"/>
    <w:rsid w:val="00A01A72"/>
    <w:rsid w:val="00A0224D"/>
    <w:rsid w:val="00A039B4"/>
    <w:rsid w:val="00A11984"/>
    <w:rsid w:val="00A121BE"/>
    <w:rsid w:val="00A12BE6"/>
    <w:rsid w:val="00A13810"/>
    <w:rsid w:val="00A14F23"/>
    <w:rsid w:val="00A16B1C"/>
    <w:rsid w:val="00A202C9"/>
    <w:rsid w:val="00A223DE"/>
    <w:rsid w:val="00A27E7B"/>
    <w:rsid w:val="00A32739"/>
    <w:rsid w:val="00A330AF"/>
    <w:rsid w:val="00A37470"/>
    <w:rsid w:val="00A40642"/>
    <w:rsid w:val="00A456E3"/>
    <w:rsid w:val="00A469C4"/>
    <w:rsid w:val="00A46AA2"/>
    <w:rsid w:val="00A52ED1"/>
    <w:rsid w:val="00A53708"/>
    <w:rsid w:val="00A53748"/>
    <w:rsid w:val="00A538AA"/>
    <w:rsid w:val="00A53E06"/>
    <w:rsid w:val="00A54F2C"/>
    <w:rsid w:val="00A57697"/>
    <w:rsid w:val="00A6262C"/>
    <w:rsid w:val="00A62685"/>
    <w:rsid w:val="00A637C7"/>
    <w:rsid w:val="00A65DEE"/>
    <w:rsid w:val="00A678A6"/>
    <w:rsid w:val="00A67B40"/>
    <w:rsid w:val="00A70043"/>
    <w:rsid w:val="00A70D26"/>
    <w:rsid w:val="00A74FD0"/>
    <w:rsid w:val="00A754D8"/>
    <w:rsid w:val="00A7732E"/>
    <w:rsid w:val="00A80F01"/>
    <w:rsid w:val="00A81A1B"/>
    <w:rsid w:val="00A829CB"/>
    <w:rsid w:val="00A82E69"/>
    <w:rsid w:val="00A949B2"/>
    <w:rsid w:val="00A951FE"/>
    <w:rsid w:val="00A9735E"/>
    <w:rsid w:val="00AA11F3"/>
    <w:rsid w:val="00AA4425"/>
    <w:rsid w:val="00AA4E5F"/>
    <w:rsid w:val="00AB06B0"/>
    <w:rsid w:val="00AB0A9C"/>
    <w:rsid w:val="00AB3B08"/>
    <w:rsid w:val="00AB5067"/>
    <w:rsid w:val="00AB50EE"/>
    <w:rsid w:val="00AB52E8"/>
    <w:rsid w:val="00AC0472"/>
    <w:rsid w:val="00AC085F"/>
    <w:rsid w:val="00AC0F3D"/>
    <w:rsid w:val="00AC183C"/>
    <w:rsid w:val="00AC1F32"/>
    <w:rsid w:val="00AC20BF"/>
    <w:rsid w:val="00AC3145"/>
    <w:rsid w:val="00AC36CC"/>
    <w:rsid w:val="00AC3875"/>
    <w:rsid w:val="00AD01E7"/>
    <w:rsid w:val="00AD07A6"/>
    <w:rsid w:val="00AD383B"/>
    <w:rsid w:val="00AD3E94"/>
    <w:rsid w:val="00AD4C40"/>
    <w:rsid w:val="00AD78B4"/>
    <w:rsid w:val="00AD7EE4"/>
    <w:rsid w:val="00AE3D2E"/>
    <w:rsid w:val="00AE3D8E"/>
    <w:rsid w:val="00AE4424"/>
    <w:rsid w:val="00AE4B9B"/>
    <w:rsid w:val="00AE5732"/>
    <w:rsid w:val="00AE5786"/>
    <w:rsid w:val="00AE5F07"/>
    <w:rsid w:val="00AE799A"/>
    <w:rsid w:val="00AE79B5"/>
    <w:rsid w:val="00AF1A76"/>
    <w:rsid w:val="00AF4DA9"/>
    <w:rsid w:val="00AF7CF7"/>
    <w:rsid w:val="00B034CD"/>
    <w:rsid w:val="00B1040C"/>
    <w:rsid w:val="00B115B3"/>
    <w:rsid w:val="00B12E98"/>
    <w:rsid w:val="00B16D8E"/>
    <w:rsid w:val="00B20D0D"/>
    <w:rsid w:val="00B21332"/>
    <w:rsid w:val="00B23254"/>
    <w:rsid w:val="00B257A2"/>
    <w:rsid w:val="00B276FB"/>
    <w:rsid w:val="00B35B9F"/>
    <w:rsid w:val="00B443DC"/>
    <w:rsid w:val="00B470E8"/>
    <w:rsid w:val="00B53C58"/>
    <w:rsid w:val="00B557D3"/>
    <w:rsid w:val="00B60368"/>
    <w:rsid w:val="00B61C5A"/>
    <w:rsid w:val="00B62BE2"/>
    <w:rsid w:val="00B71623"/>
    <w:rsid w:val="00B738CA"/>
    <w:rsid w:val="00B76648"/>
    <w:rsid w:val="00B77D36"/>
    <w:rsid w:val="00B77ED7"/>
    <w:rsid w:val="00B820FC"/>
    <w:rsid w:val="00B92A34"/>
    <w:rsid w:val="00B92B21"/>
    <w:rsid w:val="00B9312A"/>
    <w:rsid w:val="00B95568"/>
    <w:rsid w:val="00B97ABE"/>
    <w:rsid w:val="00BA01BE"/>
    <w:rsid w:val="00BA1856"/>
    <w:rsid w:val="00BA496C"/>
    <w:rsid w:val="00BA51FF"/>
    <w:rsid w:val="00BB037B"/>
    <w:rsid w:val="00BB3406"/>
    <w:rsid w:val="00BB3A00"/>
    <w:rsid w:val="00BB43C6"/>
    <w:rsid w:val="00BB45ED"/>
    <w:rsid w:val="00BB76B0"/>
    <w:rsid w:val="00BC10A6"/>
    <w:rsid w:val="00BC15F9"/>
    <w:rsid w:val="00BC22FF"/>
    <w:rsid w:val="00BC7873"/>
    <w:rsid w:val="00BD0187"/>
    <w:rsid w:val="00BD1794"/>
    <w:rsid w:val="00BD1B7C"/>
    <w:rsid w:val="00BD37DD"/>
    <w:rsid w:val="00BD4EE6"/>
    <w:rsid w:val="00BD5278"/>
    <w:rsid w:val="00BD6B38"/>
    <w:rsid w:val="00BD6F9F"/>
    <w:rsid w:val="00BE01AC"/>
    <w:rsid w:val="00BE3FD5"/>
    <w:rsid w:val="00BE74EF"/>
    <w:rsid w:val="00BF410F"/>
    <w:rsid w:val="00BF6E1E"/>
    <w:rsid w:val="00BF708E"/>
    <w:rsid w:val="00BF7C59"/>
    <w:rsid w:val="00C00144"/>
    <w:rsid w:val="00C003E1"/>
    <w:rsid w:val="00C02EE2"/>
    <w:rsid w:val="00C06173"/>
    <w:rsid w:val="00C106A2"/>
    <w:rsid w:val="00C10938"/>
    <w:rsid w:val="00C10D54"/>
    <w:rsid w:val="00C10EF1"/>
    <w:rsid w:val="00C11F68"/>
    <w:rsid w:val="00C130B2"/>
    <w:rsid w:val="00C140D0"/>
    <w:rsid w:val="00C1565F"/>
    <w:rsid w:val="00C15C9A"/>
    <w:rsid w:val="00C22000"/>
    <w:rsid w:val="00C222DB"/>
    <w:rsid w:val="00C2287E"/>
    <w:rsid w:val="00C246F9"/>
    <w:rsid w:val="00C24A75"/>
    <w:rsid w:val="00C24FA8"/>
    <w:rsid w:val="00C27622"/>
    <w:rsid w:val="00C321A5"/>
    <w:rsid w:val="00C329D9"/>
    <w:rsid w:val="00C35E7C"/>
    <w:rsid w:val="00C36868"/>
    <w:rsid w:val="00C40461"/>
    <w:rsid w:val="00C415C4"/>
    <w:rsid w:val="00C476DA"/>
    <w:rsid w:val="00C47D7D"/>
    <w:rsid w:val="00C50CF6"/>
    <w:rsid w:val="00C51403"/>
    <w:rsid w:val="00C55BC3"/>
    <w:rsid w:val="00C5613D"/>
    <w:rsid w:val="00C56436"/>
    <w:rsid w:val="00C57232"/>
    <w:rsid w:val="00C6013C"/>
    <w:rsid w:val="00C60A3D"/>
    <w:rsid w:val="00C62BD7"/>
    <w:rsid w:val="00C62F67"/>
    <w:rsid w:val="00C67E94"/>
    <w:rsid w:val="00C72220"/>
    <w:rsid w:val="00C733E9"/>
    <w:rsid w:val="00C801D0"/>
    <w:rsid w:val="00C808A7"/>
    <w:rsid w:val="00C82D70"/>
    <w:rsid w:val="00C830C3"/>
    <w:rsid w:val="00C83D18"/>
    <w:rsid w:val="00C84179"/>
    <w:rsid w:val="00C858DE"/>
    <w:rsid w:val="00C9122F"/>
    <w:rsid w:val="00C920D8"/>
    <w:rsid w:val="00C932D3"/>
    <w:rsid w:val="00C959A2"/>
    <w:rsid w:val="00C9708A"/>
    <w:rsid w:val="00C974A3"/>
    <w:rsid w:val="00CA072D"/>
    <w:rsid w:val="00CA390F"/>
    <w:rsid w:val="00CA4E51"/>
    <w:rsid w:val="00CA5BB3"/>
    <w:rsid w:val="00CA6494"/>
    <w:rsid w:val="00CA6A6B"/>
    <w:rsid w:val="00CB0629"/>
    <w:rsid w:val="00CB0795"/>
    <w:rsid w:val="00CB1E01"/>
    <w:rsid w:val="00CB2585"/>
    <w:rsid w:val="00CB275E"/>
    <w:rsid w:val="00CB403D"/>
    <w:rsid w:val="00CB47C8"/>
    <w:rsid w:val="00CB5E02"/>
    <w:rsid w:val="00CC0058"/>
    <w:rsid w:val="00CC0F80"/>
    <w:rsid w:val="00CC0F9D"/>
    <w:rsid w:val="00CC12B8"/>
    <w:rsid w:val="00CC25C5"/>
    <w:rsid w:val="00CC43AD"/>
    <w:rsid w:val="00CC5D6B"/>
    <w:rsid w:val="00CC63B1"/>
    <w:rsid w:val="00CC681F"/>
    <w:rsid w:val="00CC76C1"/>
    <w:rsid w:val="00CD142E"/>
    <w:rsid w:val="00CD28B3"/>
    <w:rsid w:val="00CD367F"/>
    <w:rsid w:val="00CD589A"/>
    <w:rsid w:val="00CD63D0"/>
    <w:rsid w:val="00CD6D62"/>
    <w:rsid w:val="00CE1F35"/>
    <w:rsid w:val="00CE2174"/>
    <w:rsid w:val="00CE3751"/>
    <w:rsid w:val="00CE3DEA"/>
    <w:rsid w:val="00CE502F"/>
    <w:rsid w:val="00CE5995"/>
    <w:rsid w:val="00CE6B61"/>
    <w:rsid w:val="00CE74B5"/>
    <w:rsid w:val="00CF1BD8"/>
    <w:rsid w:val="00CF5B6F"/>
    <w:rsid w:val="00D01D09"/>
    <w:rsid w:val="00D043AF"/>
    <w:rsid w:val="00D07C8C"/>
    <w:rsid w:val="00D1045C"/>
    <w:rsid w:val="00D11DB5"/>
    <w:rsid w:val="00D11F6F"/>
    <w:rsid w:val="00D121AD"/>
    <w:rsid w:val="00D143C4"/>
    <w:rsid w:val="00D16634"/>
    <w:rsid w:val="00D1791F"/>
    <w:rsid w:val="00D20B9C"/>
    <w:rsid w:val="00D21478"/>
    <w:rsid w:val="00D2589F"/>
    <w:rsid w:val="00D260DC"/>
    <w:rsid w:val="00D30C14"/>
    <w:rsid w:val="00D3146A"/>
    <w:rsid w:val="00D31633"/>
    <w:rsid w:val="00D3229B"/>
    <w:rsid w:val="00D3274E"/>
    <w:rsid w:val="00D32AF6"/>
    <w:rsid w:val="00D33576"/>
    <w:rsid w:val="00D3504C"/>
    <w:rsid w:val="00D3517D"/>
    <w:rsid w:val="00D43A59"/>
    <w:rsid w:val="00D43C71"/>
    <w:rsid w:val="00D44C40"/>
    <w:rsid w:val="00D50886"/>
    <w:rsid w:val="00D51F1A"/>
    <w:rsid w:val="00D52F09"/>
    <w:rsid w:val="00D535C7"/>
    <w:rsid w:val="00D5549D"/>
    <w:rsid w:val="00D55FAC"/>
    <w:rsid w:val="00D61427"/>
    <w:rsid w:val="00D61A45"/>
    <w:rsid w:val="00D6340D"/>
    <w:rsid w:val="00D65377"/>
    <w:rsid w:val="00D66DC5"/>
    <w:rsid w:val="00D66E0C"/>
    <w:rsid w:val="00D67C05"/>
    <w:rsid w:val="00D7364A"/>
    <w:rsid w:val="00D736AE"/>
    <w:rsid w:val="00D73795"/>
    <w:rsid w:val="00D76F20"/>
    <w:rsid w:val="00D80AE7"/>
    <w:rsid w:val="00D811D1"/>
    <w:rsid w:val="00D8503E"/>
    <w:rsid w:val="00D8783E"/>
    <w:rsid w:val="00D90804"/>
    <w:rsid w:val="00D908DC"/>
    <w:rsid w:val="00D91FCE"/>
    <w:rsid w:val="00D93560"/>
    <w:rsid w:val="00D93916"/>
    <w:rsid w:val="00D93A9C"/>
    <w:rsid w:val="00D977AF"/>
    <w:rsid w:val="00DA2132"/>
    <w:rsid w:val="00DA256B"/>
    <w:rsid w:val="00DA33EB"/>
    <w:rsid w:val="00DA4302"/>
    <w:rsid w:val="00DA434A"/>
    <w:rsid w:val="00DA74E8"/>
    <w:rsid w:val="00DB3F42"/>
    <w:rsid w:val="00DB6052"/>
    <w:rsid w:val="00DC7041"/>
    <w:rsid w:val="00DD1218"/>
    <w:rsid w:val="00DD4A08"/>
    <w:rsid w:val="00DD594E"/>
    <w:rsid w:val="00DD6244"/>
    <w:rsid w:val="00DE03FF"/>
    <w:rsid w:val="00DE54F7"/>
    <w:rsid w:val="00DF0C90"/>
    <w:rsid w:val="00DF19A0"/>
    <w:rsid w:val="00DF2E5F"/>
    <w:rsid w:val="00DF52BD"/>
    <w:rsid w:val="00DF6ADA"/>
    <w:rsid w:val="00E04281"/>
    <w:rsid w:val="00E10FAC"/>
    <w:rsid w:val="00E12F89"/>
    <w:rsid w:val="00E13D16"/>
    <w:rsid w:val="00E14155"/>
    <w:rsid w:val="00E14670"/>
    <w:rsid w:val="00E14B3D"/>
    <w:rsid w:val="00E14FC7"/>
    <w:rsid w:val="00E1500D"/>
    <w:rsid w:val="00E158CC"/>
    <w:rsid w:val="00E16008"/>
    <w:rsid w:val="00E17A6B"/>
    <w:rsid w:val="00E17D18"/>
    <w:rsid w:val="00E202AD"/>
    <w:rsid w:val="00E20A89"/>
    <w:rsid w:val="00E2455B"/>
    <w:rsid w:val="00E3046B"/>
    <w:rsid w:val="00E30CDC"/>
    <w:rsid w:val="00E33628"/>
    <w:rsid w:val="00E338CB"/>
    <w:rsid w:val="00E37D1C"/>
    <w:rsid w:val="00E4169A"/>
    <w:rsid w:val="00E41B9C"/>
    <w:rsid w:val="00E42AC1"/>
    <w:rsid w:val="00E47616"/>
    <w:rsid w:val="00E51C75"/>
    <w:rsid w:val="00E52749"/>
    <w:rsid w:val="00E52AAB"/>
    <w:rsid w:val="00E52EC0"/>
    <w:rsid w:val="00E57158"/>
    <w:rsid w:val="00E61563"/>
    <w:rsid w:val="00E62021"/>
    <w:rsid w:val="00E62F9F"/>
    <w:rsid w:val="00E63BD2"/>
    <w:rsid w:val="00E6640A"/>
    <w:rsid w:val="00E70137"/>
    <w:rsid w:val="00E70304"/>
    <w:rsid w:val="00E70FB1"/>
    <w:rsid w:val="00E73032"/>
    <w:rsid w:val="00E737C5"/>
    <w:rsid w:val="00E74834"/>
    <w:rsid w:val="00E75FD2"/>
    <w:rsid w:val="00E80359"/>
    <w:rsid w:val="00E810EB"/>
    <w:rsid w:val="00E85959"/>
    <w:rsid w:val="00E85BEC"/>
    <w:rsid w:val="00E86F88"/>
    <w:rsid w:val="00E91060"/>
    <w:rsid w:val="00E912E4"/>
    <w:rsid w:val="00E939C8"/>
    <w:rsid w:val="00EA006A"/>
    <w:rsid w:val="00EA0A03"/>
    <w:rsid w:val="00EA1190"/>
    <w:rsid w:val="00EA1C25"/>
    <w:rsid w:val="00EA2344"/>
    <w:rsid w:val="00EA433E"/>
    <w:rsid w:val="00EA4522"/>
    <w:rsid w:val="00EA632E"/>
    <w:rsid w:val="00EB4483"/>
    <w:rsid w:val="00EB49D7"/>
    <w:rsid w:val="00EB4B0B"/>
    <w:rsid w:val="00EB5F9E"/>
    <w:rsid w:val="00EB609F"/>
    <w:rsid w:val="00EB6344"/>
    <w:rsid w:val="00EB6A8A"/>
    <w:rsid w:val="00EB702B"/>
    <w:rsid w:val="00EC39FD"/>
    <w:rsid w:val="00EC7A6D"/>
    <w:rsid w:val="00ED20C4"/>
    <w:rsid w:val="00ED38F7"/>
    <w:rsid w:val="00ED430F"/>
    <w:rsid w:val="00ED4596"/>
    <w:rsid w:val="00ED589C"/>
    <w:rsid w:val="00ED6AF8"/>
    <w:rsid w:val="00ED774A"/>
    <w:rsid w:val="00EE1A8E"/>
    <w:rsid w:val="00EE39FE"/>
    <w:rsid w:val="00EE3AAE"/>
    <w:rsid w:val="00EE4CE4"/>
    <w:rsid w:val="00EE62C5"/>
    <w:rsid w:val="00EE7649"/>
    <w:rsid w:val="00EF0249"/>
    <w:rsid w:val="00EF0FF5"/>
    <w:rsid w:val="00EF6670"/>
    <w:rsid w:val="00EF6B92"/>
    <w:rsid w:val="00F048A8"/>
    <w:rsid w:val="00F10AE4"/>
    <w:rsid w:val="00F125AB"/>
    <w:rsid w:val="00F15671"/>
    <w:rsid w:val="00F15A71"/>
    <w:rsid w:val="00F1694E"/>
    <w:rsid w:val="00F17040"/>
    <w:rsid w:val="00F21BBD"/>
    <w:rsid w:val="00F2394A"/>
    <w:rsid w:val="00F24ED9"/>
    <w:rsid w:val="00F27D1E"/>
    <w:rsid w:val="00F3056F"/>
    <w:rsid w:val="00F31077"/>
    <w:rsid w:val="00F35ADA"/>
    <w:rsid w:val="00F40C5E"/>
    <w:rsid w:val="00F43475"/>
    <w:rsid w:val="00F43DF6"/>
    <w:rsid w:val="00F4409D"/>
    <w:rsid w:val="00F44A56"/>
    <w:rsid w:val="00F458B1"/>
    <w:rsid w:val="00F46FF3"/>
    <w:rsid w:val="00F50BB5"/>
    <w:rsid w:val="00F50C86"/>
    <w:rsid w:val="00F53DAA"/>
    <w:rsid w:val="00F54AF6"/>
    <w:rsid w:val="00F57A82"/>
    <w:rsid w:val="00F60425"/>
    <w:rsid w:val="00F63283"/>
    <w:rsid w:val="00F65ED2"/>
    <w:rsid w:val="00F706DC"/>
    <w:rsid w:val="00F71D3C"/>
    <w:rsid w:val="00F7504C"/>
    <w:rsid w:val="00F753E4"/>
    <w:rsid w:val="00F7659A"/>
    <w:rsid w:val="00F76ED1"/>
    <w:rsid w:val="00F811FE"/>
    <w:rsid w:val="00F828C1"/>
    <w:rsid w:val="00F851F7"/>
    <w:rsid w:val="00F858C9"/>
    <w:rsid w:val="00F86007"/>
    <w:rsid w:val="00F87223"/>
    <w:rsid w:val="00F90ABC"/>
    <w:rsid w:val="00F913B5"/>
    <w:rsid w:val="00F934A2"/>
    <w:rsid w:val="00F93D70"/>
    <w:rsid w:val="00F956BA"/>
    <w:rsid w:val="00F96C31"/>
    <w:rsid w:val="00F970B9"/>
    <w:rsid w:val="00F9717C"/>
    <w:rsid w:val="00FA00DB"/>
    <w:rsid w:val="00FA2D02"/>
    <w:rsid w:val="00FA441E"/>
    <w:rsid w:val="00FA4F75"/>
    <w:rsid w:val="00FA7392"/>
    <w:rsid w:val="00FB02D9"/>
    <w:rsid w:val="00FB1BDC"/>
    <w:rsid w:val="00FB7B72"/>
    <w:rsid w:val="00FC32BC"/>
    <w:rsid w:val="00FC718C"/>
    <w:rsid w:val="00FC7891"/>
    <w:rsid w:val="00FD3575"/>
    <w:rsid w:val="00FD368C"/>
    <w:rsid w:val="00FD47CC"/>
    <w:rsid w:val="00FD6CD5"/>
    <w:rsid w:val="00FD74F8"/>
    <w:rsid w:val="00FD7980"/>
    <w:rsid w:val="00FE5784"/>
    <w:rsid w:val="00FE6D00"/>
    <w:rsid w:val="00FF34B7"/>
    <w:rsid w:val="00FF3ADC"/>
    <w:rsid w:val="00FF3BC7"/>
    <w:rsid w:val="00FF4F2C"/>
    <w:rsid w:val="00FF5299"/>
    <w:rsid w:val="00FF6DF0"/>
    <w:rsid w:val="00FF75FC"/>
    <w:rsid w:val="00FF778F"/>
    <w:rsid w:val="00FF780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CE09E"/>
  <w15:docId w15:val="{9237D598-8791-4FD3-8D6E-EA5FA9B7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783E"/>
    <w:pPr>
      <w:widowControl w:val="0"/>
      <w:overflowPunct w:val="0"/>
      <w:autoSpaceDE w:val="0"/>
      <w:autoSpaceDN w:val="0"/>
      <w:adjustRightInd w:val="0"/>
      <w:spacing w:line="360" w:lineRule="atLeast"/>
      <w:jc w:val="both"/>
      <w:textAlignment w:val="baseline"/>
    </w:pPr>
    <w:rPr>
      <w:rFonts w:ascii="Arial" w:hAnsi="Arial" w:cs="Arial"/>
      <w:sz w:val="24"/>
      <w:szCs w:val="24"/>
      <w:lang w:val="en-US"/>
    </w:rPr>
  </w:style>
  <w:style w:type="paragraph" w:styleId="Heading1">
    <w:name w:val="heading 1"/>
    <w:basedOn w:val="Normal"/>
    <w:next w:val="Normal"/>
    <w:link w:val="Heading1Char"/>
    <w:uiPriority w:val="9"/>
    <w:qFormat/>
    <w:rsid w:val="007918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430372"/>
    <w:pPr>
      <w:keepNext/>
      <w:spacing w:before="240" w:after="60"/>
      <w:outlineLvl w:val="1"/>
    </w:pPr>
    <w:rPr>
      <w:rFonts w:ascii="Cambria" w:hAnsi="Cambria" w:cs="Times New Roman"/>
      <w:b/>
      <w:bCs/>
      <w:i/>
      <w:iCs/>
      <w:sz w:val="28"/>
      <w:szCs w:val="28"/>
    </w:rPr>
  </w:style>
  <w:style w:type="paragraph" w:styleId="Heading3">
    <w:name w:val="heading 3"/>
    <w:basedOn w:val="Normal"/>
    <w:link w:val="Heading3Char"/>
    <w:uiPriority w:val="9"/>
    <w:qFormat/>
    <w:rsid w:val="00877D3A"/>
    <w:pPr>
      <w:widowControl/>
      <w:overflowPunct/>
      <w:autoSpaceDE/>
      <w:autoSpaceDN/>
      <w:adjustRightInd/>
      <w:spacing w:before="100" w:beforeAutospacing="1" w:after="100" w:afterAutospacing="1" w:line="240" w:lineRule="auto"/>
      <w:jc w:val="left"/>
      <w:textAlignment w:val="auto"/>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ascii="Tahoma" w:cs="Tahoma"/>
    </w:rPr>
  </w:style>
  <w:style w:type="paragraph" w:styleId="Caption">
    <w:name w:val="caption"/>
    <w:basedOn w:val="Normal"/>
    <w:qFormat/>
    <w:pPr>
      <w:spacing w:before="120" w:after="120"/>
    </w:pPr>
    <w:rPr>
      <w:rFonts w:ascii="Tahoma" w:cs="Tahoma"/>
      <w:i/>
      <w:iCs/>
    </w:rPr>
  </w:style>
  <w:style w:type="paragraph" w:customStyle="1" w:styleId="Index">
    <w:name w:val="Index"/>
    <w:basedOn w:val="Normal"/>
    <w:rPr>
      <w:rFonts w:ascii="Tahoma" w:cs="Tahoma"/>
    </w:rPr>
  </w:style>
  <w:style w:type="paragraph" w:customStyle="1" w:styleId="WW-caption">
    <w:name w:val="WW-caption"/>
    <w:basedOn w:val="Normal"/>
    <w:pPr>
      <w:spacing w:before="120" w:after="120"/>
    </w:pPr>
    <w:rPr>
      <w:rFonts w:ascii="Tahoma" w:cs="Tahoma"/>
      <w:i/>
      <w:iCs/>
    </w:rPr>
  </w:style>
  <w:style w:type="paragraph" w:customStyle="1" w:styleId="WW-caption1">
    <w:name w:val="WW-caption1"/>
    <w:basedOn w:val="Normal"/>
    <w:pPr>
      <w:spacing w:before="120" w:after="120"/>
    </w:pPr>
    <w:rPr>
      <w:rFonts w:ascii="Tahoma" w:cs="Tahoma"/>
      <w:i/>
      <w:iCs/>
    </w:rPr>
  </w:style>
  <w:style w:type="paragraph" w:customStyle="1" w:styleId="WW-caption11">
    <w:name w:val="WW-caption11"/>
    <w:basedOn w:val="Normal"/>
    <w:pPr>
      <w:spacing w:before="120" w:after="120"/>
    </w:pPr>
    <w:rPr>
      <w:rFonts w:ascii="Tahoma" w:cs="Tahoma"/>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ges">
    <w:name w:val="Pages"/>
    <w:basedOn w:val="BodyText"/>
    <w:rPr>
      <w:b/>
      <w:color w:val="000000"/>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customStyle="1" w:styleId="WW-header">
    <w:name w:val="WW-header"/>
    <w:basedOn w:val="Normal"/>
    <w:pPr>
      <w:tabs>
        <w:tab w:val="center" w:pos="4320"/>
        <w:tab w:val="right" w:pos="8640"/>
      </w:tabs>
    </w:pPr>
  </w:style>
  <w:style w:type="paragraph" w:customStyle="1" w:styleId="WW-footer">
    <w:name w:val="WW-footer"/>
    <w:basedOn w:val="Normal"/>
    <w:pPr>
      <w:tabs>
        <w:tab w:val="center" w:pos="4320"/>
        <w:tab w:val="right" w:pos="8640"/>
      </w:tabs>
    </w:pPr>
  </w:style>
  <w:style w:type="paragraph" w:customStyle="1" w:styleId="WW-header1">
    <w:name w:val="WW-header1"/>
    <w:basedOn w:val="Normal"/>
    <w:pPr>
      <w:tabs>
        <w:tab w:val="center" w:pos="4320"/>
        <w:tab w:val="right" w:pos="8640"/>
      </w:tabs>
    </w:pPr>
  </w:style>
  <w:style w:type="paragraph" w:customStyle="1" w:styleId="WW-footer1">
    <w:name w:val="WW-footer1"/>
    <w:basedOn w:val="Normal"/>
    <w:pPr>
      <w:tabs>
        <w:tab w:val="center" w:pos="4320"/>
        <w:tab w:val="right" w:pos="8640"/>
      </w:tabs>
    </w:pPr>
  </w:style>
  <w:style w:type="paragraph" w:customStyle="1" w:styleId="WW-header12">
    <w:name w:val="WW-header12"/>
    <w:basedOn w:val="Normal"/>
    <w:pPr>
      <w:tabs>
        <w:tab w:val="center" w:pos="4320"/>
        <w:tab w:val="right" w:pos="8640"/>
      </w:tabs>
    </w:pPr>
  </w:style>
  <w:style w:type="paragraph" w:customStyle="1" w:styleId="WW-footer12">
    <w:name w:val="WW-footer12"/>
    <w:basedOn w:val="Normal"/>
    <w:pPr>
      <w:tabs>
        <w:tab w:val="center" w:pos="4320"/>
        <w:tab w:val="right" w:pos="8640"/>
      </w:tabs>
    </w:pPr>
  </w:style>
  <w:style w:type="character" w:customStyle="1" w:styleId="RTFNum21">
    <w:name w:val="RTF_Num 2 1"/>
  </w:style>
  <w:style w:type="character" w:customStyle="1" w:styleId="RTFNum22">
    <w:name w:val="RTF_Num 2 2"/>
    <w:rPr>
      <w:rFonts w:cs="Arial"/>
    </w:rPr>
  </w:style>
  <w:style w:type="character" w:customStyle="1" w:styleId="RTFNum23">
    <w:name w:val="RTF_Num 2 3"/>
    <w:rPr>
      <w:rFonts w:cs="Arial"/>
    </w:rPr>
  </w:style>
  <w:style w:type="character" w:customStyle="1" w:styleId="RTFNum24">
    <w:name w:val="RTF_Num 2 4"/>
    <w:rPr>
      <w:rFonts w:cs="Arial"/>
    </w:rPr>
  </w:style>
  <w:style w:type="character" w:customStyle="1" w:styleId="RTFNum25">
    <w:name w:val="RTF_Num 2 5"/>
    <w:rPr>
      <w:rFonts w:cs="Arial"/>
    </w:rPr>
  </w:style>
  <w:style w:type="character" w:customStyle="1" w:styleId="RTFNum26">
    <w:name w:val="RTF_Num 2 6"/>
    <w:rPr>
      <w:rFonts w:cs="Arial"/>
    </w:rPr>
  </w:style>
  <w:style w:type="character" w:customStyle="1" w:styleId="RTFNum27">
    <w:name w:val="RTF_Num 2 7"/>
    <w:rPr>
      <w:rFonts w:cs="Arial"/>
    </w:rPr>
  </w:style>
  <w:style w:type="character" w:customStyle="1" w:styleId="RTFNum28">
    <w:name w:val="RTF_Num 2 8"/>
    <w:rPr>
      <w:rFonts w:cs="Arial"/>
    </w:rPr>
  </w:style>
  <w:style w:type="character" w:customStyle="1" w:styleId="RTFNum29">
    <w:name w:val="RTF_Num 2 9"/>
    <w:rPr>
      <w:rFonts w:cs="Arial"/>
    </w:rPr>
  </w:style>
  <w:style w:type="character" w:customStyle="1" w:styleId="RTFNum210">
    <w:name w:val="RTF_Num 2 10"/>
    <w:rPr>
      <w:rFonts w:cs="Arial"/>
    </w:rPr>
  </w:style>
  <w:style w:type="character" w:customStyle="1" w:styleId="Internetlink">
    <w:name w:val="Internet link"/>
    <w:rPr>
      <w:rFonts w:cs="Arial"/>
      <w:color w:val="000080"/>
      <w:u w:val="single"/>
    </w:rPr>
  </w:style>
  <w:style w:type="character" w:customStyle="1" w:styleId="BulletSymbols">
    <w:name w:val="Bullet Symbols"/>
    <w:rPr>
      <w:rFonts w:ascii="StarSymbol" w:hAnsi="StarSymbol" w:cs="StarSymbol"/>
      <w:sz w:val="18"/>
      <w:szCs w:val="18"/>
    </w:rPr>
  </w:style>
  <w:style w:type="character" w:customStyle="1" w:styleId="NumberingSymbols">
    <w:name w:val="Numbering Symbols"/>
    <w:rPr>
      <w:rFonts w:cs="Arial"/>
    </w:rPr>
  </w:style>
  <w:style w:type="character" w:customStyle="1" w:styleId="VisitedInternetLink">
    <w:name w:val="Visited Internet Link"/>
    <w:rPr>
      <w:rFonts w:cs="Arial"/>
      <w:color w:val="800000"/>
      <w:u w:val="single"/>
    </w:rPr>
  </w:style>
  <w:style w:type="character" w:customStyle="1" w:styleId="WW-Internetlink">
    <w:name w:val="WW-Internet link"/>
    <w:rPr>
      <w:color w:val="000080"/>
      <w:u w:val="single"/>
    </w:rPr>
  </w:style>
  <w:style w:type="character" w:customStyle="1" w:styleId="WW-Internetlink1">
    <w:name w:val="WW-Internet link1"/>
    <w:rPr>
      <w:rFonts w:cs="Arial"/>
      <w:color w:val="000080"/>
      <w:u w:val="single"/>
    </w:rPr>
  </w:style>
  <w:style w:type="character" w:customStyle="1" w:styleId="WW-Internetlink12">
    <w:name w:val="WW-Internet link12"/>
    <w:rPr>
      <w:color w:val="000080"/>
      <w:u w:val="single"/>
    </w:rPr>
  </w:style>
  <w:style w:type="character" w:customStyle="1" w:styleId="Internetlink1">
    <w:name w:val="Internet link1"/>
    <w:rPr>
      <w:rFonts w:cs="Arial"/>
      <w:color w:val="000080"/>
      <w:u w:val="single"/>
    </w:rPr>
  </w:style>
  <w:style w:type="paragraph" w:styleId="BalloonText">
    <w:name w:val="Balloon Text"/>
    <w:basedOn w:val="Normal"/>
    <w:semiHidden/>
    <w:rsid w:val="00FF778F"/>
    <w:rPr>
      <w:rFonts w:ascii="Tahoma" w:hAnsi="Tahoma" w:cs="Tahoma"/>
      <w:sz w:val="16"/>
      <w:szCs w:val="16"/>
    </w:rPr>
  </w:style>
  <w:style w:type="character" w:styleId="Hyperlink">
    <w:name w:val="Hyperlink"/>
    <w:rsid w:val="00841BC0"/>
    <w:rPr>
      <w:color w:val="0000FF"/>
      <w:u w:val="single"/>
    </w:rPr>
  </w:style>
  <w:style w:type="character" w:styleId="PageNumber">
    <w:name w:val="page number"/>
    <w:basedOn w:val="DefaultParagraphFont"/>
    <w:rsid w:val="006D47E3"/>
  </w:style>
  <w:style w:type="paragraph" w:styleId="Title">
    <w:name w:val="Title"/>
    <w:basedOn w:val="Normal"/>
    <w:link w:val="TitleChar"/>
    <w:qFormat/>
    <w:rsid w:val="00120F4C"/>
    <w:pPr>
      <w:widowControl/>
      <w:spacing w:line="240" w:lineRule="auto"/>
      <w:jc w:val="center"/>
    </w:pPr>
    <w:rPr>
      <w:rFonts w:cs="Times New Roman"/>
      <w:b/>
      <w:sz w:val="22"/>
      <w:szCs w:val="20"/>
      <w:lang w:val="en-GB" w:eastAsia="en-US"/>
    </w:rPr>
  </w:style>
  <w:style w:type="character" w:customStyle="1" w:styleId="TitleChar">
    <w:name w:val="Title Char"/>
    <w:link w:val="Title"/>
    <w:rsid w:val="00120F4C"/>
    <w:rPr>
      <w:rFonts w:ascii="Arial" w:hAnsi="Arial"/>
      <w:b/>
      <w:sz w:val="22"/>
      <w:lang w:eastAsia="en-US"/>
    </w:rPr>
  </w:style>
  <w:style w:type="paragraph" w:customStyle="1" w:styleId="Bold">
    <w:name w:val="Bold"/>
    <w:basedOn w:val="Normal"/>
    <w:link w:val="BoldChar"/>
    <w:rsid w:val="00120F4C"/>
    <w:pPr>
      <w:widowControl/>
      <w:overflowPunct/>
      <w:autoSpaceDE/>
      <w:autoSpaceDN/>
      <w:adjustRightInd/>
      <w:spacing w:line="240" w:lineRule="auto"/>
      <w:jc w:val="left"/>
      <w:textAlignment w:val="auto"/>
    </w:pPr>
    <w:rPr>
      <w:rFonts w:cs="Times New Roman"/>
      <w:b/>
      <w:lang w:val="en-GB"/>
    </w:rPr>
  </w:style>
  <w:style w:type="character" w:customStyle="1" w:styleId="BoldChar">
    <w:name w:val="Bold Char"/>
    <w:link w:val="Bold"/>
    <w:rsid w:val="00120F4C"/>
    <w:rPr>
      <w:rFonts w:ascii="Arial" w:hAnsi="Arial"/>
      <w:b/>
      <w:sz w:val="24"/>
      <w:szCs w:val="24"/>
    </w:rPr>
  </w:style>
  <w:style w:type="paragraph" w:styleId="BodyTextIndent2">
    <w:name w:val="Body Text Indent 2"/>
    <w:basedOn w:val="Normal"/>
    <w:link w:val="BodyTextIndent2Char"/>
    <w:uiPriority w:val="99"/>
    <w:semiHidden/>
    <w:unhideWhenUsed/>
    <w:rsid w:val="0016195A"/>
    <w:pPr>
      <w:spacing w:after="120" w:line="480" w:lineRule="auto"/>
      <w:ind w:left="283"/>
    </w:pPr>
  </w:style>
  <w:style w:type="character" w:customStyle="1" w:styleId="BodyTextIndent2Char">
    <w:name w:val="Body Text Indent 2 Char"/>
    <w:link w:val="BodyTextIndent2"/>
    <w:uiPriority w:val="99"/>
    <w:semiHidden/>
    <w:rsid w:val="0016195A"/>
    <w:rPr>
      <w:rFonts w:ascii="Arial" w:hAnsi="Arial" w:cs="Arial"/>
      <w:sz w:val="24"/>
      <w:szCs w:val="24"/>
      <w:lang w:val="en-US"/>
    </w:rPr>
  </w:style>
  <w:style w:type="paragraph" w:styleId="NormalWeb">
    <w:name w:val="Normal (Web)"/>
    <w:basedOn w:val="Normal"/>
    <w:uiPriority w:val="99"/>
    <w:rsid w:val="003D2AF4"/>
    <w:pPr>
      <w:widowControl/>
      <w:spacing w:before="100" w:after="100" w:line="240" w:lineRule="auto"/>
      <w:jc w:val="left"/>
    </w:pPr>
    <w:rPr>
      <w:rFonts w:ascii="Arial Unicode MS" w:eastAsia="Arial Unicode MS" w:hAnsi="Times New Roman" w:cs="Times New Roman"/>
      <w:szCs w:val="20"/>
      <w:lang w:eastAsia="en-US"/>
    </w:rPr>
  </w:style>
  <w:style w:type="character" w:customStyle="1" w:styleId="Heading3Char">
    <w:name w:val="Heading 3 Char"/>
    <w:link w:val="Heading3"/>
    <w:uiPriority w:val="9"/>
    <w:rsid w:val="00877D3A"/>
    <w:rPr>
      <w:b/>
      <w:bCs/>
      <w:sz w:val="27"/>
      <w:szCs w:val="27"/>
    </w:rPr>
  </w:style>
  <w:style w:type="character" w:customStyle="1" w:styleId="Heading2Char">
    <w:name w:val="Heading 2 Char"/>
    <w:link w:val="Heading2"/>
    <w:uiPriority w:val="9"/>
    <w:rsid w:val="00430372"/>
    <w:rPr>
      <w:rFonts w:ascii="Cambria" w:eastAsia="Times New Roman" w:hAnsi="Cambria" w:cs="Times New Roman"/>
      <w:b/>
      <w:bCs/>
      <w:i/>
      <w:iCs/>
      <w:sz w:val="28"/>
      <w:szCs w:val="28"/>
      <w:lang w:val="en-US"/>
    </w:rPr>
  </w:style>
  <w:style w:type="character" w:customStyle="1" w:styleId="Heading1Char">
    <w:name w:val="Heading 1 Char"/>
    <w:link w:val="Heading1"/>
    <w:uiPriority w:val="9"/>
    <w:rsid w:val="007918B0"/>
    <w:rPr>
      <w:rFonts w:ascii="Cambria" w:eastAsia="Times New Roman" w:hAnsi="Cambria" w:cs="Times New Roman"/>
      <w:b/>
      <w:bCs/>
      <w:kern w:val="32"/>
      <w:sz w:val="32"/>
      <w:szCs w:val="32"/>
      <w:lang w:val="en-US"/>
    </w:rPr>
  </w:style>
  <w:style w:type="character" w:styleId="Emphasis">
    <w:name w:val="Emphasis"/>
    <w:uiPriority w:val="20"/>
    <w:qFormat/>
    <w:rsid w:val="00556065"/>
    <w:rPr>
      <w:i/>
      <w:iCs/>
    </w:rPr>
  </w:style>
  <w:style w:type="paragraph" w:styleId="FootnoteText">
    <w:name w:val="footnote text"/>
    <w:basedOn w:val="Normal"/>
    <w:link w:val="FootnoteTextChar"/>
    <w:uiPriority w:val="99"/>
    <w:semiHidden/>
    <w:unhideWhenUsed/>
    <w:rsid w:val="00297F47"/>
    <w:rPr>
      <w:sz w:val="20"/>
      <w:szCs w:val="20"/>
    </w:rPr>
  </w:style>
  <w:style w:type="character" w:customStyle="1" w:styleId="FootnoteTextChar">
    <w:name w:val="Footnote Text Char"/>
    <w:link w:val="FootnoteText"/>
    <w:uiPriority w:val="99"/>
    <w:semiHidden/>
    <w:rsid w:val="00297F47"/>
    <w:rPr>
      <w:rFonts w:ascii="Arial" w:hAnsi="Arial" w:cs="Arial"/>
      <w:lang w:val="en-US"/>
    </w:rPr>
  </w:style>
  <w:style w:type="character" w:styleId="FootnoteReference">
    <w:name w:val="footnote reference"/>
    <w:uiPriority w:val="99"/>
    <w:semiHidden/>
    <w:unhideWhenUsed/>
    <w:rsid w:val="00297F47"/>
    <w:rPr>
      <w:vertAlign w:val="superscript"/>
    </w:rPr>
  </w:style>
  <w:style w:type="character" w:styleId="Strong">
    <w:name w:val="Strong"/>
    <w:uiPriority w:val="22"/>
    <w:qFormat/>
    <w:rsid w:val="000614F9"/>
    <w:rPr>
      <w:b/>
      <w:bCs/>
    </w:rPr>
  </w:style>
  <w:style w:type="character" w:customStyle="1" w:styleId="apple-converted-space">
    <w:name w:val="apple-converted-space"/>
    <w:basedOn w:val="DefaultParagraphFont"/>
    <w:rsid w:val="00381C44"/>
  </w:style>
  <w:style w:type="character" w:styleId="PlaceholderText">
    <w:name w:val="Placeholder Text"/>
    <w:basedOn w:val="DefaultParagraphFont"/>
    <w:uiPriority w:val="99"/>
    <w:semiHidden/>
    <w:rsid w:val="000F278D"/>
    <w:rPr>
      <w:color w:val="808080"/>
    </w:rPr>
  </w:style>
  <w:style w:type="paragraph" w:styleId="ListParagraph">
    <w:name w:val="List Paragraph"/>
    <w:basedOn w:val="Normal"/>
    <w:uiPriority w:val="34"/>
    <w:qFormat/>
    <w:rsid w:val="00D1791F"/>
    <w:pPr>
      <w:ind w:left="720"/>
      <w:contextualSpacing/>
    </w:pPr>
  </w:style>
  <w:style w:type="character" w:customStyle="1" w:styleId="slug-doi">
    <w:name w:val="slug-doi"/>
    <w:basedOn w:val="DefaultParagraphFont"/>
    <w:rsid w:val="000F1DF9"/>
  </w:style>
  <w:style w:type="character" w:customStyle="1" w:styleId="hlfld-contribauthor">
    <w:name w:val="hlfld-contribauthor"/>
    <w:basedOn w:val="DefaultParagraphFont"/>
    <w:rsid w:val="001E5494"/>
  </w:style>
  <w:style w:type="paragraph" w:styleId="CommentText">
    <w:name w:val="annotation text"/>
    <w:basedOn w:val="Normal"/>
    <w:link w:val="CommentTextChar"/>
    <w:uiPriority w:val="99"/>
    <w:unhideWhenUsed/>
    <w:rsid w:val="00C72220"/>
    <w:pPr>
      <w:widowControl/>
      <w:overflowPunct/>
      <w:autoSpaceDE/>
      <w:autoSpaceDN/>
      <w:adjustRightInd/>
      <w:spacing w:line="240" w:lineRule="auto"/>
      <w:jc w:val="left"/>
      <w:textAlignment w:val="auto"/>
    </w:pPr>
    <w:rPr>
      <w:rFonts w:cs="Times New Roman"/>
      <w:sz w:val="20"/>
      <w:szCs w:val="20"/>
      <w:lang w:val="en-GB"/>
    </w:rPr>
  </w:style>
  <w:style w:type="character" w:customStyle="1" w:styleId="CommentTextChar">
    <w:name w:val="Comment Text Char"/>
    <w:basedOn w:val="DefaultParagraphFont"/>
    <w:link w:val="CommentText"/>
    <w:uiPriority w:val="99"/>
    <w:rsid w:val="00C72220"/>
    <w:rPr>
      <w:rFonts w:ascii="Arial" w:hAnsi="Arial"/>
    </w:rPr>
  </w:style>
  <w:style w:type="character" w:styleId="FollowedHyperlink">
    <w:name w:val="FollowedHyperlink"/>
    <w:basedOn w:val="DefaultParagraphFont"/>
    <w:uiPriority w:val="99"/>
    <w:semiHidden/>
    <w:unhideWhenUsed/>
    <w:rsid w:val="00833923"/>
    <w:rPr>
      <w:color w:val="800080" w:themeColor="followedHyperlink"/>
      <w:u w:val="single"/>
    </w:rPr>
  </w:style>
  <w:style w:type="paragraph" w:customStyle="1" w:styleId="Default">
    <w:name w:val="Default"/>
    <w:rsid w:val="007F6103"/>
    <w:pPr>
      <w:autoSpaceDE w:val="0"/>
      <w:autoSpaceDN w:val="0"/>
      <w:adjustRightInd w:val="0"/>
    </w:pPr>
    <w:rPr>
      <w:rFonts w:eastAsiaTheme="minorHAnsi"/>
      <w:color w:val="000000"/>
      <w:sz w:val="24"/>
      <w:szCs w:val="24"/>
      <w:lang w:eastAsia="en-US"/>
    </w:rPr>
  </w:style>
  <w:style w:type="character" w:customStyle="1" w:styleId="UnresolvedMention">
    <w:name w:val="Unresolved Mention"/>
    <w:basedOn w:val="DefaultParagraphFont"/>
    <w:uiPriority w:val="99"/>
    <w:semiHidden/>
    <w:unhideWhenUsed/>
    <w:rsid w:val="005E7271"/>
    <w:rPr>
      <w:color w:val="808080"/>
      <w:shd w:val="clear" w:color="auto" w:fill="E6E6E6"/>
    </w:rPr>
  </w:style>
  <w:style w:type="character" w:styleId="CommentReference">
    <w:name w:val="annotation reference"/>
    <w:basedOn w:val="DefaultParagraphFont"/>
    <w:uiPriority w:val="99"/>
    <w:semiHidden/>
    <w:unhideWhenUsed/>
    <w:rsid w:val="002715BB"/>
    <w:rPr>
      <w:sz w:val="16"/>
      <w:szCs w:val="16"/>
    </w:rPr>
  </w:style>
  <w:style w:type="paragraph" w:styleId="CommentSubject">
    <w:name w:val="annotation subject"/>
    <w:basedOn w:val="CommentText"/>
    <w:next w:val="CommentText"/>
    <w:link w:val="CommentSubjectChar"/>
    <w:uiPriority w:val="99"/>
    <w:semiHidden/>
    <w:unhideWhenUsed/>
    <w:rsid w:val="002715BB"/>
    <w:pPr>
      <w:widowControl w:val="0"/>
      <w:overflowPunct w:val="0"/>
      <w:autoSpaceDE w:val="0"/>
      <w:autoSpaceDN w:val="0"/>
      <w:adjustRightInd w:val="0"/>
      <w:jc w:val="both"/>
      <w:textAlignment w:val="baseline"/>
    </w:pPr>
    <w:rPr>
      <w:rFonts w:cs="Arial"/>
      <w:b/>
      <w:bCs/>
      <w:lang w:val="en-US"/>
    </w:rPr>
  </w:style>
  <w:style w:type="character" w:customStyle="1" w:styleId="CommentSubjectChar">
    <w:name w:val="Comment Subject Char"/>
    <w:basedOn w:val="CommentTextChar"/>
    <w:link w:val="CommentSubject"/>
    <w:uiPriority w:val="99"/>
    <w:semiHidden/>
    <w:rsid w:val="002715BB"/>
    <w:rPr>
      <w:rFonts w:ascii="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897">
      <w:bodyDiv w:val="1"/>
      <w:marLeft w:val="0"/>
      <w:marRight w:val="0"/>
      <w:marTop w:val="0"/>
      <w:marBottom w:val="0"/>
      <w:divBdr>
        <w:top w:val="none" w:sz="0" w:space="0" w:color="auto"/>
        <w:left w:val="none" w:sz="0" w:space="0" w:color="auto"/>
        <w:bottom w:val="none" w:sz="0" w:space="0" w:color="auto"/>
        <w:right w:val="none" w:sz="0" w:space="0" w:color="auto"/>
      </w:divBdr>
    </w:div>
    <w:div w:id="56704702">
      <w:bodyDiv w:val="1"/>
      <w:marLeft w:val="0"/>
      <w:marRight w:val="0"/>
      <w:marTop w:val="0"/>
      <w:marBottom w:val="0"/>
      <w:divBdr>
        <w:top w:val="none" w:sz="0" w:space="0" w:color="auto"/>
        <w:left w:val="none" w:sz="0" w:space="0" w:color="auto"/>
        <w:bottom w:val="none" w:sz="0" w:space="0" w:color="auto"/>
        <w:right w:val="none" w:sz="0" w:space="0" w:color="auto"/>
      </w:divBdr>
    </w:div>
    <w:div w:id="91972117">
      <w:bodyDiv w:val="1"/>
      <w:marLeft w:val="0"/>
      <w:marRight w:val="0"/>
      <w:marTop w:val="0"/>
      <w:marBottom w:val="0"/>
      <w:divBdr>
        <w:top w:val="none" w:sz="0" w:space="0" w:color="auto"/>
        <w:left w:val="none" w:sz="0" w:space="0" w:color="auto"/>
        <w:bottom w:val="none" w:sz="0" w:space="0" w:color="auto"/>
        <w:right w:val="none" w:sz="0" w:space="0" w:color="auto"/>
      </w:divBdr>
    </w:div>
    <w:div w:id="96750843">
      <w:bodyDiv w:val="1"/>
      <w:marLeft w:val="0"/>
      <w:marRight w:val="0"/>
      <w:marTop w:val="0"/>
      <w:marBottom w:val="0"/>
      <w:divBdr>
        <w:top w:val="none" w:sz="0" w:space="0" w:color="auto"/>
        <w:left w:val="none" w:sz="0" w:space="0" w:color="auto"/>
        <w:bottom w:val="none" w:sz="0" w:space="0" w:color="auto"/>
        <w:right w:val="none" w:sz="0" w:space="0" w:color="auto"/>
      </w:divBdr>
      <w:divsChild>
        <w:div w:id="538858559">
          <w:marLeft w:val="0"/>
          <w:marRight w:val="0"/>
          <w:marTop w:val="0"/>
          <w:marBottom w:val="0"/>
          <w:divBdr>
            <w:top w:val="none" w:sz="0" w:space="0" w:color="auto"/>
            <w:left w:val="none" w:sz="0" w:space="0" w:color="auto"/>
            <w:bottom w:val="none" w:sz="0" w:space="0" w:color="auto"/>
            <w:right w:val="none" w:sz="0" w:space="0" w:color="auto"/>
          </w:divBdr>
          <w:divsChild>
            <w:div w:id="13256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786">
      <w:bodyDiv w:val="1"/>
      <w:marLeft w:val="0"/>
      <w:marRight w:val="0"/>
      <w:marTop w:val="0"/>
      <w:marBottom w:val="0"/>
      <w:divBdr>
        <w:top w:val="none" w:sz="0" w:space="0" w:color="auto"/>
        <w:left w:val="none" w:sz="0" w:space="0" w:color="auto"/>
        <w:bottom w:val="none" w:sz="0" w:space="0" w:color="auto"/>
        <w:right w:val="none" w:sz="0" w:space="0" w:color="auto"/>
      </w:divBdr>
    </w:div>
    <w:div w:id="179666441">
      <w:bodyDiv w:val="1"/>
      <w:marLeft w:val="0"/>
      <w:marRight w:val="0"/>
      <w:marTop w:val="0"/>
      <w:marBottom w:val="0"/>
      <w:divBdr>
        <w:top w:val="none" w:sz="0" w:space="0" w:color="auto"/>
        <w:left w:val="none" w:sz="0" w:space="0" w:color="auto"/>
        <w:bottom w:val="none" w:sz="0" w:space="0" w:color="auto"/>
        <w:right w:val="none" w:sz="0" w:space="0" w:color="auto"/>
      </w:divBdr>
    </w:div>
    <w:div w:id="221256058">
      <w:bodyDiv w:val="1"/>
      <w:marLeft w:val="0"/>
      <w:marRight w:val="0"/>
      <w:marTop w:val="0"/>
      <w:marBottom w:val="0"/>
      <w:divBdr>
        <w:top w:val="none" w:sz="0" w:space="0" w:color="auto"/>
        <w:left w:val="none" w:sz="0" w:space="0" w:color="auto"/>
        <w:bottom w:val="none" w:sz="0" w:space="0" w:color="auto"/>
        <w:right w:val="none" w:sz="0" w:space="0" w:color="auto"/>
      </w:divBdr>
    </w:div>
    <w:div w:id="358816749">
      <w:bodyDiv w:val="1"/>
      <w:marLeft w:val="0"/>
      <w:marRight w:val="0"/>
      <w:marTop w:val="0"/>
      <w:marBottom w:val="0"/>
      <w:divBdr>
        <w:top w:val="none" w:sz="0" w:space="0" w:color="auto"/>
        <w:left w:val="none" w:sz="0" w:space="0" w:color="auto"/>
        <w:bottom w:val="none" w:sz="0" w:space="0" w:color="auto"/>
        <w:right w:val="none" w:sz="0" w:space="0" w:color="auto"/>
      </w:divBdr>
    </w:div>
    <w:div w:id="436219118">
      <w:bodyDiv w:val="1"/>
      <w:marLeft w:val="0"/>
      <w:marRight w:val="0"/>
      <w:marTop w:val="0"/>
      <w:marBottom w:val="0"/>
      <w:divBdr>
        <w:top w:val="none" w:sz="0" w:space="0" w:color="auto"/>
        <w:left w:val="none" w:sz="0" w:space="0" w:color="auto"/>
        <w:bottom w:val="none" w:sz="0" w:space="0" w:color="auto"/>
        <w:right w:val="none" w:sz="0" w:space="0" w:color="auto"/>
      </w:divBdr>
    </w:div>
    <w:div w:id="446506473">
      <w:bodyDiv w:val="1"/>
      <w:marLeft w:val="0"/>
      <w:marRight w:val="0"/>
      <w:marTop w:val="0"/>
      <w:marBottom w:val="0"/>
      <w:divBdr>
        <w:top w:val="none" w:sz="0" w:space="0" w:color="auto"/>
        <w:left w:val="none" w:sz="0" w:space="0" w:color="auto"/>
        <w:bottom w:val="none" w:sz="0" w:space="0" w:color="auto"/>
        <w:right w:val="none" w:sz="0" w:space="0" w:color="auto"/>
      </w:divBdr>
    </w:div>
    <w:div w:id="493378203">
      <w:bodyDiv w:val="1"/>
      <w:marLeft w:val="0"/>
      <w:marRight w:val="0"/>
      <w:marTop w:val="0"/>
      <w:marBottom w:val="0"/>
      <w:divBdr>
        <w:top w:val="none" w:sz="0" w:space="0" w:color="auto"/>
        <w:left w:val="none" w:sz="0" w:space="0" w:color="auto"/>
        <w:bottom w:val="none" w:sz="0" w:space="0" w:color="auto"/>
        <w:right w:val="none" w:sz="0" w:space="0" w:color="auto"/>
      </w:divBdr>
    </w:div>
    <w:div w:id="573470988">
      <w:bodyDiv w:val="1"/>
      <w:marLeft w:val="0"/>
      <w:marRight w:val="0"/>
      <w:marTop w:val="0"/>
      <w:marBottom w:val="0"/>
      <w:divBdr>
        <w:top w:val="none" w:sz="0" w:space="0" w:color="auto"/>
        <w:left w:val="none" w:sz="0" w:space="0" w:color="auto"/>
        <w:bottom w:val="none" w:sz="0" w:space="0" w:color="auto"/>
        <w:right w:val="none" w:sz="0" w:space="0" w:color="auto"/>
      </w:divBdr>
    </w:div>
    <w:div w:id="583997011">
      <w:bodyDiv w:val="1"/>
      <w:marLeft w:val="0"/>
      <w:marRight w:val="0"/>
      <w:marTop w:val="0"/>
      <w:marBottom w:val="0"/>
      <w:divBdr>
        <w:top w:val="none" w:sz="0" w:space="0" w:color="auto"/>
        <w:left w:val="none" w:sz="0" w:space="0" w:color="auto"/>
        <w:bottom w:val="none" w:sz="0" w:space="0" w:color="auto"/>
        <w:right w:val="none" w:sz="0" w:space="0" w:color="auto"/>
      </w:divBdr>
    </w:div>
    <w:div w:id="593249520">
      <w:bodyDiv w:val="1"/>
      <w:marLeft w:val="0"/>
      <w:marRight w:val="0"/>
      <w:marTop w:val="0"/>
      <w:marBottom w:val="0"/>
      <w:divBdr>
        <w:top w:val="none" w:sz="0" w:space="0" w:color="auto"/>
        <w:left w:val="none" w:sz="0" w:space="0" w:color="auto"/>
        <w:bottom w:val="none" w:sz="0" w:space="0" w:color="auto"/>
        <w:right w:val="none" w:sz="0" w:space="0" w:color="auto"/>
      </w:divBdr>
    </w:div>
    <w:div w:id="615794948">
      <w:bodyDiv w:val="1"/>
      <w:marLeft w:val="0"/>
      <w:marRight w:val="0"/>
      <w:marTop w:val="0"/>
      <w:marBottom w:val="0"/>
      <w:divBdr>
        <w:top w:val="none" w:sz="0" w:space="0" w:color="auto"/>
        <w:left w:val="none" w:sz="0" w:space="0" w:color="auto"/>
        <w:bottom w:val="none" w:sz="0" w:space="0" w:color="auto"/>
        <w:right w:val="none" w:sz="0" w:space="0" w:color="auto"/>
      </w:divBdr>
    </w:div>
    <w:div w:id="625042792">
      <w:bodyDiv w:val="1"/>
      <w:marLeft w:val="0"/>
      <w:marRight w:val="0"/>
      <w:marTop w:val="0"/>
      <w:marBottom w:val="0"/>
      <w:divBdr>
        <w:top w:val="none" w:sz="0" w:space="0" w:color="auto"/>
        <w:left w:val="none" w:sz="0" w:space="0" w:color="auto"/>
        <w:bottom w:val="none" w:sz="0" w:space="0" w:color="auto"/>
        <w:right w:val="none" w:sz="0" w:space="0" w:color="auto"/>
      </w:divBdr>
      <w:divsChild>
        <w:div w:id="1431270873">
          <w:marLeft w:val="0"/>
          <w:marRight w:val="0"/>
          <w:marTop w:val="0"/>
          <w:marBottom w:val="0"/>
          <w:divBdr>
            <w:top w:val="none" w:sz="0" w:space="0" w:color="auto"/>
            <w:left w:val="none" w:sz="0" w:space="0" w:color="auto"/>
            <w:bottom w:val="none" w:sz="0" w:space="0" w:color="auto"/>
            <w:right w:val="none" w:sz="0" w:space="0" w:color="auto"/>
          </w:divBdr>
          <w:divsChild>
            <w:div w:id="6201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5623">
      <w:bodyDiv w:val="1"/>
      <w:marLeft w:val="0"/>
      <w:marRight w:val="0"/>
      <w:marTop w:val="0"/>
      <w:marBottom w:val="0"/>
      <w:divBdr>
        <w:top w:val="none" w:sz="0" w:space="0" w:color="auto"/>
        <w:left w:val="none" w:sz="0" w:space="0" w:color="auto"/>
        <w:bottom w:val="none" w:sz="0" w:space="0" w:color="auto"/>
        <w:right w:val="none" w:sz="0" w:space="0" w:color="auto"/>
      </w:divBdr>
    </w:div>
    <w:div w:id="750735148">
      <w:bodyDiv w:val="1"/>
      <w:marLeft w:val="0"/>
      <w:marRight w:val="0"/>
      <w:marTop w:val="0"/>
      <w:marBottom w:val="0"/>
      <w:divBdr>
        <w:top w:val="none" w:sz="0" w:space="0" w:color="auto"/>
        <w:left w:val="none" w:sz="0" w:space="0" w:color="auto"/>
        <w:bottom w:val="none" w:sz="0" w:space="0" w:color="auto"/>
        <w:right w:val="none" w:sz="0" w:space="0" w:color="auto"/>
      </w:divBdr>
    </w:div>
    <w:div w:id="912857546">
      <w:bodyDiv w:val="1"/>
      <w:marLeft w:val="0"/>
      <w:marRight w:val="0"/>
      <w:marTop w:val="0"/>
      <w:marBottom w:val="0"/>
      <w:divBdr>
        <w:top w:val="none" w:sz="0" w:space="0" w:color="auto"/>
        <w:left w:val="none" w:sz="0" w:space="0" w:color="auto"/>
        <w:bottom w:val="none" w:sz="0" w:space="0" w:color="auto"/>
        <w:right w:val="none" w:sz="0" w:space="0" w:color="auto"/>
      </w:divBdr>
    </w:div>
    <w:div w:id="965548808">
      <w:bodyDiv w:val="1"/>
      <w:marLeft w:val="0"/>
      <w:marRight w:val="0"/>
      <w:marTop w:val="0"/>
      <w:marBottom w:val="0"/>
      <w:divBdr>
        <w:top w:val="none" w:sz="0" w:space="0" w:color="auto"/>
        <w:left w:val="none" w:sz="0" w:space="0" w:color="auto"/>
        <w:bottom w:val="none" w:sz="0" w:space="0" w:color="auto"/>
        <w:right w:val="none" w:sz="0" w:space="0" w:color="auto"/>
      </w:divBdr>
    </w:div>
    <w:div w:id="1004478338">
      <w:bodyDiv w:val="1"/>
      <w:marLeft w:val="0"/>
      <w:marRight w:val="0"/>
      <w:marTop w:val="0"/>
      <w:marBottom w:val="0"/>
      <w:divBdr>
        <w:top w:val="none" w:sz="0" w:space="0" w:color="auto"/>
        <w:left w:val="none" w:sz="0" w:space="0" w:color="auto"/>
        <w:bottom w:val="none" w:sz="0" w:space="0" w:color="auto"/>
        <w:right w:val="none" w:sz="0" w:space="0" w:color="auto"/>
      </w:divBdr>
    </w:div>
    <w:div w:id="1072581396">
      <w:bodyDiv w:val="1"/>
      <w:marLeft w:val="0"/>
      <w:marRight w:val="0"/>
      <w:marTop w:val="0"/>
      <w:marBottom w:val="0"/>
      <w:divBdr>
        <w:top w:val="none" w:sz="0" w:space="0" w:color="auto"/>
        <w:left w:val="none" w:sz="0" w:space="0" w:color="auto"/>
        <w:bottom w:val="none" w:sz="0" w:space="0" w:color="auto"/>
        <w:right w:val="none" w:sz="0" w:space="0" w:color="auto"/>
      </w:divBdr>
    </w:div>
    <w:div w:id="1093286908">
      <w:bodyDiv w:val="1"/>
      <w:marLeft w:val="0"/>
      <w:marRight w:val="0"/>
      <w:marTop w:val="0"/>
      <w:marBottom w:val="0"/>
      <w:divBdr>
        <w:top w:val="none" w:sz="0" w:space="0" w:color="auto"/>
        <w:left w:val="none" w:sz="0" w:space="0" w:color="auto"/>
        <w:bottom w:val="none" w:sz="0" w:space="0" w:color="auto"/>
        <w:right w:val="none" w:sz="0" w:space="0" w:color="auto"/>
      </w:divBdr>
    </w:div>
    <w:div w:id="1122265550">
      <w:bodyDiv w:val="1"/>
      <w:marLeft w:val="0"/>
      <w:marRight w:val="0"/>
      <w:marTop w:val="0"/>
      <w:marBottom w:val="0"/>
      <w:divBdr>
        <w:top w:val="none" w:sz="0" w:space="0" w:color="auto"/>
        <w:left w:val="none" w:sz="0" w:space="0" w:color="auto"/>
        <w:bottom w:val="none" w:sz="0" w:space="0" w:color="auto"/>
        <w:right w:val="none" w:sz="0" w:space="0" w:color="auto"/>
      </w:divBdr>
    </w:div>
    <w:div w:id="1157964872">
      <w:bodyDiv w:val="1"/>
      <w:marLeft w:val="0"/>
      <w:marRight w:val="0"/>
      <w:marTop w:val="0"/>
      <w:marBottom w:val="0"/>
      <w:divBdr>
        <w:top w:val="none" w:sz="0" w:space="0" w:color="auto"/>
        <w:left w:val="none" w:sz="0" w:space="0" w:color="auto"/>
        <w:bottom w:val="none" w:sz="0" w:space="0" w:color="auto"/>
        <w:right w:val="none" w:sz="0" w:space="0" w:color="auto"/>
      </w:divBdr>
    </w:div>
    <w:div w:id="1172064580">
      <w:bodyDiv w:val="1"/>
      <w:marLeft w:val="0"/>
      <w:marRight w:val="0"/>
      <w:marTop w:val="0"/>
      <w:marBottom w:val="0"/>
      <w:divBdr>
        <w:top w:val="none" w:sz="0" w:space="0" w:color="auto"/>
        <w:left w:val="none" w:sz="0" w:space="0" w:color="auto"/>
        <w:bottom w:val="none" w:sz="0" w:space="0" w:color="auto"/>
        <w:right w:val="none" w:sz="0" w:space="0" w:color="auto"/>
      </w:divBdr>
      <w:divsChild>
        <w:div w:id="1314407194">
          <w:marLeft w:val="1380"/>
          <w:marRight w:val="0"/>
          <w:marTop w:val="0"/>
          <w:marBottom w:val="600"/>
          <w:divBdr>
            <w:top w:val="none" w:sz="0" w:space="0" w:color="auto"/>
            <w:left w:val="none" w:sz="0" w:space="0" w:color="auto"/>
            <w:bottom w:val="none" w:sz="0" w:space="0" w:color="auto"/>
            <w:right w:val="none" w:sz="0" w:space="0" w:color="auto"/>
          </w:divBdr>
        </w:div>
      </w:divsChild>
    </w:div>
    <w:div w:id="1312753967">
      <w:bodyDiv w:val="1"/>
      <w:marLeft w:val="0"/>
      <w:marRight w:val="0"/>
      <w:marTop w:val="0"/>
      <w:marBottom w:val="0"/>
      <w:divBdr>
        <w:top w:val="none" w:sz="0" w:space="0" w:color="auto"/>
        <w:left w:val="none" w:sz="0" w:space="0" w:color="auto"/>
        <w:bottom w:val="none" w:sz="0" w:space="0" w:color="auto"/>
        <w:right w:val="none" w:sz="0" w:space="0" w:color="auto"/>
      </w:divBdr>
      <w:divsChild>
        <w:div w:id="518852918">
          <w:marLeft w:val="1380"/>
          <w:marRight w:val="0"/>
          <w:marTop w:val="0"/>
          <w:marBottom w:val="600"/>
          <w:divBdr>
            <w:top w:val="none" w:sz="0" w:space="0" w:color="auto"/>
            <w:left w:val="none" w:sz="0" w:space="0" w:color="auto"/>
            <w:bottom w:val="none" w:sz="0" w:space="0" w:color="auto"/>
            <w:right w:val="none" w:sz="0" w:space="0" w:color="auto"/>
          </w:divBdr>
        </w:div>
      </w:divsChild>
    </w:div>
    <w:div w:id="1326086726">
      <w:bodyDiv w:val="1"/>
      <w:marLeft w:val="0"/>
      <w:marRight w:val="0"/>
      <w:marTop w:val="0"/>
      <w:marBottom w:val="0"/>
      <w:divBdr>
        <w:top w:val="none" w:sz="0" w:space="0" w:color="auto"/>
        <w:left w:val="none" w:sz="0" w:space="0" w:color="auto"/>
        <w:bottom w:val="none" w:sz="0" w:space="0" w:color="auto"/>
        <w:right w:val="none" w:sz="0" w:space="0" w:color="auto"/>
      </w:divBdr>
    </w:div>
    <w:div w:id="1351642891">
      <w:bodyDiv w:val="1"/>
      <w:marLeft w:val="0"/>
      <w:marRight w:val="0"/>
      <w:marTop w:val="0"/>
      <w:marBottom w:val="0"/>
      <w:divBdr>
        <w:top w:val="none" w:sz="0" w:space="0" w:color="auto"/>
        <w:left w:val="none" w:sz="0" w:space="0" w:color="auto"/>
        <w:bottom w:val="none" w:sz="0" w:space="0" w:color="auto"/>
        <w:right w:val="none" w:sz="0" w:space="0" w:color="auto"/>
      </w:divBdr>
      <w:divsChild>
        <w:div w:id="1239439465">
          <w:marLeft w:val="0"/>
          <w:marRight w:val="0"/>
          <w:marTop w:val="0"/>
          <w:marBottom w:val="0"/>
          <w:divBdr>
            <w:top w:val="none" w:sz="0" w:space="0" w:color="auto"/>
            <w:left w:val="none" w:sz="0" w:space="0" w:color="auto"/>
            <w:bottom w:val="none" w:sz="0" w:space="0" w:color="auto"/>
            <w:right w:val="none" w:sz="0" w:space="0" w:color="auto"/>
          </w:divBdr>
        </w:div>
      </w:divsChild>
    </w:div>
    <w:div w:id="1359159809">
      <w:bodyDiv w:val="1"/>
      <w:marLeft w:val="0"/>
      <w:marRight w:val="0"/>
      <w:marTop w:val="0"/>
      <w:marBottom w:val="0"/>
      <w:divBdr>
        <w:top w:val="none" w:sz="0" w:space="0" w:color="auto"/>
        <w:left w:val="none" w:sz="0" w:space="0" w:color="auto"/>
        <w:bottom w:val="none" w:sz="0" w:space="0" w:color="auto"/>
        <w:right w:val="none" w:sz="0" w:space="0" w:color="auto"/>
      </w:divBdr>
    </w:div>
    <w:div w:id="1387801262">
      <w:bodyDiv w:val="1"/>
      <w:marLeft w:val="0"/>
      <w:marRight w:val="0"/>
      <w:marTop w:val="0"/>
      <w:marBottom w:val="0"/>
      <w:divBdr>
        <w:top w:val="none" w:sz="0" w:space="0" w:color="auto"/>
        <w:left w:val="none" w:sz="0" w:space="0" w:color="auto"/>
        <w:bottom w:val="none" w:sz="0" w:space="0" w:color="auto"/>
        <w:right w:val="none" w:sz="0" w:space="0" w:color="auto"/>
      </w:divBdr>
    </w:div>
    <w:div w:id="1418361733">
      <w:bodyDiv w:val="1"/>
      <w:marLeft w:val="0"/>
      <w:marRight w:val="0"/>
      <w:marTop w:val="0"/>
      <w:marBottom w:val="0"/>
      <w:divBdr>
        <w:top w:val="none" w:sz="0" w:space="0" w:color="auto"/>
        <w:left w:val="none" w:sz="0" w:space="0" w:color="auto"/>
        <w:bottom w:val="none" w:sz="0" w:space="0" w:color="auto"/>
        <w:right w:val="none" w:sz="0" w:space="0" w:color="auto"/>
      </w:divBdr>
      <w:divsChild>
        <w:div w:id="1665694714">
          <w:marLeft w:val="0"/>
          <w:marRight w:val="0"/>
          <w:marTop w:val="0"/>
          <w:marBottom w:val="0"/>
          <w:divBdr>
            <w:top w:val="none" w:sz="0" w:space="0" w:color="auto"/>
            <w:left w:val="none" w:sz="0" w:space="0" w:color="auto"/>
            <w:bottom w:val="none" w:sz="0" w:space="0" w:color="auto"/>
            <w:right w:val="none" w:sz="0" w:space="0" w:color="auto"/>
          </w:divBdr>
        </w:div>
      </w:divsChild>
    </w:div>
    <w:div w:id="1426072218">
      <w:bodyDiv w:val="1"/>
      <w:marLeft w:val="0"/>
      <w:marRight w:val="0"/>
      <w:marTop w:val="0"/>
      <w:marBottom w:val="0"/>
      <w:divBdr>
        <w:top w:val="none" w:sz="0" w:space="0" w:color="auto"/>
        <w:left w:val="none" w:sz="0" w:space="0" w:color="auto"/>
        <w:bottom w:val="none" w:sz="0" w:space="0" w:color="auto"/>
        <w:right w:val="none" w:sz="0" w:space="0" w:color="auto"/>
      </w:divBdr>
    </w:div>
    <w:div w:id="1431778834">
      <w:bodyDiv w:val="1"/>
      <w:marLeft w:val="0"/>
      <w:marRight w:val="0"/>
      <w:marTop w:val="0"/>
      <w:marBottom w:val="0"/>
      <w:divBdr>
        <w:top w:val="none" w:sz="0" w:space="0" w:color="auto"/>
        <w:left w:val="none" w:sz="0" w:space="0" w:color="auto"/>
        <w:bottom w:val="none" w:sz="0" w:space="0" w:color="auto"/>
        <w:right w:val="none" w:sz="0" w:space="0" w:color="auto"/>
      </w:divBdr>
    </w:div>
    <w:div w:id="1435855952">
      <w:bodyDiv w:val="1"/>
      <w:marLeft w:val="0"/>
      <w:marRight w:val="0"/>
      <w:marTop w:val="0"/>
      <w:marBottom w:val="0"/>
      <w:divBdr>
        <w:top w:val="none" w:sz="0" w:space="0" w:color="auto"/>
        <w:left w:val="none" w:sz="0" w:space="0" w:color="auto"/>
        <w:bottom w:val="none" w:sz="0" w:space="0" w:color="auto"/>
        <w:right w:val="none" w:sz="0" w:space="0" w:color="auto"/>
      </w:divBdr>
    </w:div>
    <w:div w:id="1517422147">
      <w:bodyDiv w:val="1"/>
      <w:marLeft w:val="0"/>
      <w:marRight w:val="0"/>
      <w:marTop w:val="0"/>
      <w:marBottom w:val="0"/>
      <w:divBdr>
        <w:top w:val="none" w:sz="0" w:space="0" w:color="auto"/>
        <w:left w:val="none" w:sz="0" w:space="0" w:color="auto"/>
        <w:bottom w:val="none" w:sz="0" w:space="0" w:color="auto"/>
        <w:right w:val="none" w:sz="0" w:space="0" w:color="auto"/>
      </w:divBdr>
      <w:divsChild>
        <w:div w:id="202132528">
          <w:marLeft w:val="0"/>
          <w:marRight w:val="0"/>
          <w:marTop w:val="0"/>
          <w:marBottom w:val="0"/>
          <w:divBdr>
            <w:top w:val="none" w:sz="0" w:space="0" w:color="auto"/>
            <w:left w:val="none" w:sz="0" w:space="0" w:color="auto"/>
            <w:bottom w:val="none" w:sz="0" w:space="0" w:color="auto"/>
            <w:right w:val="none" w:sz="0" w:space="0" w:color="auto"/>
          </w:divBdr>
          <w:divsChild>
            <w:div w:id="5018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0648">
      <w:bodyDiv w:val="1"/>
      <w:marLeft w:val="0"/>
      <w:marRight w:val="0"/>
      <w:marTop w:val="0"/>
      <w:marBottom w:val="0"/>
      <w:divBdr>
        <w:top w:val="none" w:sz="0" w:space="0" w:color="auto"/>
        <w:left w:val="none" w:sz="0" w:space="0" w:color="auto"/>
        <w:bottom w:val="none" w:sz="0" w:space="0" w:color="auto"/>
        <w:right w:val="none" w:sz="0" w:space="0" w:color="auto"/>
      </w:divBdr>
    </w:div>
    <w:div w:id="1598830017">
      <w:bodyDiv w:val="1"/>
      <w:marLeft w:val="0"/>
      <w:marRight w:val="0"/>
      <w:marTop w:val="0"/>
      <w:marBottom w:val="0"/>
      <w:divBdr>
        <w:top w:val="none" w:sz="0" w:space="0" w:color="auto"/>
        <w:left w:val="none" w:sz="0" w:space="0" w:color="auto"/>
        <w:bottom w:val="none" w:sz="0" w:space="0" w:color="auto"/>
        <w:right w:val="none" w:sz="0" w:space="0" w:color="auto"/>
      </w:divBdr>
    </w:div>
    <w:div w:id="1618562382">
      <w:bodyDiv w:val="1"/>
      <w:marLeft w:val="0"/>
      <w:marRight w:val="0"/>
      <w:marTop w:val="0"/>
      <w:marBottom w:val="0"/>
      <w:divBdr>
        <w:top w:val="none" w:sz="0" w:space="0" w:color="auto"/>
        <w:left w:val="none" w:sz="0" w:space="0" w:color="auto"/>
        <w:bottom w:val="none" w:sz="0" w:space="0" w:color="auto"/>
        <w:right w:val="none" w:sz="0" w:space="0" w:color="auto"/>
      </w:divBdr>
      <w:divsChild>
        <w:div w:id="1292589602">
          <w:marLeft w:val="0"/>
          <w:marRight w:val="0"/>
          <w:marTop w:val="0"/>
          <w:marBottom w:val="0"/>
          <w:divBdr>
            <w:top w:val="none" w:sz="0" w:space="0" w:color="auto"/>
            <w:left w:val="none" w:sz="0" w:space="0" w:color="auto"/>
            <w:bottom w:val="none" w:sz="0" w:space="0" w:color="auto"/>
            <w:right w:val="none" w:sz="0" w:space="0" w:color="auto"/>
          </w:divBdr>
          <w:divsChild>
            <w:div w:id="112018819">
              <w:marLeft w:val="0"/>
              <w:marRight w:val="0"/>
              <w:marTop w:val="0"/>
              <w:marBottom w:val="0"/>
              <w:divBdr>
                <w:top w:val="none" w:sz="0" w:space="0" w:color="auto"/>
                <w:left w:val="none" w:sz="0" w:space="0" w:color="auto"/>
                <w:bottom w:val="none" w:sz="0" w:space="0" w:color="auto"/>
                <w:right w:val="none" w:sz="0" w:space="0" w:color="auto"/>
              </w:divBdr>
              <w:divsChild>
                <w:div w:id="1574469227">
                  <w:marLeft w:val="0"/>
                  <w:marRight w:val="0"/>
                  <w:marTop w:val="0"/>
                  <w:marBottom w:val="0"/>
                  <w:divBdr>
                    <w:top w:val="none" w:sz="0" w:space="0" w:color="auto"/>
                    <w:left w:val="none" w:sz="0" w:space="0" w:color="auto"/>
                    <w:bottom w:val="none" w:sz="0" w:space="0" w:color="auto"/>
                    <w:right w:val="none" w:sz="0" w:space="0" w:color="auto"/>
                  </w:divBdr>
                  <w:divsChild>
                    <w:div w:id="847596518">
                      <w:marLeft w:val="0"/>
                      <w:marRight w:val="0"/>
                      <w:marTop w:val="0"/>
                      <w:marBottom w:val="0"/>
                      <w:divBdr>
                        <w:top w:val="none" w:sz="0" w:space="0" w:color="auto"/>
                        <w:left w:val="none" w:sz="0" w:space="0" w:color="auto"/>
                        <w:bottom w:val="none" w:sz="0" w:space="0" w:color="auto"/>
                        <w:right w:val="none" w:sz="0" w:space="0" w:color="auto"/>
                      </w:divBdr>
                      <w:divsChild>
                        <w:div w:id="1435128385">
                          <w:marLeft w:val="0"/>
                          <w:marRight w:val="0"/>
                          <w:marTop w:val="0"/>
                          <w:marBottom w:val="0"/>
                          <w:divBdr>
                            <w:top w:val="none" w:sz="0" w:space="0" w:color="auto"/>
                            <w:left w:val="none" w:sz="0" w:space="0" w:color="auto"/>
                            <w:bottom w:val="none" w:sz="0" w:space="0" w:color="auto"/>
                            <w:right w:val="none" w:sz="0" w:space="0" w:color="auto"/>
                          </w:divBdr>
                          <w:divsChild>
                            <w:div w:id="1461267808">
                              <w:marLeft w:val="0"/>
                              <w:marRight w:val="0"/>
                              <w:marTop w:val="0"/>
                              <w:marBottom w:val="0"/>
                              <w:divBdr>
                                <w:top w:val="none" w:sz="0" w:space="0" w:color="auto"/>
                                <w:left w:val="none" w:sz="0" w:space="0" w:color="auto"/>
                                <w:bottom w:val="none" w:sz="0" w:space="0" w:color="auto"/>
                                <w:right w:val="none" w:sz="0" w:space="0" w:color="auto"/>
                              </w:divBdr>
                              <w:divsChild>
                                <w:div w:id="889920479">
                                  <w:marLeft w:val="0"/>
                                  <w:marRight w:val="0"/>
                                  <w:marTop w:val="0"/>
                                  <w:marBottom w:val="0"/>
                                  <w:divBdr>
                                    <w:top w:val="none" w:sz="0" w:space="0" w:color="auto"/>
                                    <w:left w:val="none" w:sz="0" w:space="0" w:color="auto"/>
                                    <w:bottom w:val="none" w:sz="0" w:space="0" w:color="auto"/>
                                    <w:right w:val="none" w:sz="0" w:space="0" w:color="auto"/>
                                  </w:divBdr>
                                  <w:divsChild>
                                    <w:div w:id="1086609676">
                                      <w:marLeft w:val="0"/>
                                      <w:marRight w:val="0"/>
                                      <w:marTop w:val="0"/>
                                      <w:marBottom w:val="0"/>
                                      <w:divBdr>
                                        <w:top w:val="none" w:sz="0" w:space="0" w:color="auto"/>
                                        <w:left w:val="none" w:sz="0" w:space="0" w:color="auto"/>
                                        <w:bottom w:val="none" w:sz="0" w:space="0" w:color="auto"/>
                                        <w:right w:val="none" w:sz="0" w:space="0" w:color="auto"/>
                                      </w:divBdr>
                                      <w:divsChild>
                                        <w:div w:id="888569439">
                                          <w:marLeft w:val="0"/>
                                          <w:marRight w:val="0"/>
                                          <w:marTop w:val="0"/>
                                          <w:marBottom w:val="0"/>
                                          <w:divBdr>
                                            <w:top w:val="none" w:sz="0" w:space="0" w:color="auto"/>
                                            <w:left w:val="none" w:sz="0" w:space="0" w:color="auto"/>
                                            <w:bottom w:val="none" w:sz="0" w:space="0" w:color="auto"/>
                                            <w:right w:val="none" w:sz="0" w:space="0" w:color="auto"/>
                                          </w:divBdr>
                                          <w:divsChild>
                                            <w:div w:id="2142460342">
                                              <w:marLeft w:val="0"/>
                                              <w:marRight w:val="0"/>
                                              <w:marTop w:val="0"/>
                                              <w:marBottom w:val="0"/>
                                              <w:divBdr>
                                                <w:top w:val="none" w:sz="0" w:space="0" w:color="auto"/>
                                                <w:left w:val="none" w:sz="0" w:space="0" w:color="auto"/>
                                                <w:bottom w:val="none" w:sz="0" w:space="0" w:color="auto"/>
                                                <w:right w:val="none" w:sz="0" w:space="0" w:color="auto"/>
                                              </w:divBdr>
                                              <w:divsChild>
                                                <w:div w:id="476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232966">
      <w:bodyDiv w:val="1"/>
      <w:marLeft w:val="0"/>
      <w:marRight w:val="0"/>
      <w:marTop w:val="0"/>
      <w:marBottom w:val="0"/>
      <w:divBdr>
        <w:top w:val="none" w:sz="0" w:space="0" w:color="auto"/>
        <w:left w:val="none" w:sz="0" w:space="0" w:color="auto"/>
        <w:bottom w:val="none" w:sz="0" w:space="0" w:color="auto"/>
        <w:right w:val="none" w:sz="0" w:space="0" w:color="auto"/>
      </w:divBdr>
    </w:div>
    <w:div w:id="1697776353">
      <w:bodyDiv w:val="1"/>
      <w:marLeft w:val="0"/>
      <w:marRight w:val="0"/>
      <w:marTop w:val="0"/>
      <w:marBottom w:val="0"/>
      <w:divBdr>
        <w:top w:val="none" w:sz="0" w:space="0" w:color="auto"/>
        <w:left w:val="none" w:sz="0" w:space="0" w:color="auto"/>
        <w:bottom w:val="none" w:sz="0" w:space="0" w:color="auto"/>
        <w:right w:val="none" w:sz="0" w:space="0" w:color="auto"/>
      </w:divBdr>
    </w:div>
    <w:div w:id="1863124422">
      <w:bodyDiv w:val="1"/>
      <w:marLeft w:val="0"/>
      <w:marRight w:val="0"/>
      <w:marTop w:val="0"/>
      <w:marBottom w:val="0"/>
      <w:divBdr>
        <w:top w:val="none" w:sz="0" w:space="0" w:color="auto"/>
        <w:left w:val="none" w:sz="0" w:space="0" w:color="auto"/>
        <w:bottom w:val="none" w:sz="0" w:space="0" w:color="auto"/>
        <w:right w:val="none" w:sz="0" w:space="0" w:color="auto"/>
      </w:divBdr>
    </w:div>
    <w:div w:id="1869830963">
      <w:bodyDiv w:val="1"/>
      <w:marLeft w:val="0"/>
      <w:marRight w:val="0"/>
      <w:marTop w:val="0"/>
      <w:marBottom w:val="0"/>
      <w:divBdr>
        <w:top w:val="none" w:sz="0" w:space="0" w:color="auto"/>
        <w:left w:val="none" w:sz="0" w:space="0" w:color="auto"/>
        <w:bottom w:val="none" w:sz="0" w:space="0" w:color="auto"/>
        <w:right w:val="none" w:sz="0" w:space="0" w:color="auto"/>
      </w:divBdr>
    </w:div>
    <w:div w:id="1872374966">
      <w:bodyDiv w:val="1"/>
      <w:marLeft w:val="0"/>
      <w:marRight w:val="0"/>
      <w:marTop w:val="0"/>
      <w:marBottom w:val="0"/>
      <w:divBdr>
        <w:top w:val="none" w:sz="0" w:space="0" w:color="auto"/>
        <w:left w:val="none" w:sz="0" w:space="0" w:color="auto"/>
        <w:bottom w:val="none" w:sz="0" w:space="0" w:color="auto"/>
        <w:right w:val="none" w:sz="0" w:space="0" w:color="auto"/>
      </w:divBdr>
    </w:div>
    <w:div w:id="2002730461">
      <w:bodyDiv w:val="1"/>
      <w:marLeft w:val="0"/>
      <w:marRight w:val="0"/>
      <w:marTop w:val="0"/>
      <w:marBottom w:val="0"/>
      <w:divBdr>
        <w:top w:val="none" w:sz="0" w:space="0" w:color="auto"/>
        <w:left w:val="none" w:sz="0" w:space="0" w:color="auto"/>
        <w:bottom w:val="none" w:sz="0" w:space="0" w:color="auto"/>
        <w:right w:val="none" w:sz="0" w:space="0" w:color="auto"/>
      </w:divBdr>
    </w:div>
    <w:div w:id="2040206095">
      <w:bodyDiv w:val="1"/>
      <w:marLeft w:val="0"/>
      <w:marRight w:val="0"/>
      <w:marTop w:val="0"/>
      <w:marBottom w:val="0"/>
      <w:divBdr>
        <w:top w:val="none" w:sz="0" w:space="0" w:color="auto"/>
        <w:left w:val="none" w:sz="0" w:space="0" w:color="auto"/>
        <w:bottom w:val="none" w:sz="0" w:space="0" w:color="auto"/>
        <w:right w:val="none" w:sz="0" w:space="0" w:color="auto"/>
      </w:divBdr>
    </w:div>
    <w:div w:id="2070955783">
      <w:bodyDiv w:val="1"/>
      <w:marLeft w:val="0"/>
      <w:marRight w:val="0"/>
      <w:marTop w:val="0"/>
      <w:marBottom w:val="0"/>
      <w:divBdr>
        <w:top w:val="none" w:sz="0" w:space="0" w:color="auto"/>
        <w:left w:val="none" w:sz="0" w:space="0" w:color="auto"/>
        <w:bottom w:val="none" w:sz="0" w:space="0" w:color="auto"/>
        <w:right w:val="none" w:sz="0" w:space="0" w:color="auto"/>
      </w:divBdr>
      <w:divsChild>
        <w:div w:id="9532491">
          <w:marLeft w:val="0"/>
          <w:marRight w:val="0"/>
          <w:marTop w:val="0"/>
          <w:marBottom w:val="0"/>
          <w:divBdr>
            <w:top w:val="none" w:sz="0" w:space="0" w:color="auto"/>
            <w:left w:val="none" w:sz="0" w:space="0" w:color="auto"/>
            <w:bottom w:val="none" w:sz="0" w:space="0" w:color="auto"/>
            <w:right w:val="none" w:sz="0" w:space="0" w:color="auto"/>
          </w:divBdr>
          <w:divsChild>
            <w:div w:id="1706322481">
              <w:marLeft w:val="0"/>
              <w:marRight w:val="0"/>
              <w:marTop w:val="0"/>
              <w:marBottom w:val="0"/>
              <w:divBdr>
                <w:top w:val="none" w:sz="0" w:space="0" w:color="auto"/>
                <w:left w:val="none" w:sz="0" w:space="0" w:color="auto"/>
                <w:bottom w:val="none" w:sz="0" w:space="0" w:color="auto"/>
                <w:right w:val="none" w:sz="0" w:space="0" w:color="auto"/>
              </w:divBdr>
              <w:divsChild>
                <w:div w:id="1024090678">
                  <w:marLeft w:val="0"/>
                  <w:marRight w:val="0"/>
                  <w:marTop w:val="0"/>
                  <w:marBottom w:val="0"/>
                  <w:divBdr>
                    <w:top w:val="none" w:sz="0" w:space="0" w:color="auto"/>
                    <w:left w:val="none" w:sz="0" w:space="0" w:color="auto"/>
                    <w:bottom w:val="none" w:sz="0" w:space="0" w:color="auto"/>
                    <w:right w:val="none" w:sz="0" w:space="0" w:color="auto"/>
                  </w:divBdr>
                  <w:divsChild>
                    <w:div w:id="31544317">
                      <w:marLeft w:val="0"/>
                      <w:marRight w:val="0"/>
                      <w:marTop w:val="0"/>
                      <w:marBottom w:val="0"/>
                      <w:divBdr>
                        <w:top w:val="none" w:sz="0" w:space="0" w:color="auto"/>
                        <w:left w:val="none" w:sz="0" w:space="0" w:color="auto"/>
                        <w:bottom w:val="none" w:sz="0" w:space="0" w:color="auto"/>
                        <w:right w:val="none" w:sz="0" w:space="0" w:color="auto"/>
                      </w:divBdr>
                      <w:divsChild>
                        <w:div w:id="302974646">
                          <w:marLeft w:val="0"/>
                          <w:marRight w:val="0"/>
                          <w:marTop w:val="0"/>
                          <w:marBottom w:val="0"/>
                          <w:divBdr>
                            <w:top w:val="none" w:sz="0" w:space="0" w:color="auto"/>
                            <w:left w:val="none" w:sz="0" w:space="0" w:color="auto"/>
                            <w:bottom w:val="none" w:sz="0" w:space="0" w:color="auto"/>
                            <w:right w:val="none" w:sz="0" w:space="0" w:color="auto"/>
                          </w:divBdr>
                          <w:divsChild>
                            <w:div w:id="1188526970">
                              <w:marLeft w:val="0"/>
                              <w:marRight w:val="0"/>
                              <w:marTop w:val="0"/>
                              <w:marBottom w:val="0"/>
                              <w:divBdr>
                                <w:top w:val="none" w:sz="0" w:space="0" w:color="auto"/>
                                <w:left w:val="none" w:sz="0" w:space="0" w:color="auto"/>
                                <w:bottom w:val="none" w:sz="0" w:space="0" w:color="auto"/>
                                <w:right w:val="none" w:sz="0" w:space="0" w:color="auto"/>
                              </w:divBdr>
                              <w:divsChild>
                                <w:div w:id="1318533800">
                                  <w:marLeft w:val="0"/>
                                  <w:marRight w:val="0"/>
                                  <w:marTop w:val="0"/>
                                  <w:marBottom w:val="0"/>
                                  <w:divBdr>
                                    <w:top w:val="none" w:sz="0" w:space="0" w:color="auto"/>
                                    <w:left w:val="none" w:sz="0" w:space="0" w:color="auto"/>
                                    <w:bottom w:val="none" w:sz="0" w:space="0" w:color="auto"/>
                                    <w:right w:val="none" w:sz="0" w:space="0" w:color="auto"/>
                                  </w:divBdr>
                                  <w:divsChild>
                                    <w:div w:id="568466779">
                                      <w:marLeft w:val="0"/>
                                      <w:marRight w:val="0"/>
                                      <w:marTop w:val="0"/>
                                      <w:marBottom w:val="0"/>
                                      <w:divBdr>
                                        <w:top w:val="none" w:sz="0" w:space="0" w:color="auto"/>
                                        <w:left w:val="none" w:sz="0" w:space="0" w:color="auto"/>
                                        <w:bottom w:val="none" w:sz="0" w:space="0" w:color="auto"/>
                                        <w:right w:val="none" w:sz="0" w:space="0" w:color="auto"/>
                                      </w:divBdr>
                                      <w:divsChild>
                                        <w:div w:id="1426077133">
                                          <w:marLeft w:val="0"/>
                                          <w:marRight w:val="0"/>
                                          <w:marTop w:val="0"/>
                                          <w:marBottom w:val="0"/>
                                          <w:divBdr>
                                            <w:top w:val="none" w:sz="0" w:space="0" w:color="auto"/>
                                            <w:left w:val="none" w:sz="0" w:space="0" w:color="auto"/>
                                            <w:bottom w:val="none" w:sz="0" w:space="0" w:color="auto"/>
                                            <w:right w:val="none" w:sz="0" w:space="0" w:color="auto"/>
                                          </w:divBdr>
                                          <w:divsChild>
                                            <w:div w:id="14813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032325">
      <w:bodyDiv w:val="1"/>
      <w:marLeft w:val="0"/>
      <w:marRight w:val="0"/>
      <w:marTop w:val="0"/>
      <w:marBottom w:val="0"/>
      <w:divBdr>
        <w:top w:val="none" w:sz="0" w:space="0" w:color="auto"/>
        <w:left w:val="none" w:sz="0" w:space="0" w:color="auto"/>
        <w:bottom w:val="none" w:sz="0" w:space="0" w:color="auto"/>
        <w:right w:val="none" w:sz="0" w:space="0" w:color="auto"/>
      </w:divBdr>
      <w:divsChild>
        <w:div w:id="1377121540">
          <w:marLeft w:val="0"/>
          <w:marRight w:val="0"/>
          <w:marTop w:val="0"/>
          <w:marBottom w:val="0"/>
          <w:divBdr>
            <w:top w:val="none" w:sz="0" w:space="0" w:color="auto"/>
            <w:left w:val="none" w:sz="0" w:space="0" w:color="auto"/>
            <w:bottom w:val="none" w:sz="0" w:space="0" w:color="auto"/>
            <w:right w:val="none" w:sz="0" w:space="0" w:color="auto"/>
          </w:divBdr>
        </w:div>
      </w:divsChild>
    </w:div>
    <w:div w:id="2117602154">
      <w:bodyDiv w:val="1"/>
      <w:marLeft w:val="0"/>
      <w:marRight w:val="0"/>
      <w:marTop w:val="0"/>
      <w:marBottom w:val="0"/>
      <w:divBdr>
        <w:top w:val="none" w:sz="0" w:space="0" w:color="auto"/>
        <w:left w:val="none" w:sz="0" w:space="0" w:color="auto"/>
        <w:bottom w:val="none" w:sz="0" w:space="0" w:color="auto"/>
        <w:right w:val="none" w:sz="0" w:space="0" w:color="auto"/>
      </w:divBdr>
    </w:div>
    <w:div w:id="21411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heguardian.com/world/2013/dec/10/fourth-wave-feminism-rebel-women" TargetMode="External"/><Relationship Id="rId14" Type="http://schemas.openxmlformats.org/officeDocument/2006/relationships/hyperlink" Target="https://www.youtube.com/watch?v=7n9IOH0NvyY" TargetMode="External"/><Relationship Id="rId15" Type="http://schemas.openxmlformats.org/officeDocument/2006/relationships/hyperlink" Target="http://tcs.sagepub.com/content/early/2015/06/17/0263276415590235.full" TargetMode="External"/><Relationship Id="rId16" Type="http://schemas.openxmlformats.org/officeDocument/2006/relationships/hyperlink" Target="http://www.youtube.com/watch?v=bLF6sAAMb4s" TargetMode="External"/><Relationship Id="rId17" Type="http://schemas.openxmlformats.org/officeDocument/2006/relationships/hyperlink" Target="http://www.youtube.com/watch?v=M9fFOelpE_8" TargetMode="External"/><Relationship Id="rId18" Type="http://schemas.openxmlformats.org/officeDocument/2006/relationships/hyperlink" Target="https://seejane.org/research-informs-empowers/" TargetMode="External"/><Relationship Id="rId19" Type="http://schemas.openxmlformats.org/officeDocument/2006/relationships/hyperlink" Target="http://www.tandfonline.com/author/Liu%2C+Chen" TargetMode="External"/><Relationship Id="rId63" Type="http://schemas.openxmlformats.org/officeDocument/2006/relationships/hyperlink" Target="http://blogs.indiewire.com/womenandhollywood/" TargetMode="External"/><Relationship Id="rId64" Type="http://schemas.openxmlformats.org/officeDocument/2006/relationships/hyperlink" Target="http://www.women-without-borders.org/" TargetMode="External"/><Relationship Id="rId65" Type="http://schemas.openxmlformats.org/officeDocument/2006/relationships/hyperlink" Target="http://www.worldbank.org/en/topic/gender" TargetMode="External"/><Relationship Id="rId66" Type="http://schemas.openxmlformats.org/officeDocument/2006/relationships/hyperlink" Target="http://www.saferworld.org.uk/resources/view-resource/1076-gender-analysis-of-conflict" TargetMode="External"/><Relationship Id="rId67" Type="http://schemas.openxmlformats.org/officeDocument/2006/relationships/header" Target="header1.xm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www.madre.org/" TargetMode="External"/><Relationship Id="rId51" Type="http://schemas.openxmlformats.org/officeDocument/2006/relationships/hyperlink" Target="http://www.rawa.org/index.php" TargetMode="External"/><Relationship Id="rId52" Type="http://schemas.openxmlformats.org/officeDocument/2006/relationships/hyperlink" Target="http://www.sewa.org/" TargetMode="External"/><Relationship Id="rId53" Type="http://schemas.openxmlformats.org/officeDocument/2006/relationships/hyperlink" Target="http://www.stopstreetharassment.org/" TargetMode="External"/><Relationship Id="rId54" Type="http://schemas.openxmlformats.org/officeDocument/2006/relationships/hyperlink" Target="http://www.trustwomenconf.com/" TargetMode="External"/><Relationship Id="rId55" Type="http://schemas.openxmlformats.org/officeDocument/2006/relationships/hyperlink" Target="http://www.thewip.net/" TargetMode="External"/><Relationship Id="rId56" Type="http://schemas.openxmlformats.org/officeDocument/2006/relationships/hyperlink" Target="http://ukfeminista.org.uk/" TargetMode="External"/><Relationship Id="rId57" Type="http://schemas.openxmlformats.org/officeDocument/2006/relationships/hyperlink" Target="http://www.undp.org/content/undp/en/home/ourwork/womenempowerment/overview.html" TargetMode="External"/><Relationship Id="rId58" Type="http://schemas.openxmlformats.org/officeDocument/2006/relationships/hyperlink" Target="http://www.unwomen.org/" TargetMode="External"/><Relationship Id="rId59" Type="http://schemas.openxmlformats.org/officeDocument/2006/relationships/hyperlink" Target="http://vagendamag.blogspot.co.uk/" TargetMode="External"/><Relationship Id="rId40" Type="http://schemas.openxmlformats.org/officeDocument/2006/relationships/hyperlink" Target="http://www.hollyfeld.org/~fgm/index.php" TargetMode="External"/><Relationship Id="rId41" Type="http://schemas.openxmlformats.org/officeDocument/2006/relationships/hyperlink" Target="http://www.thefword.org.uk/" TargetMode="External"/><Relationship Id="rId42" Type="http://schemas.openxmlformats.org/officeDocument/2006/relationships/hyperlink" Target="http://fwsablog.org.uk/" TargetMode="External"/><Relationship Id="rId43" Type="http://schemas.openxmlformats.org/officeDocument/2006/relationships/hyperlink" Target="http://www.hrw.org/en/category/topic/women" TargetMode="External"/><Relationship Id="rId44" Type="http://schemas.openxmlformats.org/officeDocument/2006/relationships/hyperlink" Target="http://www.ihollaback.org/" TargetMode="External"/><Relationship Id="rId45" Type="http://schemas.openxmlformats.org/officeDocument/2006/relationships/hyperlink" Target="http://www1.umn.edu/humanrts/iwraw/index.html" TargetMode="External"/><Relationship Id="rId46" Type="http://schemas.openxmlformats.org/officeDocument/2006/relationships/hyperlink" Target="http://www.ippf.org/" TargetMode="External"/><Relationship Id="rId47" Type="http://schemas.openxmlformats.org/officeDocument/2006/relationships/hyperlink" Target="https://www.iwda.org.au/about/" TargetMode="External"/><Relationship Id="rId48" Type="http://schemas.openxmlformats.org/officeDocument/2006/relationships/hyperlink" Target="http://www.iwhc.org/" TargetMode="External"/><Relationship Id="rId49" Type="http://schemas.openxmlformats.org/officeDocument/2006/relationships/hyperlink" Target="http://www.iwpr.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ole.bris.ac.uk/webapps/login/" TargetMode="External"/><Relationship Id="rId30" Type="http://schemas.openxmlformats.org/officeDocument/2006/relationships/hyperlink" Target="http://adanewmedia.org/" TargetMode="External"/><Relationship Id="rId31" Type="http://schemas.openxmlformats.org/officeDocument/2006/relationships/hyperlink" Target="http://www.badreputation.org.uk/" TargetMode="External"/><Relationship Id="rId32" Type="http://schemas.openxmlformats.org/officeDocument/2006/relationships/hyperlink" Target="http://cgrs.uchastings.edu/" TargetMode="External"/><Relationship Id="rId33" Type="http://schemas.openxmlformats.org/officeDocument/2006/relationships/hyperlink" Target="http://www.codepink4peace.org/" TargetMode="External"/><Relationship Id="rId34" Type="http://schemas.openxmlformats.org/officeDocument/2006/relationships/hyperlink" Target="http://www.endviolenceagainstwomen.org.uk/" TargetMode="External"/><Relationship Id="rId35" Type="http://schemas.openxmlformats.org/officeDocument/2006/relationships/hyperlink" Target="http://www.womenlobby.org/" TargetMode="External"/><Relationship Id="rId36" Type="http://schemas.openxmlformats.org/officeDocument/2006/relationships/hyperlink" Target="http://www.fawcettsociety.org.uk/" TargetMode="External"/><Relationship Id="rId37" Type="http://schemas.openxmlformats.org/officeDocument/2006/relationships/hyperlink" Target="http://www.feminist.com/" TargetMode="External"/><Relationship Id="rId38" Type="http://schemas.openxmlformats.org/officeDocument/2006/relationships/hyperlink" Target="http://www.feministe.us/blog/" TargetMode="External"/><Relationship Id="rId39" Type="http://schemas.openxmlformats.org/officeDocument/2006/relationships/hyperlink" Target="http://afeministtheorydictionary.wordpress.com/2007/07/17/womanism/"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tandfonline.com/author/Zhu%2C+Hong" TargetMode="External"/><Relationship Id="rId21" Type="http://schemas.openxmlformats.org/officeDocument/2006/relationships/hyperlink" Target="http://www.jstor.org/stable/40644687" TargetMode="External"/><Relationship Id="rId22" Type="http://schemas.openxmlformats.org/officeDocument/2006/relationships/hyperlink" Target="http://dx.doi.org/10.1017/S0260210507007280" TargetMode="External"/><Relationship Id="rId23" Type="http://schemas.openxmlformats.org/officeDocument/2006/relationships/hyperlink" Target="http://dx.doi.org/10.1017/S1743923X05050178" TargetMode="External"/><Relationship Id="rId24" Type="http://schemas.openxmlformats.org/officeDocument/2006/relationships/hyperlink" Target="http://dx.doi.org/10.1017/S0022216X14000686" TargetMode="External"/><Relationship Id="rId25" Type="http://schemas.openxmlformats.org/officeDocument/2006/relationships/hyperlink" Target="https://doi.org/10.1017/S1743923X11000407" TargetMode="External"/><Relationship Id="rId26" Type="http://schemas.openxmlformats.org/officeDocument/2006/relationships/hyperlink" Target="https://www.theguardian.com/world/2017/may/26/gender-wars-household-chores-comic?CMP=share_btn_link" TargetMode="External"/><Relationship Id="rId27" Type="http://schemas.openxmlformats.org/officeDocument/2006/relationships/hyperlink" Target="http://dx.doi.org/10.1017/S0260210514000461" TargetMode="External"/><Relationship Id="rId28" Type="http://schemas.openxmlformats.org/officeDocument/2006/relationships/hyperlink" Target="https://www.youtube.com/watch?v=WIvmE4_KMNw" TargetMode="External"/><Relationship Id="rId29" Type="http://schemas.openxmlformats.org/officeDocument/2006/relationships/hyperlink" Target="https://www.youtube.com/watch?v=1e8xgF0JtVg" TargetMode="External"/><Relationship Id="rId60" Type="http://schemas.openxmlformats.org/officeDocument/2006/relationships/hyperlink" Target="http://www.vaw.umn.edu/" TargetMode="External"/><Relationship Id="rId61" Type="http://schemas.openxmlformats.org/officeDocument/2006/relationships/hyperlink" Target="http://womensenews.org/" TargetMode="External"/><Relationship Id="rId62" Type="http://schemas.openxmlformats.org/officeDocument/2006/relationships/hyperlink" Target="http://www.wedo.org/" TargetMode="External"/><Relationship Id="rId10" Type="http://schemas.openxmlformats.org/officeDocument/2006/relationships/hyperlink" Target="http://www.bristol.ac.uk/library/resources/eresources/ejournals/" TargetMode="External"/><Relationship Id="rId11" Type="http://schemas.openxmlformats.org/officeDocument/2006/relationships/hyperlink" Target="http://www.ole.bris.ac.uk" TargetMode="External"/><Relationship Id="rId12" Type="http://schemas.openxmlformats.org/officeDocument/2006/relationships/hyperlink" Target="https://www.weforum.org/reports/the-global-gender-gap-repor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7914-B021-C941-9351-E26BFC0F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12082</Words>
  <Characters>68873</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DEPARTMENT OF POLITICS</vt:lpstr>
    </vt:vector>
  </TitlesOfParts>
  <Company>University of Bristol</Company>
  <LinksUpToDate>false</LinksUpToDate>
  <CharactersWithSpaces>80794</CharactersWithSpaces>
  <SharedDoc>false</SharedDoc>
  <HLinks>
    <vt:vector size="306" baseType="variant">
      <vt:variant>
        <vt:i4>3014692</vt:i4>
      </vt:variant>
      <vt:variant>
        <vt:i4>150</vt:i4>
      </vt:variant>
      <vt:variant>
        <vt:i4>0</vt:i4>
      </vt:variant>
      <vt:variant>
        <vt:i4>5</vt:i4>
      </vt:variant>
      <vt:variant>
        <vt:lpwstr>http://adanewmedia.org/</vt:lpwstr>
      </vt:variant>
      <vt:variant>
        <vt:lpwstr/>
      </vt:variant>
      <vt:variant>
        <vt:i4>5308500</vt:i4>
      </vt:variant>
      <vt:variant>
        <vt:i4>147</vt:i4>
      </vt:variant>
      <vt:variant>
        <vt:i4>0</vt:i4>
      </vt:variant>
      <vt:variant>
        <vt:i4>5</vt:i4>
      </vt:variant>
      <vt:variant>
        <vt:lpwstr>http://www.theguardian.com/world/2013/dec/10/fourth-wave-feminism-rebel-women</vt:lpwstr>
      </vt:variant>
      <vt:variant>
        <vt:lpwstr/>
      </vt:variant>
      <vt:variant>
        <vt:i4>6225935</vt:i4>
      </vt:variant>
      <vt:variant>
        <vt:i4>144</vt:i4>
      </vt:variant>
      <vt:variant>
        <vt:i4>0</vt:i4>
      </vt:variant>
      <vt:variant>
        <vt:i4>5</vt:i4>
      </vt:variant>
      <vt:variant>
        <vt:lpwstr>http://www.girleffect.org/2015-beyond/girls-2015/</vt:lpwstr>
      </vt:variant>
      <vt:variant>
        <vt:lpwstr/>
      </vt:variant>
      <vt:variant>
        <vt:i4>3670117</vt:i4>
      </vt:variant>
      <vt:variant>
        <vt:i4>141</vt:i4>
      </vt:variant>
      <vt:variant>
        <vt:i4>0</vt:i4>
      </vt:variant>
      <vt:variant>
        <vt:i4>5</vt:i4>
      </vt:variant>
      <vt:variant>
        <vt:lpwstr>https://www.youtube.com/watch?v=1e8xgF0JtVg</vt:lpwstr>
      </vt:variant>
      <vt:variant>
        <vt:lpwstr/>
      </vt:variant>
      <vt:variant>
        <vt:i4>6946841</vt:i4>
      </vt:variant>
      <vt:variant>
        <vt:i4>138</vt:i4>
      </vt:variant>
      <vt:variant>
        <vt:i4>0</vt:i4>
      </vt:variant>
      <vt:variant>
        <vt:i4>5</vt:i4>
      </vt:variant>
      <vt:variant>
        <vt:lpwstr>https://www.youtube.com/watch?v=WIvmE4_KMNw</vt:lpwstr>
      </vt:variant>
      <vt:variant>
        <vt:lpwstr/>
      </vt:variant>
      <vt:variant>
        <vt:i4>1769538</vt:i4>
      </vt:variant>
      <vt:variant>
        <vt:i4>135</vt:i4>
      </vt:variant>
      <vt:variant>
        <vt:i4>0</vt:i4>
      </vt:variant>
      <vt:variant>
        <vt:i4>5</vt:i4>
      </vt:variant>
      <vt:variant>
        <vt:lpwstr>http://www.jstor.org/stable/40644687</vt:lpwstr>
      </vt:variant>
      <vt:variant>
        <vt:lpwstr/>
      </vt:variant>
      <vt:variant>
        <vt:i4>6160449</vt:i4>
      </vt:variant>
      <vt:variant>
        <vt:i4>132</vt:i4>
      </vt:variant>
      <vt:variant>
        <vt:i4>0</vt:i4>
      </vt:variant>
      <vt:variant>
        <vt:i4>5</vt:i4>
      </vt:variant>
      <vt:variant>
        <vt:lpwstr>http://www.guardian.co.uk/comment/story/0,3604,796213,00.html</vt:lpwstr>
      </vt:variant>
      <vt:variant>
        <vt:lpwstr/>
      </vt:variant>
      <vt:variant>
        <vt:i4>917533</vt:i4>
      </vt:variant>
      <vt:variant>
        <vt:i4>129</vt:i4>
      </vt:variant>
      <vt:variant>
        <vt:i4>0</vt:i4>
      </vt:variant>
      <vt:variant>
        <vt:i4>5</vt:i4>
      </vt:variant>
      <vt:variant>
        <vt:lpwstr>http://www.oezp.at/online/aktuell.htm</vt:lpwstr>
      </vt:variant>
      <vt:variant>
        <vt:lpwstr/>
      </vt:variant>
      <vt:variant>
        <vt:i4>7405650</vt:i4>
      </vt:variant>
      <vt:variant>
        <vt:i4>126</vt:i4>
      </vt:variant>
      <vt:variant>
        <vt:i4>0</vt:i4>
      </vt:variant>
      <vt:variant>
        <vt:i4>5</vt:i4>
      </vt:variant>
      <vt:variant>
        <vt:lpwstr>http://www.youtube.com/watch?v=M9fFOelpE_8</vt:lpwstr>
      </vt:variant>
      <vt:variant>
        <vt:lpwstr/>
      </vt:variant>
      <vt:variant>
        <vt:i4>2293797</vt:i4>
      </vt:variant>
      <vt:variant>
        <vt:i4>123</vt:i4>
      </vt:variant>
      <vt:variant>
        <vt:i4>0</vt:i4>
      </vt:variant>
      <vt:variant>
        <vt:i4>5</vt:i4>
      </vt:variant>
      <vt:variant>
        <vt:lpwstr>http://www.youtube.com/watch?v=bLF6sAAMb4s</vt:lpwstr>
      </vt:variant>
      <vt:variant>
        <vt:lpwstr/>
      </vt:variant>
      <vt:variant>
        <vt:i4>5767234</vt:i4>
      </vt:variant>
      <vt:variant>
        <vt:i4>120</vt:i4>
      </vt:variant>
      <vt:variant>
        <vt:i4>0</vt:i4>
      </vt:variant>
      <vt:variant>
        <vt:i4>5</vt:i4>
      </vt:variant>
      <vt:variant>
        <vt:lpwstr>http://www.independent.co.uk/voices/comment/new-movie-research-shows-its-lights-camera-action--just-so-long-as-the-women-stay-silent-8621106.html</vt:lpwstr>
      </vt:variant>
      <vt:variant>
        <vt:lpwstr/>
      </vt:variant>
      <vt:variant>
        <vt:i4>3997751</vt:i4>
      </vt:variant>
      <vt:variant>
        <vt:i4>117</vt:i4>
      </vt:variant>
      <vt:variant>
        <vt:i4>0</vt:i4>
      </vt:variant>
      <vt:variant>
        <vt:i4>5</vt:i4>
      </vt:variant>
      <vt:variant>
        <vt:lpwstr>http://www.ole.bris.ac.uk/</vt:lpwstr>
      </vt:variant>
      <vt:variant>
        <vt:lpwstr/>
      </vt:variant>
      <vt:variant>
        <vt:i4>5767241</vt:i4>
      </vt:variant>
      <vt:variant>
        <vt:i4>114</vt:i4>
      </vt:variant>
      <vt:variant>
        <vt:i4>0</vt:i4>
      </vt:variant>
      <vt:variant>
        <vt:i4>5</vt:i4>
      </vt:variant>
      <vt:variant>
        <vt:lpwstr>http://www.worldbank.org/en/topic/gender</vt:lpwstr>
      </vt:variant>
      <vt:variant>
        <vt:lpwstr/>
      </vt:variant>
      <vt:variant>
        <vt:i4>4784139</vt:i4>
      </vt:variant>
      <vt:variant>
        <vt:i4>111</vt:i4>
      </vt:variant>
      <vt:variant>
        <vt:i4>0</vt:i4>
      </vt:variant>
      <vt:variant>
        <vt:i4>5</vt:i4>
      </vt:variant>
      <vt:variant>
        <vt:lpwstr>http://www.women-without-borders.org/</vt:lpwstr>
      </vt:variant>
      <vt:variant>
        <vt:lpwstr/>
      </vt:variant>
      <vt:variant>
        <vt:i4>5439572</vt:i4>
      </vt:variant>
      <vt:variant>
        <vt:i4>108</vt:i4>
      </vt:variant>
      <vt:variant>
        <vt:i4>0</vt:i4>
      </vt:variant>
      <vt:variant>
        <vt:i4>5</vt:i4>
      </vt:variant>
      <vt:variant>
        <vt:lpwstr>http://blogs.indiewire.com/womenandhollywood/</vt:lpwstr>
      </vt:variant>
      <vt:variant>
        <vt:lpwstr/>
      </vt:variant>
      <vt:variant>
        <vt:i4>4915282</vt:i4>
      </vt:variant>
      <vt:variant>
        <vt:i4>105</vt:i4>
      </vt:variant>
      <vt:variant>
        <vt:i4>0</vt:i4>
      </vt:variant>
      <vt:variant>
        <vt:i4>5</vt:i4>
      </vt:variant>
      <vt:variant>
        <vt:lpwstr>http://www.wedo.org/</vt:lpwstr>
      </vt:variant>
      <vt:variant>
        <vt:lpwstr/>
      </vt:variant>
      <vt:variant>
        <vt:i4>2359349</vt:i4>
      </vt:variant>
      <vt:variant>
        <vt:i4>102</vt:i4>
      </vt:variant>
      <vt:variant>
        <vt:i4>0</vt:i4>
      </vt:variant>
      <vt:variant>
        <vt:i4>5</vt:i4>
      </vt:variant>
      <vt:variant>
        <vt:lpwstr>http://womensenews.org/</vt:lpwstr>
      </vt:variant>
      <vt:variant>
        <vt:lpwstr/>
      </vt:variant>
      <vt:variant>
        <vt:i4>2162744</vt:i4>
      </vt:variant>
      <vt:variant>
        <vt:i4>99</vt:i4>
      </vt:variant>
      <vt:variant>
        <vt:i4>0</vt:i4>
      </vt:variant>
      <vt:variant>
        <vt:i4>5</vt:i4>
      </vt:variant>
      <vt:variant>
        <vt:lpwstr>http://www.vaw.umn.edu/</vt:lpwstr>
      </vt:variant>
      <vt:variant>
        <vt:lpwstr/>
      </vt:variant>
      <vt:variant>
        <vt:i4>5439558</vt:i4>
      </vt:variant>
      <vt:variant>
        <vt:i4>96</vt:i4>
      </vt:variant>
      <vt:variant>
        <vt:i4>0</vt:i4>
      </vt:variant>
      <vt:variant>
        <vt:i4>5</vt:i4>
      </vt:variant>
      <vt:variant>
        <vt:lpwstr>http://vagendamag.blogspot.co.uk/</vt:lpwstr>
      </vt:variant>
      <vt:variant>
        <vt:lpwstr/>
      </vt:variant>
      <vt:variant>
        <vt:i4>2228328</vt:i4>
      </vt:variant>
      <vt:variant>
        <vt:i4>93</vt:i4>
      </vt:variant>
      <vt:variant>
        <vt:i4>0</vt:i4>
      </vt:variant>
      <vt:variant>
        <vt:i4>5</vt:i4>
      </vt:variant>
      <vt:variant>
        <vt:lpwstr>http://www.unwomen.org/</vt:lpwstr>
      </vt:variant>
      <vt:variant>
        <vt:lpwstr/>
      </vt:variant>
      <vt:variant>
        <vt:i4>7602231</vt:i4>
      </vt:variant>
      <vt:variant>
        <vt:i4>90</vt:i4>
      </vt:variant>
      <vt:variant>
        <vt:i4>0</vt:i4>
      </vt:variant>
      <vt:variant>
        <vt:i4>5</vt:i4>
      </vt:variant>
      <vt:variant>
        <vt:lpwstr>http://www.undp.org/content/undp/en/home/ourwork/womenempowerment/overview.html</vt:lpwstr>
      </vt:variant>
      <vt:variant>
        <vt:lpwstr/>
      </vt:variant>
      <vt:variant>
        <vt:i4>8061034</vt:i4>
      </vt:variant>
      <vt:variant>
        <vt:i4>87</vt:i4>
      </vt:variant>
      <vt:variant>
        <vt:i4>0</vt:i4>
      </vt:variant>
      <vt:variant>
        <vt:i4>5</vt:i4>
      </vt:variant>
      <vt:variant>
        <vt:lpwstr>http://ukfeminista.org.uk/</vt:lpwstr>
      </vt:variant>
      <vt:variant>
        <vt:lpwstr/>
      </vt:variant>
      <vt:variant>
        <vt:i4>3604517</vt:i4>
      </vt:variant>
      <vt:variant>
        <vt:i4>84</vt:i4>
      </vt:variant>
      <vt:variant>
        <vt:i4>0</vt:i4>
      </vt:variant>
      <vt:variant>
        <vt:i4>5</vt:i4>
      </vt:variant>
      <vt:variant>
        <vt:lpwstr>http://www.thewip.net/</vt:lpwstr>
      </vt:variant>
      <vt:variant>
        <vt:lpwstr/>
      </vt:variant>
      <vt:variant>
        <vt:i4>3604514</vt:i4>
      </vt:variant>
      <vt:variant>
        <vt:i4>81</vt:i4>
      </vt:variant>
      <vt:variant>
        <vt:i4>0</vt:i4>
      </vt:variant>
      <vt:variant>
        <vt:i4>5</vt:i4>
      </vt:variant>
      <vt:variant>
        <vt:lpwstr>http://www.trustwomenconf.com/</vt:lpwstr>
      </vt:variant>
      <vt:variant>
        <vt:lpwstr/>
      </vt:variant>
      <vt:variant>
        <vt:i4>4849755</vt:i4>
      </vt:variant>
      <vt:variant>
        <vt:i4>78</vt:i4>
      </vt:variant>
      <vt:variant>
        <vt:i4>0</vt:i4>
      </vt:variant>
      <vt:variant>
        <vt:i4>5</vt:i4>
      </vt:variant>
      <vt:variant>
        <vt:lpwstr>http://www.stopstreetharassment.org/</vt:lpwstr>
      </vt:variant>
      <vt:variant>
        <vt:lpwstr/>
      </vt:variant>
      <vt:variant>
        <vt:i4>6029404</vt:i4>
      </vt:variant>
      <vt:variant>
        <vt:i4>75</vt:i4>
      </vt:variant>
      <vt:variant>
        <vt:i4>0</vt:i4>
      </vt:variant>
      <vt:variant>
        <vt:i4>5</vt:i4>
      </vt:variant>
      <vt:variant>
        <vt:lpwstr>http://www.sewa.org/</vt:lpwstr>
      </vt:variant>
      <vt:variant>
        <vt:lpwstr/>
      </vt:variant>
      <vt:variant>
        <vt:i4>1048669</vt:i4>
      </vt:variant>
      <vt:variant>
        <vt:i4>72</vt:i4>
      </vt:variant>
      <vt:variant>
        <vt:i4>0</vt:i4>
      </vt:variant>
      <vt:variant>
        <vt:i4>5</vt:i4>
      </vt:variant>
      <vt:variant>
        <vt:lpwstr>http://www.rawa.org/index.php</vt:lpwstr>
      </vt:variant>
      <vt:variant>
        <vt:lpwstr/>
      </vt:variant>
      <vt:variant>
        <vt:i4>5177375</vt:i4>
      </vt:variant>
      <vt:variant>
        <vt:i4>69</vt:i4>
      </vt:variant>
      <vt:variant>
        <vt:i4>0</vt:i4>
      </vt:variant>
      <vt:variant>
        <vt:i4>5</vt:i4>
      </vt:variant>
      <vt:variant>
        <vt:lpwstr>http://www.madre.org/</vt:lpwstr>
      </vt:variant>
      <vt:variant>
        <vt:lpwstr/>
      </vt:variant>
      <vt:variant>
        <vt:i4>4259933</vt:i4>
      </vt:variant>
      <vt:variant>
        <vt:i4>66</vt:i4>
      </vt:variant>
      <vt:variant>
        <vt:i4>0</vt:i4>
      </vt:variant>
      <vt:variant>
        <vt:i4>5</vt:i4>
      </vt:variant>
      <vt:variant>
        <vt:lpwstr>http://www.iwpr.org/</vt:lpwstr>
      </vt:variant>
      <vt:variant>
        <vt:lpwstr/>
      </vt:variant>
      <vt:variant>
        <vt:i4>5832780</vt:i4>
      </vt:variant>
      <vt:variant>
        <vt:i4>63</vt:i4>
      </vt:variant>
      <vt:variant>
        <vt:i4>0</vt:i4>
      </vt:variant>
      <vt:variant>
        <vt:i4>5</vt:i4>
      </vt:variant>
      <vt:variant>
        <vt:lpwstr>http://www.iwhc.org/</vt:lpwstr>
      </vt:variant>
      <vt:variant>
        <vt:lpwstr/>
      </vt:variant>
      <vt:variant>
        <vt:i4>2097200</vt:i4>
      </vt:variant>
      <vt:variant>
        <vt:i4>60</vt:i4>
      </vt:variant>
      <vt:variant>
        <vt:i4>0</vt:i4>
      </vt:variant>
      <vt:variant>
        <vt:i4>5</vt:i4>
      </vt:variant>
      <vt:variant>
        <vt:lpwstr>https://www.iwda.org.au/about/</vt:lpwstr>
      </vt:variant>
      <vt:variant>
        <vt:lpwstr/>
      </vt:variant>
      <vt:variant>
        <vt:i4>262172</vt:i4>
      </vt:variant>
      <vt:variant>
        <vt:i4>57</vt:i4>
      </vt:variant>
      <vt:variant>
        <vt:i4>0</vt:i4>
      </vt:variant>
      <vt:variant>
        <vt:i4>5</vt:i4>
      </vt:variant>
      <vt:variant>
        <vt:lpwstr>http://www1.umn.edu/humanrts/iwraw/index.html</vt:lpwstr>
      </vt:variant>
      <vt:variant>
        <vt:lpwstr/>
      </vt:variant>
      <vt:variant>
        <vt:i4>3342391</vt:i4>
      </vt:variant>
      <vt:variant>
        <vt:i4>54</vt:i4>
      </vt:variant>
      <vt:variant>
        <vt:i4>0</vt:i4>
      </vt:variant>
      <vt:variant>
        <vt:i4>5</vt:i4>
      </vt:variant>
      <vt:variant>
        <vt:lpwstr>http://www.ihollaback.org/</vt:lpwstr>
      </vt:variant>
      <vt:variant>
        <vt:lpwstr/>
      </vt:variant>
      <vt:variant>
        <vt:i4>7798833</vt:i4>
      </vt:variant>
      <vt:variant>
        <vt:i4>51</vt:i4>
      </vt:variant>
      <vt:variant>
        <vt:i4>0</vt:i4>
      </vt:variant>
      <vt:variant>
        <vt:i4>5</vt:i4>
      </vt:variant>
      <vt:variant>
        <vt:lpwstr>http://www.hrw.org/en/category/topic/women</vt:lpwstr>
      </vt:variant>
      <vt:variant>
        <vt:lpwstr/>
      </vt:variant>
      <vt:variant>
        <vt:i4>2752617</vt:i4>
      </vt:variant>
      <vt:variant>
        <vt:i4>48</vt:i4>
      </vt:variant>
      <vt:variant>
        <vt:i4>0</vt:i4>
      </vt:variant>
      <vt:variant>
        <vt:i4>5</vt:i4>
      </vt:variant>
      <vt:variant>
        <vt:lpwstr>http://fwsablog.org.uk/</vt:lpwstr>
      </vt:variant>
      <vt:variant>
        <vt:lpwstr/>
      </vt:variant>
      <vt:variant>
        <vt:i4>2490408</vt:i4>
      </vt:variant>
      <vt:variant>
        <vt:i4>45</vt:i4>
      </vt:variant>
      <vt:variant>
        <vt:i4>0</vt:i4>
      </vt:variant>
      <vt:variant>
        <vt:i4>5</vt:i4>
      </vt:variant>
      <vt:variant>
        <vt:lpwstr>http://www.thefword.org.uk/</vt:lpwstr>
      </vt:variant>
      <vt:variant>
        <vt:lpwstr/>
      </vt:variant>
      <vt:variant>
        <vt:i4>2359332</vt:i4>
      </vt:variant>
      <vt:variant>
        <vt:i4>42</vt:i4>
      </vt:variant>
      <vt:variant>
        <vt:i4>0</vt:i4>
      </vt:variant>
      <vt:variant>
        <vt:i4>5</vt:i4>
      </vt:variant>
      <vt:variant>
        <vt:lpwstr>http://www.hollyfeld.org/~fgm/index.php</vt:lpwstr>
      </vt:variant>
      <vt:variant>
        <vt:lpwstr/>
      </vt:variant>
      <vt:variant>
        <vt:i4>2883692</vt:i4>
      </vt:variant>
      <vt:variant>
        <vt:i4>39</vt:i4>
      </vt:variant>
      <vt:variant>
        <vt:i4>0</vt:i4>
      </vt:variant>
      <vt:variant>
        <vt:i4>5</vt:i4>
      </vt:variant>
      <vt:variant>
        <vt:lpwstr>http://afeministtheorydictionary.wordpress.com/2007/07/17/womanism/</vt:lpwstr>
      </vt:variant>
      <vt:variant>
        <vt:lpwstr/>
      </vt:variant>
      <vt:variant>
        <vt:i4>589841</vt:i4>
      </vt:variant>
      <vt:variant>
        <vt:i4>36</vt:i4>
      </vt:variant>
      <vt:variant>
        <vt:i4>0</vt:i4>
      </vt:variant>
      <vt:variant>
        <vt:i4>5</vt:i4>
      </vt:variant>
      <vt:variant>
        <vt:lpwstr>http://www.feministe.us/blog/</vt:lpwstr>
      </vt:variant>
      <vt:variant>
        <vt:lpwstr/>
      </vt:variant>
      <vt:variant>
        <vt:i4>5439567</vt:i4>
      </vt:variant>
      <vt:variant>
        <vt:i4>33</vt:i4>
      </vt:variant>
      <vt:variant>
        <vt:i4>0</vt:i4>
      </vt:variant>
      <vt:variant>
        <vt:i4>5</vt:i4>
      </vt:variant>
      <vt:variant>
        <vt:lpwstr>http://www.feminist.com/</vt:lpwstr>
      </vt:variant>
      <vt:variant>
        <vt:lpwstr/>
      </vt:variant>
      <vt:variant>
        <vt:i4>4194391</vt:i4>
      </vt:variant>
      <vt:variant>
        <vt:i4>30</vt:i4>
      </vt:variant>
      <vt:variant>
        <vt:i4>0</vt:i4>
      </vt:variant>
      <vt:variant>
        <vt:i4>5</vt:i4>
      </vt:variant>
      <vt:variant>
        <vt:lpwstr>http://www.fawcettsociety.org.uk/</vt:lpwstr>
      </vt:variant>
      <vt:variant>
        <vt:lpwstr/>
      </vt:variant>
      <vt:variant>
        <vt:i4>2162725</vt:i4>
      </vt:variant>
      <vt:variant>
        <vt:i4>27</vt:i4>
      </vt:variant>
      <vt:variant>
        <vt:i4>0</vt:i4>
      </vt:variant>
      <vt:variant>
        <vt:i4>5</vt:i4>
      </vt:variant>
      <vt:variant>
        <vt:lpwstr>http://www.womenlobby.org/</vt:lpwstr>
      </vt:variant>
      <vt:variant>
        <vt:lpwstr/>
      </vt:variant>
      <vt:variant>
        <vt:i4>8323112</vt:i4>
      </vt:variant>
      <vt:variant>
        <vt:i4>24</vt:i4>
      </vt:variant>
      <vt:variant>
        <vt:i4>0</vt:i4>
      </vt:variant>
      <vt:variant>
        <vt:i4>5</vt:i4>
      </vt:variant>
      <vt:variant>
        <vt:lpwstr>http://www.endviolenceagainstwomen.org.uk/</vt:lpwstr>
      </vt:variant>
      <vt:variant>
        <vt:lpwstr/>
      </vt:variant>
      <vt:variant>
        <vt:i4>7536676</vt:i4>
      </vt:variant>
      <vt:variant>
        <vt:i4>21</vt:i4>
      </vt:variant>
      <vt:variant>
        <vt:i4>0</vt:i4>
      </vt:variant>
      <vt:variant>
        <vt:i4>5</vt:i4>
      </vt:variant>
      <vt:variant>
        <vt:lpwstr>http://www.codepink4peace.org/</vt:lpwstr>
      </vt:variant>
      <vt:variant>
        <vt:lpwstr/>
      </vt:variant>
      <vt:variant>
        <vt:i4>7274551</vt:i4>
      </vt:variant>
      <vt:variant>
        <vt:i4>18</vt:i4>
      </vt:variant>
      <vt:variant>
        <vt:i4>0</vt:i4>
      </vt:variant>
      <vt:variant>
        <vt:i4>5</vt:i4>
      </vt:variant>
      <vt:variant>
        <vt:lpwstr>http://cgrs.uchastings.edu/</vt:lpwstr>
      </vt:variant>
      <vt:variant>
        <vt:lpwstr/>
      </vt:variant>
      <vt:variant>
        <vt:i4>589893</vt:i4>
      </vt:variant>
      <vt:variant>
        <vt:i4>15</vt:i4>
      </vt:variant>
      <vt:variant>
        <vt:i4>0</vt:i4>
      </vt:variant>
      <vt:variant>
        <vt:i4>5</vt:i4>
      </vt:variant>
      <vt:variant>
        <vt:lpwstr>http://www.badreputation.org.uk/</vt:lpwstr>
      </vt:variant>
      <vt:variant>
        <vt:lpwstr/>
      </vt:variant>
      <vt:variant>
        <vt:i4>3080313</vt:i4>
      </vt:variant>
      <vt:variant>
        <vt:i4>12</vt:i4>
      </vt:variant>
      <vt:variant>
        <vt:i4>0</vt:i4>
      </vt:variant>
      <vt:variant>
        <vt:i4>5</vt:i4>
      </vt:variant>
      <vt:variant>
        <vt:lpwstr>https://www.ole.bris.ac.uk/</vt:lpwstr>
      </vt:variant>
      <vt:variant>
        <vt:lpwstr/>
      </vt:variant>
      <vt:variant>
        <vt:i4>720979</vt:i4>
      </vt:variant>
      <vt:variant>
        <vt:i4>9</vt:i4>
      </vt:variant>
      <vt:variant>
        <vt:i4>0</vt:i4>
      </vt:variant>
      <vt:variant>
        <vt:i4>5</vt:i4>
      </vt:variant>
      <vt:variant>
        <vt:lpwstr>http://www.bristol.ac.uk/library/resources/eresources/ejournals/</vt:lpwstr>
      </vt:variant>
      <vt:variant>
        <vt:lpwstr/>
      </vt:variant>
      <vt:variant>
        <vt:i4>7798836</vt:i4>
      </vt:variant>
      <vt:variant>
        <vt:i4>6</vt:i4>
      </vt:variant>
      <vt:variant>
        <vt:i4>0</vt:i4>
      </vt:variant>
      <vt:variant>
        <vt:i4>5</vt:i4>
      </vt:variant>
      <vt:variant>
        <vt:lpwstr>http://www.bris.ac.uk/politics/current-pg/contents.html</vt:lpwstr>
      </vt:variant>
      <vt:variant>
        <vt:lpwstr/>
      </vt:variant>
      <vt:variant>
        <vt:i4>6029323</vt:i4>
      </vt:variant>
      <vt:variant>
        <vt:i4>3</vt:i4>
      </vt:variant>
      <vt:variant>
        <vt:i4>0</vt:i4>
      </vt:variant>
      <vt:variant>
        <vt:i4>5</vt:i4>
      </vt:variant>
      <vt:variant>
        <vt:lpwstr>https://www.ole.bris.ac.uk/webapps/login/</vt:lpwstr>
      </vt:variant>
      <vt:variant>
        <vt:lpwstr/>
      </vt:variant>
      <vt:variant>
        <vt:i4>393252</vt:i4>
      </vt:variant>
      <vt:variant>
        <vt:i4>0</vt:i4>
      </vt:variant>
      <vt:variant>
        <vt:i4>0</vt:i4>
      </vt:variant>
      <vt:variant>
        <vt:i4>5</vt:i4>
      </vt:variant>
      <vt:variant>
        <vt:lpwstr>mailto:jutta.weldes@bris.ac.uk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POLITICS</dc:title>
  <dc:creator>pojew</dc:creator>
  <cp:lastModifiedBy>Mayblin, Lucy</cp:lastModifiedBy>
  <cp:revision>2</cp:revision>
  <cp:lastPrinted>2018-07-19T12:46:00Z</cp:lastPrinted>
  <dcterms:created xsi:type="dcterms:W3CDTF">2018-10-01T08:48:00Z</dcterms:created>
  <dcterms:modified xsi:type="dcterms:W3CDTF">2018-10-01T08:48:00Z</dcterms:modified>
</cp:coreProperties>
</file>